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32"/>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D36F53" w:rsidRPr="0039684E" w:rsidRDefault="005B3124" w:rsidP="0053691B">
      <w:pPr>
        <w:suppressAutoHyphens w:val="0"/>
        <w:ind w:firstLine="709"/>
        <w:jc w:val="center"/>
        <w:rPr>
          <w:b/>
        </w:rPr>
      </w:pPr>
      <w:r w:rsidRPr="0039684E">
        <w:rPr>
          <w:b/>
        </w:rPr>
        <w:t>Контракт</w:t>
      </w:r>
    </w:p>
    <w:p w:rsidR="00D36F53" w:rsidRPr="0039684E" w:rsidRDefault="00D36F53" w:rsidP="0053691B">
      <w:pPr>
        <w:suppressAutoHyphens w:val="0"/>
        <w:ind w:firstLine="709"/>
        <w:jc w:val="center"/>
        <w:rPr>
          <w:b/>
        </w:rPr>
      </w:pPr>
      <w:r w:rsidRPr="0039684E">
        <w:rPr>
          <w:b/>
        </w:rPr>
        <w:t>на выполне</w:t>
      </w:r>
      <w:r w:rsidR="008B3272" w:rsidRPr="0039684E">
        <w:rPr>
          <w:b/>
        </w:rPr>
        <w:t>ние строительно-монтажных работ</w:t>
      </w:r>
    </w:p>
    <w:p w:rsidR="00D36F53" w:rsidRPr="0039684E" w:rsidRDefault="00DC10FD" w:rsidP="0053691B">
      <w:pPr>
        <w:suppressAutoHyphens w:val="0"/>
        <w:spacing w:line="235" w:lineRule="auto"/>
        <w:jc w:val="center"/>
      </w:pPr>
      <w:r w:rsidRPr="0039684E">
        <w:rPr>
          <w:b/>
          <w:bCs/>
          <w:lang w:eastAsia="ru-RU"/>
        </w:rPr>
        <w:t>ИКЗ _________________________</w:t>
      </w:r>
      <w:r w:rsidR="00D36F53" w:rsidRPr="0039684E">
        <w:rPr>
          <w:b/>
          <w:bCs/>
          <w:lang w:eastAsia="ru-RU"/>
        </w:rPr>
        <w:t>___________</w:t>
      </w:r>
    </w:p>
    <w:p w:rsidR="00D36F53" w:rsidRPr="0039684E" w:rsidRDefault="00D36F53" w:rsidP="0053691B">
      <w:pPr>
        <w:pStyle w:val="Textbody"/>
        <w:spacing w:before="240"/>
        <w:rPr>
          <w:lang w:val="ru-RU"/>
        </w:rPr>
      </w:pPr>
      <w:r w:rsidRPr="0039684E">
        <w:rPr>
          <w:lang w:val="ru-RU"/>
        </w:rPr>
        <w:t xml:space="preserve">г. Симферополь                                                                                       «__ » _________   202  </w:t>
      </w:r>
      <w:r w:rsidR="00314A12" w:rsidRPr="0039684E">
        <w:rPr>
          <w:lang w:val="ru-RU"/>
        </w:rPr>
        <w:t xml:space="preserve"> </w:t>
      </w:r>
      <w:r w:rsidRPr="0039684E">
        <w:rPr>
          <w:lang w:val="ru-RU"/>
        </w:rPr>
        <w:t>г.</w:t>
      </w:r>
    </w:p>
    <w:p w:rsidR="00D36F53" w:rsidRPr="0039684E" w:rsidRDefault="00D36F53" w:rsidP="0053691B">
      <w:pPr>
        <w:pStyle w:val="Textbody"/>
        <w:spacing w:before="240"/>
        <w:rPr>
          <w:lang w:val="ru-RU"/>
        </w:rPr>
      </w:pPr>
    </w:p>
    <w:p w:rsidR="002C4702" w:rsidRPr="0039684E" w:rsidRDefault="00D36F53" w:rsidP="00863387">
      <w:pPr>
        <w:ind w:firstLine="426"/>
        <w:jc w:val="both"/>
        <w:rPr>
          <w:iCs/>
        </w:rPr>
      </w:pPr>
      <w:r w:rsidRPr="0039684E">
        <w:rPr>
          <w:iCs/>
        </w:rPr>
        <w:t xml:space="preserve">Государственное унитарное предприятие Республики Крым «Вода Крыма» (сокращённое наименование – ГУП РК «Вода Крыма»), именуемое в дальнейшем  «Заказчик», в лице заместителя генерального директора Щёголева Эдуарда Геннадьевича,  действующего на основании доверенности </w:t>
      </w:r>
      <w:r w:rsidR="007A4316" w:rsidRPr="007A4316">
        <w:rPr>
          <w:iCs/>
        </w:rPr>
        <w:t xml:space="preserve">№ 489 от 22.12.2022 </w:t>
      </w:r>
      <w:r w:rsidRPr="0039684E">
        <w:rPr>
          <w:iCs/>
        </w:rPr>
        <w:t xml:space="preserve">г. и </w:t>
      </w:r>
      <w:r w:rsidR="00BC32D2" w:rsidRPr="0039684E">
        <w:rPr>
          <w:iCs/>
        </w:rPr>
        <w:t>___________________________________</w:t>
      </w:r>
      <w:r w:rsidR="008B6051" w:rsidRPr="0039684E">
        <w:rPr>
          <w:iCs/>
        </w:rPr>
        <w:t xml:space="preserve"> </w:t>
      </w:r>
      <w:r w:rsidR="00BC32D2" w:rsidRPr="0039684E">
        <w:rPr>
          <w:iCs/>
        </w:rPr>
        <w:t>___________________________</w:t>
      </w:r>
      <w:r w:rsidRPr="0039684E">
        <w:rPr>
          <w:iCs/>
        </w:rPr>
        <w:t xml:space="preserve">, именуемое в дальнейшем «Подрядчик», действующего на основании Устава, с другой стороны, в дальнейшем вместе именуемые «Стороны», и каждый в отдельности «Сторона»,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№44-ФЗ) по результатам проведения закупки у единственного поставщика (подрядчика, исполнителя), на </w:t>
      </w:r>
      <w:r w:rsidR="001A0A11" w:rsidRPr="0039684E">
        <w:rPr>
          <w:iCs/>
        </w:rPr>
        <w:t xml:space="preserve">основании распоряжения Совета министров </w:t>
      </w:r>
      <w:r w:rsidR="002C4702" w:rsidRPr="0039684E">
        <w:rPr>
          <w:iCs/>
        </w:rPr>
        <w:t xml:space="preserve">Республики Крым от 19.05.2020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Распоряжением Совета министров Республики Крым от 13 декабря 2022 года № 2015 – р (в редакции распоряжения Совета министров Республики Крым от 20 января 2023 года № 66-р)  </w:t>
      </w:r>
      <w:r w:rsidR="001A0A11" w:rsidRPr="0039684E">
        <w:rPr>
          <w:iCs/>
        </w:rPr>
        <w:t>и</w:t>
      </w:r>
      <w:r w:rsidRPr="0039684E">
        <w:rPr>
          <w:iCs/>
        </w:rPr>
        <w:t xml:space="preserve"> распоряжения главы Республики Крым от __</w:t>
      </w:r>
      <w:r w:rsidR="00314A12" w:rsidRPr="0039684E">
        <w:rPr>
          <w:iCs/>
        </w:rPr>
        <w:t>_</w:t>
      </w:r>
      <w:r w:rsidR="002C4702" w:rsidRPr="0039684E">
        <w:rPr>
          <w:iCs/>
        </w:rPr>
        <w:t>_</w:t>
      </w:r>
      <w:r w:rsidR="00314A12" w:rsidRPr="0039684E">
        <w:rPr>
          <w:iCs/>
        </w:rPr>
        <w:t>__</w:t>
      </w:r>
      <w:r w:rsidR="002C4702" w:rsidRPr="0039684E">
        <w:rPr>
          <w:iCs/>
        </w:rPr>
        <w:t>___</w:t>
      </w:r>
      <w:r w:rsidR="00314A12" w:rsidRPr="0039684E">
        <w:rPr>
          <w:iCs/>
        </w:rPr>
        <w:t>________</w:t>
      </w:r>
      <w:r w:rsidRPr="0039684E">
        <w:rPr>
          <w:iCs/>
        </w:rPr>
        <w:t>_№__</w:t>
      </w:r>
      <w:r w:rsidR="00314A12" w:rsidRPr="0039684E">
        <w:rPr>
          <w:iCs/>
        </w:rPr>
        <w:t>__</w:t>
      </w:r>
      <w:r w:rsidR="002C4702" w:rsidRPr="0039684E">
        <w:rPr>
          <w:iCs/>
        </w:rPr>
        <w:t>_________</w:t>
      </w:r>
      <w:r w:rsidR="00314A12" w:rsidRPr="0039684E">
        <w:rPr>
          <w:iCs/>
        </w:rPr>
        <w:t>_</w:t>
      </w:r>
      <w:r w:rsidR="002C4702" w:rsidRPr="0039684E">
        <w:rPr>
          <w:iCs/>
        </w:rPr>
        <w:t>____</w:t>
      </w:r>
      <w:r w:rsidR="00314A12" w:rsidRPr="0039684E">
        <w:rPr>
          <w:iCs/>
        </w:rPr>
        <w:t>__</w:t>
      </w:r>
      <w:r w:rsidRPr="0039684E">
        <w:rPr>
          <w:iCs/>
        </w:rPr>
        <w:t xml:space="preserve">___ </w:t>
      </w:r>
    </w:p>
    <w:p w:rsidR="00D36F53" w:rsidRPr="0039684E" w:rsidRDefault="00D36F53" w:rsidP="00CB2F96">
      <w:pPr>
        <w:jc w:val="both"/>
        <w:rPr>
          <w:iCs/>
        </w:rPr>
      </w:pPr>
      <w:r w:rsidRPr="0039684E">
        <w:rPr>
          <w:iCs/>
        </w:rPr>
        <w:t>о нижеследующем:</w:t>
      </w:r>
    </w:p>
    <w:p w:rsidR="00D36F53" w:rsidRPr="0039684E" w:rsidRDefault="00D36F53" w:rsidP="0053691B">
      <w:pPr>
        <w:ind w:firstLine="709"/>
        <w:jc w:val="both"/>
        <w:rPr>
          <w:iCs/>
        </w:rPr>
      </w:pPr>
    </w:p>
    <w:p w:rsidR="00D36F53" w:rsidRPr="0039684E" w:rsidRDefault="00D36F53" w:rsidP="0053691B">
      <w:pPr>
        <w:pStyle w:val="Standard"/>
        <w:numPr>
          <w:ilvl w:val="0"/>
          <w:numId w:val="7"/>
        </w:numPr>
        <w:ind w:left="0" w:firstLine="0"/>
        <w:contextualSpacing/>
        <w:jc w:val="center"/>
        <w:rPr>
          <w:b/>
          <w:lang w:val="ru-RU"/>
        </w:rPr>
      </w:pPr>
      <w:r w:rsidRPr="0039684E">
        <w:rPr>
          <w:b/>
          <w:lang w:val="ru-RU"/>
        </w:rPr>
        <w:t>Предмет Контракта</w:t>
      </w:r>
    </w:p>
    <w:p w:rsidR="00D36F53" w:rsidRPr="0039684E" w:rsidRDefault="00D36F53" w:rsidP="0053691B">
      <w:pPr>
        <w:numPr>
          <w:ilvl w:val="1"/>
          <w:numId w:val="35"/>
        </w:numPr>
        <w:suppressAutoHyphens w:val="0"/>
        <w:spacing w:after="160" w:line="259" w:lineRule="auto"/>
        <w:ind w:left="0" w:firstLine="709"/>
        <w:jc w:val="both"/>
        <w:rPr>
          <w:b/>
          <w:bCs/>
          <w:lang w:eastAsia="ar-SA"/>
        </w:rPr>
      </w:pPr>
      <w:r w:rsidRPr="0039684E">
        <w:rPr>
          <w:bCs/>
          <w:iCs/>
          <w:lang w:eastAsia="ar-SA"/>
        </w:rPr>
        <w:t xml:space="preserve">По настоящему Контракту Заказчик поручает, а Подрядчик принимает на себя обязательства на выполнение строительно-монтажных работ по объекту: </w:t>
      </w:r>
      <w:r w:rsidR="00DC10FD" w:rsidRPr="0039684E">
        <w:rPr>
          <w:bCs/>
          <w:iCs/>
          <w:lang w:eastAsia="ar-SA"/>
        </w:rPr>
        <w:t>«</w:t>
      </w:r>
      <w:r w:rsidR="00863387" w:rsidRPr="0039684E">
        <w:rPr>
          <w:bCs/>
          <w:iCs/>
          <w:lang w:eastAsia="ar-SA"/>
        </w:rPr>
        <w:t>Реконструкция канализационных ко</w:t>
      </w:r>
      <w:r w:rsidR="00801499">
        <w:rPr>
          <w:bCs/>
          <w:iCs/>
          <w:lang w:eastAsia="ar-SA"/>
        </w:rPr>
        <w:t>ллекторов от КНС-2 до КНС-8 и от</w:t>
      </w:r>
      <w:r w:rsidR="00863387" w:rsidRPr="0039684E">
        <w:rPr>
          <w:bCs/>
          <w:iCs/>
          <w:lang w:eastAsia="ar-SA"/>
        </w:rPr>
        <w:t xml:space="preserve"> КНС-8 до Сакских КОС, г Саки.</w:t>
      </w:r>
      <w:r w:rsidR="00120221" w:rsidRPr="0039684E">
        <w:rPr>
          <w:bCs/>
          <w:iCs/>
          <w:lang w:eastAsia="ar-SA"/>
        </w:rPr>
        <w:t>»</w:t>
      </w:r>
      <w:r w:rsidR="00DC10FD" w:rsidRPr="0039684E">
        <w:rPr>
          <w:bCs/>
          <w:iCs/>
          <w:lang w:eastAsia="ar-SA"/>
        </w:rPr>
        <w:t xml:space="preserve">, </w:t>
      </w:r>
      <w:r w:rsidRPr="0039684E">
        <w:rPr>
          <w:bCs/>
          <w:iCs/>
          <w:lang w:eastAsia="ar-SA"/>
        </w:rPr>
        <w:t>(далее – Работы, Объект), в соответствии с Техническим заданием (Приложение № 3 к Контракту), в срок, установленный</w:t>
      </w:r>
      <w:r w:rsidRPr="0039684E">
        <w:rPr>
          <w:iCs/>
          <w:lang w:eastAsia="ar-SA"/>
        </w:rPr>
        <w:t xml:space="preserve"> Графиком производства работ (Приложение № 1 к Контракту), по цене в соответствии со Сводной сметной стоимости строительства (Приложение № 2 к Контракту), являющимися неотъемлемыми частями настоящего Контракта. Заказчик обязуется принять выполненные Работы и оплатить их в порядке и на условиях, предусмотренных Контрактом</w:t>
      </w:r>
      <w:r w:rsidRPr="0039684E">
        <w:rPr>
          <w:lang w:eastAsia="ar-SA"/>
        </w:rPr>
        <w:t>.</w:t>
      </w:r>
    </w:p>
    <w:p w:rsidR="00D36F53" w:rsidRPr="0039684E" w:rsidRDefault="00D36F53" w:rsidP="0053691B">
      <w:pPr>
        <w:ind w:firstLine="709"/>
        <w:jc w:val="both"/>
        <w:rPr>
          <w:b/>
        </w:rPr>
      </w:pPr>
      <w:r w:rsidRPr="0039684E">
        <w:t xml:space="preserve">1.2 Работы выполняются в рамках: </w:t>
      </w:r>
      <w:r w:rsidR="00B22DF1">
        <w:rPr>
          <w:b/>
        </w:rPr>
        <w:t>реконструкции</w:t>
      </w:r>
      <w:r w:rsidR="00633D9A" w:rsidRPr="0039684E">
        <w:rPr>
          <w:b/>
        </w:rPr>
        <w:t>.</w:t>
      </w:r>
    </w:p>
    <w:p w:rsidR="00D36F53" w:rsidRPr="0039684E" w:rsidRDefault="00D36F53" w:rsidP="00BB3149">
      <w:pPr>
        <w:pStyle w:val="Standard"/>
        <w:contextualSpacing/>
        <w:jc w:val="both"/>
        <w:rPr>
          <w:lang w:val="ru-RU"/>
        </w:rPr>
      </w:pPr>
    </w:p>
    <w:p w:rsidR="00D36F53" w:rsidRPr="0039684E" w:rsidRDefault="00D36F53" w:rsidP="0053691B">
      <w:pPr>
        <w:widowControl w:val="0"/>
        <w:numPr>
          <w:ilvl w:val="0"/>
          <w:numId w:val="35"/>
        </w:numPr>
        <w:jc w:val="center"/>
        <w:rPr>
          <w:b/>
        </w:rPr>
      </w:pPr>
      <w:r w:rsidRPr="0039684E">
        <w:rPr>
          <w:b/>
        </w:rPr>
        <w:t>Цена Контракта и порядок расчетов</w:t>
      </w:r>
    </w:p>
    <w:p w:rsidR="00DC10FD" w:rsidRPr="0039684E" w:rsidRDefault="00010908" w:rsidP="00E363F9">
      <w:pPr>
        <w:pStyle w:val="af0"/>
        <w:numPr>
          <w:ilvl w:val="1"/>
          <w:numId w:val="37"/>
        </w:numPr>
        <w:ind w:left="0" w:firstLine="709"/>
        <w:rPr>
          <w:i/>
          <w:iCs/>
          <w:color w:val="auto"/>
          <w:shd w:val="clear" w:color="auto" w:fill="FFFFFF"/>
        </w:rPr>
      </w:pPr>
      <w:r w:rsidRPr="0039684E">
        <w:rPr>
          <w:color w:val="auto"/>
        </w:rPr>
        <w:t xml:space="preserve">Цена Контракта составляет – </w:t>
      </w:r>
      <w:r w:rsidR="00DC10FD" w:rsidRPr="0039684E">
        <w:rPr>
          <w:color w:val="auto"/>
        </w:rPr>
        <w:t xml:space="preserve"> </w:t>
      </w:r>
      <w:r w:rsidR="00863387" w:rsidRPr="0039684E">
        <w:rPr>
          <w:b/>
          <w:bCs/>
          <w:color w:val="auto"/>
          <w:lang w:eastAsia="ru-RU"/>
        </w:rPr>
        <w:t xml:space="preserve">94 604 714 </w:t>
      </w:r>
      <w:r w:rsidR="00636F97" w:rsidRPr="0039684E">
        <w:rPr>
          <w:b/>
          <w:bCs/>
          <w:color w:val="auto"/>
          <w:lang w:eastAsia="ru-RU"/>
        </w:rPr>
        <w:t>рублей 00 копеек (</w:t>
      </w:r>
      <w:r w:rsidR="00863387" w:rsidRPr="0039684E">
        <w:rPr>
          <w:b/>
          <w:bCs/>
          <w:color w:val="auto"/>
          <w:lang w:eastAsia="ru-RU"/>
        </w:rPr>
        <w:t>девяносто четыре миллиона шестьсот четыре рубля семьсот четырнадцать</w:t>
      </w:r>
      <w:r w:rsidR="00801499">
        <w:rPr>
          <w:b/>
          <w:bCs/>
          <w:color w:val="auto"/>
          <w:lang w:eastAsia="ru-RU"/>
        </w:rPr>
        <w:t xml:space="preserve"> 00 копеек</w:t>
      </w:r>
      <w:r w:rsidR="00636F97" w:rsidRPr="0039684E">
        <w:rPr>
          <w:b/>
          <w:bCs/>
          <w:color w:val="auto"/>
          <w:lang w:eastAsia="ru-RU"/>
        </w:rPr>
        <w:t>)</w:t>
      </w:r>
      <w:r w:rsidR="007A4B71" w:rsidRPr="0039684E">
        <w:rPr>
          <w:b/>
          <w:bCs/>
          <w:color w:val="auto"/>
          <w:lang w:eastAsia="ru-RU"/>
        </w:rPr>
        <w:t xml:space="preserve">, </w:t>
      </w:r>
      <w:r w:rsidR="00863387" w:rsidRPr="0039684E">
        <w:rPr>
          <w:bCs/>
          <w:i/>
          <w:color w:val="auto"/>
          <w:lang w:eastAsia="ru-RU"/>
        </w:rPr>
        <w:t>в том числе НДС 20%</w:t>
      </w:r>
      <w:r w:rsidR="00E363F9" w:rsidRPr="0039684E">
        <w:rPr>
          <w:bCs/>
          <w:i/>
          <w:color w:val="auto"/>
          <w:lang w:eastAsia="ru-RU"/>
        </w:rPr>
        <w:t xml:space="preserve"> </w:t>
      </w:r>
      <w:r w:rsidR="0039684E" w:rsidRPr="0039684E">
        <w:rPr>
          <w:bCs/>
          <w:i/>
          <w:color w:val="auto"/>
          <w:lang w:eastAsia="ru-RU"/>
        </w:rPr>
        <w:t>15 767 452</w:t>
      </w:r>
      <w:r w:rsidR="00E363F9" w:rsidRPr="0039684E">
        <w:rPr>
          <w:bCs/>
          <w:i/>
          <w:color w:val="auto"/>
          <w:lang w:eastAsia="ru-RU"/>
        </w:rPr>
        <w:t xml:space="preserve"> рублей </w:t>
      </w:r>
      <w:r w:rsidR="0039684E" w:rsidRPr="0039684E">
        <w:rPr>
          <w:bCs/>
          <w:i/>
          <w:color w:val="auto"/>
          <w:lang w:eastAsia="ru-RU"/>
        </w:rPr>
        <w:t>33</w:t>
      </w:r>
      <w:r w:rsidR="00636F97" w:rsidRPr="0039684E">
        <w:rPr>
          <w:bCs/>
          <w:i/>
          <w:color w:val="auto"/>
          <w:lang w:eastAsia="ru-RU"/>
        </w:rPr>
        <w:t xml:space="preserve"> </w:t>
      </w:r>
      <w:r w:rsidR="00E363F9" w:rsidRPr="0039684E">
        <w:rPr>
          <w:bCs/>
          <w:i/>
          <w:color w:val="auto"/>
          <w:lang w:eastAsia="ru-RU"/>
        </w:rPr>
        <w:t>копеек</w:t>
      </w:r>
      <w:r w:rsidR="00636F97" w:rsidRPr="0039684E">
        <w:rPr>
          <w:bCs/>
          <w:i/>
          <w:color w:val="auto"/>
          <w:lang w:eastAsia="ru-RU"/>
        </w:rPr>
        <w:t xml:space="preserve"> (</w:t>
      </w:r>
      <w:r w:rsidR="0039684E" w:rsidRPr="0039684E">
        <w:rPr>
          <w:bCs/>
          <w:i/>
          <w:color w:val="auto"/>
          <w:lang w:eastAsia="ru-RU"/>
        </w:rPr>
        <w:t>пятнадцать миллионов семьсот шестьдесят семь тысяч четыреста пятьдесят два рубля тридцать три копейки</w:t>
      </w:r>
      <w:r w:rsidR="00636F97" w:rsidRPr="0039684E">
        <w:rPr>
          <w:bCs/>
          <w:i/>
          <w:color w:val="auto"/>
          <w:lang w:eastAsia="ru-RU"/>
        </w:rPr>
        <w:t>)</w:t>
      </w:r>
      <w:r w:rsidR="007A4B71" w:rsidRPr="0039684E">
        <w:rPr>
          <w:bCs/>
          <w:i/>
          <w:color w:val="auto"/>
          <w:lang w:eastAsia="ru-RU"/>
        </w:rPr>
        <w:t>.</w:t>
      </w:r>
    </w:p>
    <w:p w:rsidR="00D96E8D" w:rsidRPr="00DF0A1A" w:rsidRDefault="00D652B6" w:rsidP="00E363F9">
      <w:pPr>
        <w:pStyle w:val="af0"/>
        <w:numPr>
          <w:ilvl w:val="1"/>
          <w:numId w:val="37"/>
        </w:numPr>
        <w:ind w:left="0" w:firstLine="709"/>
        <w:rPr>
          <w:color w:val="auto"/>
        </w:rPr>
      </w:pPr>
      <w:r w:rsidRPr="0039684E">
        <w:rPr>
          <w:color w:val="auto"/>
        </w:rPr>
        <w:t xml:space="preserve">Контрактом предусмотрена выплата авансового платежа </w:t>
      </w:r>
      <w:r w:rsidR="00093FEA" w:rsidRPr="0039684E">
        <w:rPr>
          <w:color w:val="auto"/>
        </w:rPr>
        <w:t xml:space="preserve">Подрядчику на лицевой счёт, открытый в территориальном органе Федерального </w:t>
      </w:r>
      <w:r w:rsidR="0039684E" w:rsidRPr="0039684E">
        <w:rPr>
          <w:color w:val="auto"/>
        </w:rPr>
        <w:t>в размере 1</w:t>
      </w:r>
      <w:r w:rsidRPr="0039684E">
        <w:rPr>
          <w:color w:val="auto"/>
        </w:rPr>
        <w:t xml:space="preserve">0 % от цены контракта, указанной в пункте </w:t>
      </w:r>
      <w:r w:rsidRPr="00DF0A1A">
        <w:rPr>
          <w:color w:val="auto"/>
        </w:rPr>
        <w:t xml:space="preserve">настоящего контракта, в сумме </w:t>
      </w:r>
      <w:r w:rsidR="00DF0A1A">
        <w:rPr>
          <w:b/>
          <w:color w:val="auto"/>
        </w:rPr>
        <w:t>9 460 471 рубль 4</w:t>
      </w:r>
      <w:r w:rsidR="007A4B71" w:rsidRPr="00DF0A1A">
        <w:rPr>
          <w:b/>
          <w:color w:val="auto"/>
        </w:rPr>
        <w:t>0 копе</w:t>
      </w:r>
      <w:r w:rsidR="0039684E" w:rsidRPr="00DF0A1A">
        <w:rPr>
          <w:b/>
          <w:color w:val="auto"/>
        </w:rPr>
        <w:t>е</w:t>
      </w:r>
      <w:r w:rsidR="007A4B71" w:rsidRPr="00DF0A1A">
        <w:rPr>
          <w:b/>
          <w:color w:val="auto"/>
        </w:rPr>
        <w:t>к (</w:t>
      </w:r>
      <w:r w:rsidR="0039684E" w:rsidRPr="00DF0A1A">
        <w:rPr>
          <w:b/>
          <w:color w:val="auto"/>
        </w:rPr>
        <w:t>девять миллионов четыреста шестьдесят тысяч четыреста семьдесят один рубль сорок копеек</w:t>
      </w:r>
      <w:r w:rsidR="007A4B71" w:rsidRPr="00DF0A1A">
        <w:rPr>
          <w:b/>
          <w:color w:val="auto"/>
        </w:rPr>
        <w:t>)</w:t>
      </w:r>
      <w:r w:rsidR="00091315" w:rsidRPr="00DF0A1A">
        <w:rPr>
          <w:color w:val="auto"/>
        </w:rPr>
        <w:t xml:space="preserve">, </w:t>
      </w:r>
      <w:r w:rsidRPr="00DF0A1A">
        <w:rPr>
          <w:color w:val="auto"/>
        </w:rPr>
        <w:t xml:space="preserve">ставка НДС 20 %, в течение 7 </w:t>
      </w:r>
      <w:r w:rsidR="00801499" w:rsidRPr="00DF0A1A">
        <w:rPr>
          <w:color w:val="auto"/>
        </w:rPr>
        <w:t xml:space="preserve">рабочих </w:t>
      </w:r>
      <w:r w:rsidRPr="00DF0A1A">
        <w:rPr>
          <w:color w:val="auto"/>
        </w:rPr>
        <w:t>дней со дня выставления последним счета на перечисление авансового платежа, но не ранее регистрации контракта Заказчиком в реестре конт</w:t>
      </w:r>
      <w:r w:rsidR="00CB69F9" w:rsidRPr="00DF0A1A">
        <w:rPr>
          <w:color w:val="auto"/>
        </w:rPr>
        <w:t>рактов, заключаемых заказчиками,</w:t>
      </w:r>
      <w:r w:rsidR="00CB69F9" w:rsidRPr="00DF0A1A">
        <w:rPr>
          <w:sz w:val="26"/>
          <w:szCs w:val="26"/>
        </w:rPr>
        <w:t xml:space="preserve"> </w:t>
      </w:r>
      <w:r w:rsidR="00CB69F9" w:rsidRPr="00DF0A1A">
        <w:rPr>
          <w:color w:val="auto"/>
        </w:rPr>
        <w:t>но не более лимитов, доведенных Заказчику на соответствующий год.</w:t>
      </w:r>
    </w:p>
    <w:p w:rsidR="00D96E8D" w:rsidRPr="0039684E" w:rsidRDefault="00D652B6" w:rsidP="0053691B">
      <w:pPr>
        <w:pStyle w:val="af0"/>
        <w:ind w:left="0" w:firstLine="709"/>
        <w:rPr>
          <w:color w:val="auto"/>
        </w:rPr>
      </w:pPr>
      <w:r w:rsidRPr="0039684E">
        <w:rPr>
          <w:color w:val="auto"/>
        </w:rPr>
        <w:lastRenderedPageBreak/>
        <w:t xml:space="preserve">Обязательство Заказчика по внесению авансового платежа, предусмотренное настоящим пунктом контракта, считается исполненным с момента списания денежных средств в размере, указанном в настоящем пункте, с </w:t>
      </w:r>
      <w:r w:rsidR="001C4F74">
        <w:rPr>
          <w:color w:val="auto"/>
        </w:rPr>
        <w:t>лицевого</w:t>
      </w:r>
      <w:bookmarkStart w:id="0" w:name="_GoBack"/>
      <w:bookmarkEnd w:id="0"/>
      <w:r w:rsidRPr="0039684E">
        <w:rPr>
          <w:color w:val="auto"/>
        </w:rPr>
        <w:t xml:space="preserve"> счета Заказчика, указанного в настоящем контракте.</w:t>
      </w:r>
    </w:p>
    <w:p w:rsidR="00D96E8D" w:rsidRPr="0039684E" w:rsidRDefault="00965EDA" w:rsidP="0053691B">
      <w:pPr>
        <w:pStyle w:val="af0"/>
        <w:ind w:left="0" w:firstLine="709"/>
        <w:rPr>
          <w:color w:val="auto"/>
        </w:rPr>
      </w:pPr>
      <w:r w:rsidRPr="0039684E">
        <w:t>Отсутствие авансирования не является основанием для неисполнения Подрядч</w:t>
      </w:r>
      <w:r w:rsidR="00B22DF1">
        <w:t>иком обязанностей по Контракту.</w:t>
      </w:r>
    </w:p>
    <w:p w:rsidR="007A4B71" w:rsidRDefault="00D36F53" w:rsidP="0039684E">
      <w:pPr>
        <w:pStyle w:val="af0"/>
        <w:ind w:left="0" w:firstLine="709"/>
        <w:rPr>
          <w:color w:val="auto"/>
        </w:rPr>
      </w:pPr>
      <w:r w:rsidRPr="0039684E">
        <w:rPr>
          <w:color w:val="auto"/>
        </w:rPr>
        <w:t>Стоимост</w:t>
      </w:r>
      <w:r w:rsidR="007F40BF" w:rsidRPr="0039684E">
        <w:rPr>
          <w:color w:val="auto"/>
        </w:rPr>
        <w:t>ь работ в 2023 году составляет</w:t>
      </w:r>
      <w:r w:rsidR="0039684E" w:rsidRPr="0039684E">
        <w:rPr>
          <w:color w:val="auto"/>
        </w:rPr>
        <w:t xml:space="preserve"> 39 670 492 рубля 00 копеек</w:t>
      </w:r>
      <w:r w:rsidR="007F40BF" w:rsidRPr="0039684E">
        <w:rPr>
          <w:color w:val="auto"/>
        </w:rPr>
        <w:t xml:space="preserve"> </w:t>
      </w:r>
      <w:r w:rsidR="0039684E" w:rsidRPr="0039684E">
        <w:rPr>
          <w:color w:val="auto"/>
        </w:rPr>
        <w:t xml:space="preserve">(тридцать девять миллионов шестьсот семьдесят тысяч четыреста девяносто два рубля ноль копеек) </w:t>
      </w:r>
    </w:p>
    <w:p w:rsidR="0039684E" w:rsidRPr="0039684E" w:rsidRDefault="0039684E" w:rsidP="0039684E">
      <w:pPr>
        <w:pStyle w:val="af0"/>
        <w:ind w:left="0" w:firstLine="709"/>
        <w:rPr>
          <w:color w:val="auto"/>
        </w:rPr>
      </w:pPr>
      <w:r w:rsidRPr="0039684E">
        <w:rPr>
          <w:color w:val="auto"/>
        </w:rPr>
        <w:t>Стоимост</w:t>
      </w:r>
      <w:r>
        <w:rPr>
          <w:color w:val="auto"/>
        </w:rPr>
        <w:t>ь работ в 2024</w:t>
      </w:r>
      <w:r w:rsidRPr="0039684E">
        <w:rPr>
          <w:color w:val="auto"/>
        </w:rPr>
        <w:t xml:space="preserve"> году составляет </w:t>
      </w:r>
      <w:r>
        <w:rPr>
          <w:color w:val="auto"/>
        </w:rPr>
        <w:t xml:space="preserve">54 934 222 </w:t>
      </w:r>
      <w:r w:rsidRPr="0039684E">
        <w:rPr>
          <w:color w:val="auto"/>
        </w:rPr>
        <w:t>рубля 00 копеек (</w:t>
      </w:r>
      <w:r>
        <w:rPr>
          <w:color w:val="auto"/>
        </w:rPr>
        <w:t>пятьдесят четыре миллиона девятьсот тридцать четыре тысячи двести двадцать два рубля ноль копеек)</w:t>
      </w:r>
    </w:p>
    <w:p w:rsidR="00D36F53" w:rsidRPr="0039684E" w:rsidRDefault="00091315" w:rsidP="0069561F">
      <w:pPr>
        <w:pStyle w:val="af0"/>
        <w:ind w:left="0" w:firstLine="709"/>
      </w:pPr>
      <w:r w:rsidRPr="0039684E">
        <w:t>2.3</w:t>
      </w:r>
      <w:r w:rsidR="00D36F53" w:rsidRPr="0039684E">
        <w:t xml:space="preserve"> Указанная в п. 2.1 настоящего Контракта стоимость Работ по настоящему Контракту учитывает все возможные расходы Подрядчика </w:t>
      </w:r>
      <w:r w:rsidR="00943431" w:rsidRPr="0039684E">
        <w:t>на техническое</w:t>
      </w:r>
      <w:r w:rsidR="00D36F53" w:rsidRPr="0039684E">
        <w:t xml:space="preserve"> перевооружения (капитальный ремонт)</w:t>
      </w:r>
      <w:r w:rsidR="0058398E" w:rsidRPr="0039684E">
        <w:t>.</w:t>
      </w:r>
      <w:r w:rsidR="0069561F">
        <w:t xml:space="preserve"> </w:t>
      </w:r>
      <w:r w:rsidR="00D36F53" w:rsidRPr="0039684E">
        <w:t>Объекта, включая стоимость всех налогов, включая НДС, материалов, оборудования, конструкций и затрат, связанных с их доставкой на строительную площадку с выполнением погрузочных работ, затрат на строительство временных зданий и сооружений, охрану Объекта, выполнение технических условий, стоимость коммунальных услуг, необходимых для обеспечения технического перевооружения (капитальный ремонт), Объекта до даты приемки Объекта Заказчиком, пусконаладочных работ, инфляцию, расходы на непредвиденные работы и затраты, другие затраты, прямо не поименованные в настоящем Контракте, но необходимость которых вызвана выполнением обязательств Подрядчиком в соответствии с пунктом 1.1 настоящего Контракта по согласованию с Заказчиком.</w:t>
      </w:r>
    </w:p>
    <w:p w:rsidR="00D36F53" w:rsidRPr="0039684E" w:rsidRDefault="00091315" w:rsidP="0053691B">
      <w:pPr>
        <w:widowControl w:val="0"/>
        <w:suppressAutoHyphens w:val="0"/>
        <w:ind w:firstLine="709"/>
        <w:jc w:val="both"/>
      </w:pPr>
      <w:r w:rsidRPr="0039684E">
        <w:t>2.4</w:t>
      </w:r>
      <w:r w:rsidR="00D36F53" w:rsidRPr="0039684E">
        <w:t xml:space="preserve"> Подрядчик удовлетворен правильностью и достаточностью цены Контракта, указанной в п. 2.1 Контракта, и подтверждает, что в основу расчета цены Контракта положены достоверные сведения в отношении характера и объема Работ. </w:t>
      </w:r>
    </w:p>
    <w:p w:rsidR="00D36F53" w:rsidRPr="0039684E" w:rsidRDefault="00091315" w:rsidP="0053691B">
      <w:pPr>
        <w:ind w:firstLine="709"/>
        <w:jc w:val="both"/>
      </w:pPr>
      <w:r w:rsidRPr="0039684E">
        <w:t>2.5</w:t>
      </w:r>
      <w:r w:rsidR="00D36F53" w:rsidRPr="0039684E">
        <w:t xml:space="preserve"> Источник</w:t>
      </w:r>
      <w:r w:rsidR="00965EDA" w:rsidRPr="0039684E">
        <w:t xml:space="preserve"> финансирования – </w:t>
      </w:r>
      <w:r w:rsidR="00093FEA" w:rsidRPr="0039684E">
        <w:t xml:space="preserve">Средства </w:t>
      </w:r>
      <w:r w:rsidR="00965EDA" w:rsidRPr="0039684E">
        <w:t>Бюджет</w:t>
      </w:r>
      <w:r w:rsidR="00093FEA" w:rsidRPr="0039684E">
        <w:t>а</w:t>
      </w:r>
      <w:r w:rsidR="00965EDA" w:rsidRPr="0039684E">
        <w:t xml:space="preserve"> Республики Крым</w:t>
      </w:r>
      <w:r w:rsidR="00B058E6">
        <w:t xml:space="preserve">. </w:t>
      </w:r>
    </w:p>
    <w:p w:rsidR="00D36F53" w:rsidRPr="0039684E" w:rsidRDefault="00091315" w:rsidP="0053691B">
      <w:pPr>
        <w:widowControl w:val="0"/>
        <w:suppressAutoHyphens w:val="0"/>
        <w:ind w:firstLine="709"/>
        <w:jc w:val="both"/>
      </w:pPr>
      <w:r w:rsidRPr="0039684E">
        <w:t>2.6</w:t>
      </w:r>
      <w:r w:rsidR="00D36F53" w:rsidRPr="0039684E">
        <w:t xml:space="preserve"> Подрядчик является самостоятельным плательщиком налогов, сборов и иных обязательных платежей в соответствии с законодательством Российской Федерации. 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36F53" w:rsidRPr="0039684E" w:rsidRDefault="00091315" w:rsidP="0053691B">
      <w:pPr>
        <w:widowControl w:val="0"/>
        <w:suppressAutoHyphens w:val="0"/>
        <w:ind w:firstLine="709"/>
        <w:jc w:val="both"/>
      </w:pPr>
      <w:r w:rsidRPr="0039684E">
        <w:t>2.7</w:t>
      </w:r>
      <w:r w:rsidR="00D36F53" w:rsidRPr="0039684E">
        <w:t xml:space="preserve"> Стоимость выполненного, принятого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00A20082" w:rsidRPr="0039684E">
        <w:rPr>
          <w:noProof/>
          <w:lang w:eastAsia="ru-RU"/>
        </w:rPr>
        <w:drawing>
          <wp:inline distT="0" distB="0" distL="0" distR="0" wp14:anchorId="602F1060" wp14:editId="089429A4">
            <wp:extent cx="269240" cy="269240"/>
            <wp:effectExtent l="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dor:embed="rId8" cstate="print">
                      <a:extLst>
                        <a:ext uri="{28A0092B-C50C-407E-A947-70E740481C1C}">
                          <a14:useLocalDpi xmlns:a14="http://schemas.microsoft.com/office/drawing/2010/main" val="0"/>
                        </a:ext>
                      </a:extLst>
                    </a:blip>
                    <a:srcRect/>
                    <a:stretch>
                      <a:fillRect/>
                    </a:stretch>
                  </pic:blipFill>
                  <pic:spPr bwMode="auto">
                    <a:xfrm>
                      <a:off x="0" y="0"/>
                      <a:ext cx="269240" cy="269240"/>
                    </a:xfrm>
                    <a:prstGeom prst="rect">
                      <a:avLst/>
                    </a:prstGeom>
                    <a:noFill/>
                    <a:ln>
                      <a:noFill/>
                    </a:ln>
                  </pic:spPr>
                </pic:pic>
              </a:graphicData>
            </a:graphic>
          </wp:inline>
        </w:drawing>
      </w:r>
      <w:r w:rsidR="00D36F53" w:rsidRPr="0039684E">
        <w:t>), определяется по формуле (2):</w:t>
      </w:r>
    </w:p>
    <w:p w:rsidR="00D36F53" w:rsidRPr="0039684E" w:rsidRDefault="00A20082" w:rsidP="0053691B">
      <w:pPr>
        <w:widowControl w:val="0"/>
        <w:suppressAutoHyphens w:val="0"/>
        <w:ind w:firstLine="709"/>
        <w:jc w:val="both"/>
      </w:pPr>
      <w:r w:rsidRPr="0039684E">
        <w:rPr>
          <w:noProof/>
          <w:lang w:eastAsia="ru-RU"/>
        </w:rPr>
        <w:drawing>
          <wp:inline distT="0" distB="0" distL="0" distR="0" wp14:anchorId="370E283C" wp14:editId="352A4D5B">
            <wp:extent cx="1376680" cy="269240"/>
            <wp:effectExtent l="0" t="0" r="0" b="0"/>
            <wp:docPr id="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dor:embed="rId9" cstate="print">
                      <a:extLst>
                        <a:ext uri="{28A0092B-C50C-407E-A947-70E740481C1C}">
                          <a14:useLocalDpi xmlns:a14="http://schemas.microsoft.com/office/drawing/2010/main" val="0"/>
                        </a:ext>
                      </a:extLst>
                    </a:blip>
                    <a:srcRect/>
                    <a:stretch>
                      <a:fillRect/>
                    </a:stretch>
                  </pic:blipFill>
                  <pic:spPr bwMode="auto">
                    <a:xfrm>
                      <a:off x="0" y="0"/>
                      <a:ext cx="1376680" cy="269240"/>
                    </a:xfrm>
                    <a:prstGeom prst="rect">
                      <a:avLst/>
                    </a:prstGeom>
                    <a:noFill/>
                    <a:ln>
                      <a:noFill/>
                    </a:ln>
                  </pic:spPr>
                </pic:pic>
              </a:graphicData>
            </a:graphic>
          </wp:inline>
        </w:drawing>
      </w:r>
    </w:p>
    <w:p w:rsidR="00D36F53" w:rsidRPr="0039684E" w:rsidRDefault="00D36F53" w:rsidP="0053691B">
      <w:pPr>
        <w:widowControl w:val="0"/>
        <w:suppressAutoHyphens w:val="0"/>
        <w:ind w:firstLine="709"/>
        <w:jc w:val="both"/>
      </w:pPr>
      <w:r w:rsidRPr="0039684E">
        <w:t>где:</w:t>
      </w:r>
    </w:p>
    <w:p w:rsidR="00D36F53" w:rsidRPr="0039684E" w:rsidRDefault="00A20082" w:rsidP="0053691B">
      <w:pPr>
        <w:widowControl w:val="0"/>
        <w:suppressAutoHyphens w:val="0"/>
        <w:ind w:firstLine="709"/>
        <w:jc w:val="both"/>
      </w:pPr>
      <w:r w:rsidRPr="0039684E">
        <w:rPr>
          <w:noProof/>
          <w:lang w:eastAsia="ru-RU"/>
        </w:rPr>
        <w:drawing>
          <wp:inline distT="0" distB="0" distL="0" distR="0" wp14:anchorId="32E66171" wp14:editId="4B350D88">
            <wp:extent cx="269240" cy="269240"/>
            <wp:effectExtent l="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dor:embed="rId10" cstate="print">
                      <a:extLst>
                        <a:ext uri="{28A0092B-C50C-407E-A947-70E740481C1C}">
                          <a14:useLocalDpi xmlns:a14="http://schemas.microsoft.com/office/drawing/2010/main" val="0"/>
                        </a:ext>
                      </a:extLst>
                    </a:blip>
                    <a:srcRect/>
                    <a:stretch>
                      <a:fillRect/>
                    </a:stretch>
                  </pic:blipFill>
                  <pic:spPr bwMode="auto">
                    <a:xfrm>
                      <a:off x="0" y="0"/>
                      <a:ext cx="269240" cy="269240"/>
                    </a:xfrm>
                    <a:prstGeom prst="rect">
                      <a:avLst/>
                    </a:prstGeom>
                    <a:noFill/>
                    <a:ln>
                      <a:noFill/>
                    </a:ln>
                  </pic:spPr>
                </pic:pic>
              </a:graphicData>
            </a:graphic>
          </wp:inline>
        </w:drawing>
      </w:r>
      <w:r w:rsidR="00D36F53" w:rsidRPr="0039684E">
        <w:t xml:space="preserve"> - цена единицы i-го конструктивного решения (элемента) и (или) комплекса (вида) работ в Смете контракта, руб.;</w:t>
      </w:r>
    </w:p>
    <w:p w:rsidR="00D36F53" w:rsidRPr="0039684E" w:rsidRDefault="00A20082" w:rsidP="0053691B">
      <w:pPr>
        <w:widowControl w:val="0"/>
        <w:suppressAutoHyphens w:val="0"/>
        <w:ind w:firstLine="709"/>
        <w:jc w:val="both"/>
      </w:pPr>
      <w:r w:rsidRPr="0039684E">
        <w:rPr>
          <w:noProof/>
          <w:lang w:eastAsia="ru-RU"/>
        </w:rPr>
        <w:drawing>
          <wp:inline distT="0" distB="0" distL="0" distR="0" wp14:anchorId="4D55004F" wp14:editId="50F9B1BD">
            <wp:extent cx="269240" cy="269240"/>
            <wp:effectExtent l="0" t="0" r="0" b="0"/>
            <wp:docPr id="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dor:embed="rId11" cstate="print">
                      <a:extLst>
                        <a:ext uri="{28A0092B-C50C-407E-A947-70E740481C1C}">
                          <a14:useLocalDpi xmlns:a14="http://schemas.microsoft.com/office/drawing/2010/main" val="0"/>
                        </a:ext>
                      </a:extLst>
                    </a:blip>
                    <a:srcRect/>
                    <a:stretch>
                      <a:fillRect/>
                    </a:stretch>
                  </pic:blipFill>
                  <pic:spPr bwMode="auto">
                    <a:xfrm>
                      <a:off x="0" y="0"/>
                      <a:ext cx="269240" cy="269240"/>
                    </a:xfrm>
                    <a:prstGeom prst="rect">
                      <a:avLst/>
                    </a:prstGeom>
                    <a:noFill/>
                    <a:ln>
                      <a:noFill/>
                    </a:ln>
                  </pic:spPr>
                </pic:pic>
              </a:graphicData>
            </a:graphic>
          </wp:inline>
        </w:drawing>
      </w:r>
      <w:r w:rsidR="00D36F53" w:rsidRPr="0039684E">
        <w:t xml:space="preserve"> - объем выполненных, принятых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rsidR="00D36F53" w:rsidRPr="0039684E" w:rsidRDefault="00D36F53" w:rsidP="0053691B">
      <w:pPr>
        <w:widowControl w:val="0"/>
        <w:suppressAutoHyphens w:val="0"/>
        <w:ind w:firstLine="709"/>
        <w:jc w:val="both"/>
      </w:pPr>
      <w:r w:rsidRPr="0039684E">
        <w:t>Стоимость выполненных, принятых Заказчиком и подлежащих оплате работ (Свр)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rsidR="00D36F53" w:rsidRPr="0039684E" w:rsidRDefault="00A20082" w:rsidP="0053691B">
      <w:pPr>
        <w:widowControl w:val="0"/>
        <w:suppressAutoHyphens w:val="0"/>
        <w:ind w:firstLine="709"/>
        <w:jc w:val="both"/>
      </w:pPr>
      <w:r w:rsidRPr="0039684E">
        <w:rPr>
          <w:noProof/>
          <w:lang w:eastAsia="ru-RU"/>
        </w:rPr>
        <w:drawing>
          <wp:inline distT="0" distB="0" distL="0" distR="0" wp14:anchorId="16246DBD" wp14:editId="0E92A97B">
            <wp:extent cx="914400" cy="537845"/>
            <wp:effectExtent l="0" t="0" r="0" b="0"/>
            <wp:docPr id="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dor:embed="rId12" cstate="print">
                      <a:extLst>
                        <a:ext uri="{28A0092B-C50C-407E-A947-70E740481C1C}">
                          <a14:useLocalDpi xmlns:a14="http://schemas.microsoft.com/office/drawing/2010/main" val="0"/>
                        </a:ext>
                      </a:extLst>
                    </a:blip>
                    <a:srcRect/>
                    <a:stretch>
                      <a:fillRect/>
                    </a:stretch>
                  </pic:blipFill>
                  <pic:spPr bwMode="auto">
                    <a:xfrm>
                      <a:off x="0" y="0"/>
                      <a:ext cx="914400" cy="537845"/>
                    </a:xfrm>
                    <a:prstGeom prst="rect">
                      <a:avLst/>
                    </a:prstGeom>
                    <a:noFill/>
                    <a:ln>
                      <a:noFill/>
                    </a:ln>
                  </pic:spPr>
                </pic:pic>
              </a:graphicData>
            </a:graphic>
          </wp:inline>
        </w:drawing>
      </w:r>
    </w:p>
    <w:p w:rsidR="00D36F53" w:rsidRPr="0039684E" w:rsidRDefault="00091315" w:rsidP="0053691B">
      <w:pPr>
        <w:widowControl w:val="0"/>
        <w:suppressAutoHyphens w:val="0"/>
        <w:ind w:firstLine="709"/>
        <w:jc w:val="both"/>
      </w:pPr>
      <w:r w:rsidRPr="0039684E">
        <w:lastRenderedPageBreak/>
        <w:t>2.8</w:t>
      </w:r>
      <w:r w:rsidR="00D36F53" w:rsidRPr="0039684E">
        <w:t xml:space="preserve"> Общая стоимость Контракта на период действия Контракта является твердой и не подлежит изменению, за исключением случаев, предусмотренных Федеральным законом № 44-ФЗ и на условиях, предусмотренных Контрактом и законодательством Российской Федерации. </w:t>
      </w:r>
    </w:p>
    <w:p w:rsidR="009B42A0" w:rsidRPr="0039684E" w:rsidRDefault="00091315" w:rsidP="0053691B">
      <w:pPr>
        <w:widowControl w:val="0"/>
        <w:suppressAutoHyphens w:val="0"/>
        <w:ind w:firstLine="709"/>
        <w:jc w:val="both"/>
      </w:pPr>
      <w:r w:rsidRPr="0039684E">
        <w:t>2.9</w:t>
      </w:r>
      <w:r w:rsidR="00D36F53" w:rsidRPr="0039684E">
        <w:t xml:space="preserve"> Цена контракта является предельной суммой, которую Заказчик вправе выплатить Подрядчику за выполненные Работы по настоящему Контракту.</w:t>
      </w:r>
    </w:p>
    <w:p w:rsidR="00D36F53" w:rsidRPr="0039684E" w:rsidRDefault="00091315" w:rsidP="0053691B">
      <w:pPr>
        <w:widowControl w:val="0"/>
        <w:suppressAutoHyphens w:val="0"/>
        <w:ind w:firstLine="709"/>
        <w:jc w:val="both"/>
      </w:pPr>
      <w:r w:rsidRPr="0039684E">
        <w:t>2.10</w:t>
      </w:r>
      <w:r w:rsidR="00D36F53" w:rsidRPr="0039684E">
        <w:t xml:space="preserve"> </w:t>
      </w:r>
      <w:r w:rsidR="00965EDA" w:rsidRPr="0039684E">
        <w:t xml:space="preserve">Оплата по настоящему контракту производится Заказчиком по факту выполненных работ, платежом на расчетный счет Подрядчика, указанный в контракте, после выполнения объема Работ в течение 7 </w:t>
      </w:r>
      <w:r w:rsidR="0069561F">
        <w:t xml:space="preserve">рабочих </w:t>
      </w:r>
      <w:r w:rsidR="00965EDA" w:rsidRPr="0039684E">
        <w:t>дней с даты подписания заказчиком документов о приемке по форме КС-2 КС-3, при отсутствии у Заказчика претензий и замечаний по объему и качеству выполненных работ, с учетом выплаченного аванса. Итоговая оплата по контракту осуществляться после подписания в двухстороннем порядке Акта приемки законченного строительством объекта по форме КС-11 КС-14</w:t>
      </w:r>
      <w:r w:rsidR="00FD54C8" w:rsidRPr="0039684E">
        <w:t xml:space="preserve">. </w:t>
      </w:r>
    </w:p>
    <w:p w:rsidR="00D36F53" w:rsidRPr="0039684E" w:rsidRDefault="00D36F53" w:rsidP="0053691B">
      <w:pPr>
        <w:widowControl w:val="0"/>
        <w:suppressAutoHyphens w:val="0"/>
        <w:ind w:firstLine="709"/>
        <w:jc w:val="both"/>
      </w:pPr>
      <w:r w:rsidRPr="0039684E">
        <w:t>Обязательства Заказчика по оплате цены Контракта считаются исполненными с момента списания денежных средств в размере, установленном Контрактом, с расчетного счета Заказчика. За дальнейшее прохождение денежных средств Заказчик ответственности не несет.</w:t>
      </w:r>
    </w:p>
    <w:p w:rsidR="00D36F53" w:rsidRPr="0039684E" w:rsidRDefault="00091315" w:rsidP="0053691B">
      <w:pPr>
        <w:widowControl w:val="0"/>
        <w:suppressAutoHyphens w:val="0"/>
        <w:ind w:firstLine="709"/>
        <w:jc w:val="both"/>
      </w:pPr>
      <w:r w:rsidRPr="0039684E">
        <w:t>2.11</w:t>
      </w:r>
      <w:r w:rsidR="00D36F53" w:rsidRPr="0039684E">
        <w:t xml:space="preserve"> Необходимость выполнения непредвиденных работ письменно согласовывается с Заказчиком. При возникновении непредвиденных работ составляется ведомость работ, локальная смета на непредвиденные работы и трехсторонний акт с участием представителей: Подрядчика, Авторского надзора, Заказчика. </w:t>
      </w:r>
    </w:p>
    <w:p w:rsidR="00D36F53" w:rsidRPr="0039684E" w:rsidRDefault="00091315" w:rsidP="0053691B">
      <w:pPr>
        <w:widowControl w:val="0"/>
        <w:suppressAutoHyphens w:val="0"/>
        <w:ind w:firstLine="709"/>
        <w:jc w:val="both"/>
      </w:pPr>
      <w:r w:rsidRPr="0039684E">
        <w:t>2.12</w:t>
      </w:r>
      <w:r w:rsidR="00D36F53" w:rsidRPr="0039684E">
        <w:t xml:space="preserve"> Расчет с Подрядчиком за выполненные непредвиденных работ производится на основании подписанных Сторонами актов о приемке </w:t>
      </w:r>
      <w:r w:rsidR="00635EED" w:rsidRPr="0039684E">
        <w:t>выполненных</w:t>
      </w:r>
      <w:r w:rsidR="00D36F53" w:rsidRPr="0039684E">
        <w:t xml:space="preserve"> работ по форме КС-2 КС-№3. </w:t>
      </w:r>
    </w:p>
    <w:p w:rsidR="00D36F53" w:rsidRPr="0039684E" w:rsidRDefault="00091315" w:rsidP="0053691B">
      <w:pPr>
        <w:widowControl w:val="0"/>
        <w:suppressAutoHyphens w:val="0"/>
        <w:ind w:firstLine="709"/>
        <w:jc w:val="both"/>
      </w:pPr>
      <w:r w:rsidRPr="0039684E">
        <w:t>2.13</w:t>
      </w:r>
      <w:r w:rsidR="00D36F53" w:rsidRPr="0039684E">
        <w:t xml:space="preserve"> Стоимость материалов,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КС-2 по фактической стоимости, на основании документов, подтверждающих их фактическую стоимость (конъюнктурный анализ (не менее трех позиций) ТОРГ-12, счет-фактура от поставщика). Стоимость материалов не должна превышать цен, предусмотренных в согласованной локальной смете.</w:t>
      </w:r>
    </w:p>
    <w:p w:rsidR="00D36F53" w:rsidRPr="0039684E" w:rsidRDefault="00091315" w:rsidP="0053691B">
      <w:pPr>
        <w:widowControl w:val="0"/>
        <w:suppressAutoHyphens w:val="0"/>
        <w:ind w:firstLine="709"/>
        <w:jc w:val="both"/>
      </w:pPr>
      <w:r w:rsidRPr="0039684E">
        <w:t>2.14</w:t>
      </w:r>
      <w:r w:rsidR="00D36F53" w:rsidRPr="0039684E">
        <w:t xml:space="preserve"> Заказчик при расчете с Подрядчиком учитывает затраты на непредвиденные работы в случае их возникновения. Сумма средств на непредвиденные работы и затраты в целом не должна превышать суммы, указанной в Сводной смете стоимости строительства, предусмотренной для этих целей (Приложение № 2.1, 2.2 к Контракту).</w:t>
      </w:r>
    </w:p>
    <w:p w:rsidR="00D36F53" w:rsidRPr="0039684E" w:rsidRDefault="00091315" w:rsidP="0053691B">
      <w:pPr>
        <w:widowControl w:val="0"/>
        <w:suppressAutoHyphens w:val="0"/>
        <w:ind w:firstLine="709"/>
        <w:jc w:val="both"/>
      </w:pPr>
      <w:r w:rsidRPr="0039684E">
        <w:t>2.15</w:t>
      </w:r>
      <w:r w:rsidR="00D36F53" w:rsidRPr="0039684E">
        <w:t xml:space="preserve"> Цена Контракта может быть снижена по соглашению Сторон без изменения предусмотренного Контрактом объема Работ, качества выполняемых Работ и иных условий Контракта. При этом Стороны составляют и подписывают дополнительное соглашение к Контракту.</w:t>
      </w:r>
    </w:p>
    <w:p w:rsidR="00D36F53" w:rsidRPr="0039684E" w:rsidRDefault="00091315" w:rsidP="0053691B">
      <w:pPr>
        <w:widowControl w:val="0"/>
        <w:suppressAutoHyphens w:val="0"/>
        <w:ind w:firstLine="709"/>
        <w:jc w:val="both"/>
      </w:pPr>
      <w:r w:rsidRPr="0039684E">
        <w:t>2.16</w:t>
      </w:r>
      <w:r w:rsidR="00D36F53" w:rsidRPr="0039684E">
        <w:t xml:space="preserve"> Допускается увеличение предусмотренного контрактом объема Работ не более чем на десять процентов или уменьшение предусмотренного Контрактом количества выполняемых Работ не более чем на десять процентов. При этом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предусмотренных контрактом объемов Работ стороны Контракта обязаны уменьшить цену Контракта исходя из цены единицы Работы. Цена единицы дополнительно предоставляемой Работы или цена единицы Работы при уменьшении предусмотренного Контрактом количества предоставляемых Работ должна определяться как частное от деления первоначальной цены Контракта на предусмотренное в Контракте количество таких Работ. </w:t>
      </w:r>
    </w:p>
    <w:p w:rsidR="00D36F53" w:rsidRPr="0039684E" w:rsidRDefault="00091315" w:rsidP="0053691B">
      <w:pPr>
        <w:widowControl w:val="0"/>
        <w:suppressAutoHyphens w:val="0"/>
        <w:ind w:firstLine="709"/>
        <w:jc w:val="both"/>
      </w:pPr>
      <w:r w:rsidRPr="0039684E">
        <w:t>2.17</w:t>
      </w:r>
      <w:r w:rsidR="00965EDA" w:rsidRPr="0039684E">
        <w:tab/>
      </w:r>
      <w:r w:rsidR="00D36F53" w:rsidRPr="0039684E">
        <w:t>Подрядчик согласен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и порядка предоставления субсидий (п.5 ст.78 и п. 3 ст.78.1 Бюджетного кодекса Российской Федерации).</w:t>
      </w:r>
    </w:p>
    <w:p w:rsidR="00965EDA" w:rsidRPr="0039684E" w:rsidRDefault="00091315" w:rsidP="0053691B">
      <w:pPr>
        <w:widowControl w:val="0"/>
        <w:suppressAutoHyphens w:val="0"/>
        <w:ind w:firstLine="709"/>
        <w:jc w:val="both"/>
      </w:pPr>
      <w:r w:rsidRPr="0039684E">
        <w:lastRenderedPageBreak/>
        <w:t>2.18</w:t>
      </w:r>
      <w:r w:rsidR="00965EDA" w:rsidRPr="0039684E">
        <w:tab/>
        <w:t>В случае отсутствия бюджетного финансирования или изменения и невозможности выполнения обязательств по Контракту в установленные сроки, Заказчик освобождается от ответственности в соответствии с пунктом 1 статьи 401 ГК РФ, при этом исполнение обязательств производится после поступления средств из бюджета на бюджетный счет Заказчика.</w:t>
      </w:r>
    </w:p>
    <w:p w:rsidR="00D36F53" w:rsidRPr="0039684E" w:rsidRDefault="00091315" w:rsidP="0053691B">
      <w:pPr>
        <w:widowControl w:val="0"/>
        <w:suppressAutoHyphens w:val="0"/>
        <w:ind w:firstLine="709"/>
        <w:jc w:val="both"/>
      </w:pPr>
      <w:r w:rsidRPr="0039684E">
        <w:t>2.19</w:t>
      </w:r>
      <w:r w:rsidR="00965EDA" w:rsidRPr="0039684E">
        <w:tab/>
      </w:r>
      <w:r w:rsidR="00D36F53" w:rsidRPr="0039684E">
        <w:t>Расчеты за выполненные работы между Подрядчиком и Заказчиком производятся с применением к стоимости работ в актах выполненных работ понижающег</w:t>
      </w:r>
      <w:r w:rsidR="00965EDA" w:rsidRPr="0039684E">
        <w:t>о коэффициента (Приложение № 5)</w:t>
      </w:r>
      <w:r w:rsidR="00D36F53" w:rsidRPr="0039684E">
        <w:t>.</w:t>
      </w:r>
    </w:p>
    <w:p w:rsidR="00D36F53" w:rsidRPr="0039684E" w:rsidRDefault="00D36F53" w:rsidP="0053691B">
      <w:pPr>
        <w:widowControl w:val="0"/>
        <w:suppressAutoHyphens w:val="0"/>
        <w:ind w:firstLine="709"/>
        <w:jc w:val="both"/>
      </w:pPr>
      <w:r w:rsidRPr="0039684E">
        <w:t xml:space="preserve">Понижающий коэффициент определяется как частное от деления цены настоящего Контракта на начальную (максимальную) цену Контракта, указанную в документации о проведении конкурентной процедуры закупки. </w:t>
      </w:r>
    </w:p>
    <w:p w:rsidR="00D36F53" w:rsidRPr="0039684E" w:rsidRDefault="00091315" w:rsidP="0053691B">
      <w:pPr>
        <w:widowControl w:val="0"/>
        <w:suppressAutoHyphens w:val="0"/>
        <w:ind w:firstLine="709"/>
        <w:jc w:val="both"/>
      </w:pPr>
      <w:r w:rsidRPr="0039684E">
        <w:t>2.19</w:t>
      </w:r>
      <w:r w:rsidR="00D36F53" w:rsidRPr="0039684E">
        <w:t>.1</w:t>
      </w:r>
      <w:r w:rsidR="00965EDA" w:rsidRPr="0039684E">
        <w:t>.</w:t>
      </w:r>
      <w:r w:rsidR="00D36F53" w:rsidRPr="0039684E">
        <w:t xml:space="preserve"> Оплата по Контракту может быть осуществлена путём выплаты Подрядчику суммы, уменьшенной на сумму начисленной неустойки (пеней, штрафов), предусмотренной разделом 7 настоящего Контракта.</w:t>
      </w:r>
    </w:p>
    <w:p w:rsidR="00D36F53" w:rsidRPr="0039684E" w:rsidRDefault="00091315" w:rsidP="0053691B">
      <w:pPr>
        <w:widowControl w:val="0"/>
        <w:suppressAutoHyphens w:val="0"/>
        <w:ind w:firstLine="709"/>
        <w:jc w:val="both"/>
      </w:pPr>
      <w:r w:rsidRPr="0039684E">
        <w:t>2.20</w:t>
      </w:r>
      <w:r w:rsidR="00D36F53" w:rsidRPr="0039684E">
        <w:t xml:space="preserve"> Основанием для оплаты выполненного этапа работ является оформленный в установленном настоящим Контрактом порядке и подписанный Сторонами: документ о приёмке работ по этапу (представленный в соответствии с Графиком выполнения работ), и докуме</w:t>
      </w:r>
      <w:r w:rsidR="00F36ED8" w:rsidRPr="0039684E">
        <w:t>нты, предусмотренные пунктом 5.1</w:t>
      </w:r>
      <w:r w:rsidR="00D36F53" w:rsidRPr="0039684E">
        <w:t xml:space="preserve"> настоящего Контракта.</w:t>
      </w:r>
    </w:p>
    <w:p w:rsidR="00D36F53" w:rsidRPr="0039684E" w:rsidRDefault="00091315" w:rsidP="0053691B">
      <w:pPr>
        <w:widowControl w:val="0"/>
        <w:suppressAutoHyphens w:val="0"/>
        <w:ind w:firstLine="709"/>
        <w:jc w:val="both"/>
      </w:pPr>
      <w:r w:rsidRPr="0039684E">
        <w:t>2.21</w:t>
      </w:r>
      <w:r w:rsidR="00D36F53" w:rsidRPr="0039684E">
        <w:t xml:space="preserve"> Итоговый документ о приёмке работ подписывается после подписания промежуточных документов о приёмке по этапам в соответствии с Графиком выполнения работ и условиями настоящего Контракта.</w:t>
      </w:r>
    </w:p>
    <w:p w:rsidR="00D36F53" w:rsidRPr="0039684E" w:rsidRDefault="00091315" w:rsidP="00B22DF1">
      <w:pPr>
        <w:widowControl w:val="0"/>
        <w:suppressAutoHyphens w:val="0"/>
        <w:ind w:firstLine="709"/>
        <w:jc w:val="both"/>
      </w:pPr>
      <w:r w:rsidRPr="0039684E">
        <w:t>2.22</w:t>
      </w:r>
      <w:r w:rsidR="00D36F53" w:rsidRPr="0039684E">
        <w:t xml:space="preserve"> </w:t>
      </w:r>
      <w:r w:rsidR="00B22DF1" w:rsidRPr="00B22DF1">
        <w:t>Погашение авансового платежа</w:t>
      </w:r>
      <w:r w:rsidR="00B22DF1">
        <w:t>, в пределах срока действия Контракта,</w:t>
      </w:r>
      <w:r w:rsidR="00B22DF1" w:rsidRPr="00B22DF1">
        <w:t xml:space="preserve"> производится пропорционально стоимости выполненных </w:t>
      </w:r>
      <w:r w:rsidR="00B22DF1">
        <w:t>Подрядчиком</w:t>
      </w:r>
      <w:r w:rsidR="00B22DF1" w:rsidRPr="00B22DF1">
        <w:t xml:space="preserve"> работ и суммы полученного </w:t>
      </w:r>
      <w:r w:rsidR="00B22DF1">
        <w:t>Подрядчиком</w:t>
      </w:r>
      <w:r w:rsidR="00B22DF1" w:rsidRPr="00B22DF1">
        <w:t xml:space="preserve"> аванса</w:t>
      </w:r>
      <w:r w:rsidR="00B22DF1">
        <w:t>, путем</w:t>
      </w:r>
      <w:r w:rsidR="00B22DF1" w:rsidRPr="00B22DF1">
        <w:t xml:space="preserve"> вычета из сумм платежей, причитающихся Подрядчику за фактически выполненные работы, до полного погашения.</w:t>
      </w:r>
      <w:r w:rsidR="00B22DF1">
        <w:t xml:space="preserve"> За сроками действия Контракта, в случае не освоения аванса в полном объеме, при оплате выполненных работ в первую очередь зачитывается выплаченный остаток аванса. </w:t>
      </w:r>
      <w:r w:rsidR="00D36F53" w:rsidRPr="0039684E">
        <w:t>Оплата выполненных работ осуществляется путем перечисления денежных средств на расчетный счет Подрядчика, указанный в разделе 18 настоящего Контракта.</w:t>
      </w:r>
    </w:p>
    <w:p w:rsidR="00D36F53" w:rsidRPr="0039684E" w:rsidRDefault="00091315" w:rsidP="0053691B">
      <w:pPr>
        <w:widowControl w:val="0"/>
        <w:suppressAutoHyphens w:val="0"/>
        <w:ind w:firstLine="709"/>
        <w:jc w:val="both"/>
      </w:pPr>
      <w:r w:rsidRPr="0039684E">
        <w:t>2.23</w:t>
      </w:r>
      <w:r w:rsidR="00D36F53" w:rsidRPr="0039684E">
        <w:t xml:space="preserve"> Подрядчик не вправе требовать увеличения контрактной цены, в том числе в случае, когда в момент заключения настоящего Контракта исключалась возможность предусмотреть полный объем подлежащих выполнению работ или необходимых для этого расходов. Размер контрактной цены, указанный в пункте 2.1 настоящего Контракта, может быть изменен в порядке и в случаях, предусмотренных статьями 34, 95 и 112 Федерального закона № 44-ФЗ путем заключения дополнительного соглашения к настоящему Контракту.</w:t>
      </w:r>
    </w:p>
    <w:p w:rsidR="00D36F53" w:rsidRPr="0039684E" w:rsidRDefault="00091315" w:rsidP="0053691B">
      <w:pPr>
        <w:widowControl w:val="0"/>
        <w:suppressAutoHyphens w:val="0"/>
        <w:ind w:firstLine="709"/>
        <w:jc w:val="both"/>
      </w:pPr>
      <w:r w:rsidRPr="0039684E">
        <w:t>2.24</w:t>
      </w:r>
      <w:r w:rsidR="00D36F53" w:rsidRPr="0039684E">
        <w:t xml:space="preserve"> Заказчик осуществляет оплату работ по настоящему Контракту в пределах лимитов бюджетных обязательств и фактического финансирования.</w:t>
      </w:r>
    </w:p>
    <w:p w:rsidR="005B3DA0" w:rsidRPr="0039684E" w:rsidRDefault="00D36F53" w:rsidP="0053691B">
      <w:pPr>
        <w:widowControl w:val="0"/>
        <w:suppressAutoHyphens w:val="0"/>
        <w:ind w:firstLine="709"/>
        <w:jc w:val="both"/>
      </w:pPr>
      <w:r w:rsidRPr="0039684E">
        <w:t>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Контракта и (или) по количеству товара, объему работ или услуг, предусмотренных Контрактом.</w:t>
      </w:r>
    </w:p>
    <w:p w:rsidR="005B3DA0" w:rsidRPr="0039684E" w:rsidRDefault="00091315" w:rsidP="0053691B">
      <w:pPr>
        <w:widowControl w:val="0"/>
        <w:suppressAutoHyphens w:val="0"/>
        <w:ind w:firstLine="709"/>
        <w:jc w:val="both"/>
      </w:pPr>
      <w:r w:rsidRPr="0039684E">
        <w:t>2.25</w:t>
      </w:r>
      <w:r w:rsidR="00DD60D2" w:rsidRPr="0039684E">
        <w:t xml:space="preserve"> </w:t>
      </w:r>
      <w:r w:rsidR="005B3DA0" w:rsidRPr="0039684E">
        <w:t>Территориальный орган Федерального казначейства осуществляет казначейское сопровождение авансового платежа по настоящему контракту (далее - целевые средства).</w:t>
      </w:r>
    </w:p>
    <w:p w:rsidR="005B3DA0" w:rsidRPr="0039684E" w:rsidRDefault="00111823" w:rsidP="0053691B">
      <w:pPr>
        <w:widowControl w:val="0"/>
        <w:suppressAutoHyphens w:val="0"/>
        <w:ind w:firstLine="709"/>
        <w:jc w:val="both"/>
      </w:pPr>
      <w:r w:rsidRPr="0039684E">
        <w:t>2.26</w:t>
      </w:r>
      <w:r w:rsidR="00D36F53" w:rsidRPr="0039684E">
        <w:t xml:space="preserve"> </w:t>
      </w:r>
      <w:r w:rsidRPr="0039684E">
        <w:t xml:space="preserve">  </w:t>
      </w:r>
      <w:r w:rsidR="00D36F53" w:rsidRPr="0039684E">
        <w:t>Идентификатор контракта:_____________________</w:t>
      </w:r>
    </w:p>
    <w:p w:rsidR="005B3DA0" w:rsidRPr="0039684E" w:rsidRDefault="00111823" w:rsidP="0053691B">
      <w:pPr>
        <w:widowControl w:val="0"/>
        <w:suppressAutoHyphens w:val="0"/>
        <w:ind w:firstLine="709"/>
        <w:jc w:val="both"/>
      </w:pPr>
      <w:r w:rsidRPr="0039684E">
        <w:t xml:space="preserve">2.27 </w:t>
      </w:r>
      <w:r w:rsidR="005B3124" w:rsidRPr="0039684E">
        <w:t>Казначейское обеспечение обязательств при казначейском сопровождении целевых средств осуществляется в соответствии с </w:t>
      </w:r>
      <w:hyperlink dor:id="rId13" w:anchor="/document/75071846/entry/1000" w:tgtFrame="_blank" w:tooltip="Открыть документ в системе Гарант" w:history="1">
        <w:r w:rsidR="005B3124" w:rsidRPr="0039684E">
          <w:t>правилами</w:t>
        </w:r>
      </w:hyperlink>
      <w:r w:rsidR="005B3124" w:rsidRPr="0039684E">
        <w:t>, утвержденными постановлением Правительства РФ от 15 декабря 2020 г. N 2106.</w:t>
      </w:r>
    </w:p>
    <w:p w:rsidR="005B3124" w:rsidRPr="0039684E" w:rsidRDefault="005B3124" w:rsidP="0053691B">
      <w:pPr>
        <w:widowControl w:val="0"/>
        <w:suppressAutoHyphens w:val="0"/>
        <w:ind w:firstLine="709"/>
        <w:jc w:val="both"/>
      </w:pPr>
      <w:r w:rsidRPr="0039684E">
        <w:t xml:space="preserve"> </w:t>
      </w:r>
      <w:r w:rsidR="00111823" w:rsidRPr="0039684E">
        <w:t xml:space="preserve">2.28 </w:t>
      </w:r>
      <w:r w:rsidRPr="0039684E">
        <w:t>Подрядчик обязуется открыть лицевой счет для учета денежных средств юридических лиц, не являющихся участниками бюджетного процесса, в территориальном органе Федерального казначейства в целях осуществления операций с целевыми средствами.</w:t>
      </w:r>
    </w:p>
    <w:p w:rsidR="005B3124" w:rsidRPr="0039684E" w:rsidRDefault="00111823" w:rsidP="0053691B">
      <w:pPr>
        <w:widowControl w:val="0"/>
        <w:suppressAutoHyphens w:val="0"/>
        <w:ind w:firstLine="709"/>
        <w:jc w:val="both"/>
      </w:pPr>
      <w:r w:rsidRPr="0039684E">
        <w:t xml:space="preserve">2.29 </w:t>
      </w:r>
      <w:r w:rsidR="005B3124" w:rsidRPr="0039684E">
        <w:t>Подрядчик представляет в территориальный орган Федерального казначейства документы, предусмотренные порядком санкционирования целевых средств, подтверждающие возникновение денежных обязательств юридических лиц (далее — документы-основания).</w:t>
      </w:r>
    </w:p>
    <w:p w:rsidR="005B3DA0" w:rsidRPr="0039684E" w:rsidRDefault="00111823" w:rsidP="0053691B">
      <w:pPr>
        <w:widowControl w:val="0"/>
        <w:suppressAutoHyphens w:val="0"/>
        <w:ind w:firstLine="709"/>
        <w:jc w:val="both"/>
      </w:pPr>
      <w:r w:rsidRPr="0039684E">
        <w:lastRenderedPageBreak/>
        <w:t xml:space="preserve">2.30 </w:t>
      </w:r>
      <w:r w:rsidR="005B3DA0" w:rsidRPr="0039684E">
        <w:t>Подрядчик обязуется вести раздельный учет результатов финансово-хозяйственной деятельности по настоящему контракту, распределять накладные расходы пропорционально срокам исполнения настоящего контракта либо срокам использования авансового платежа по ним в порядке, установленном Министерством финансов Российской Федерации.</w:t>
      </w:r>
    </w:p>
    <w:p w:rsidR="00D36F53" w:rsidRPr="0039684E" w:rsidRDefault="00D36F53" w:rsidP="0053691B">
      <w:pPr>
        <w:widowControl w:val="0"/>
        <w:suppressAutoHyphens w:val="0"/>
        <w:ind w:firstLine="709"/>
        <w:jc w:val="both"/>
      </w:pPr>
      <w:r w:rsidRPr="0039684E">
        <w:t xml:space="preserve"> </w:t>
      </w:r>
      <w:r w:rsidR="00111823" w:rsidRPr="0039684E">
        <w:t xml:space="preserve">2.31  </w:t>
      </w:r>
      <w:r w:rsidRPr="0039684E">
        <w:t>Запрещается перечисление целевых средств:</w:t>
      </w:r>
    </w:p>
    <w:p w:rsidR="00D36F53" w:rsidRPr="0039684E" w:rsidRDefault="00D36F53" w:rsidP="0053691B">
      <w:pPr>
        <w:widowControl w:val="0"/>
        <w:suppressAutoHyphens w:val="0"/>
        <w:ind w:firstLine="709"/>
        <w:jc w:val="both"/>
      </w:pPr>
      <w:r w:rsidRPr="0039684E">
        <w:t>а)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D36F53" w:rsidRPr="0039684E" w:rsidRDefault="00D36F53" w:rsidP="0053691B">
      <w:pPr>
        <w:widowControl w:val="0"/>
        <w:suppressAutoHyphens w:val="0"/>
        <w:ind w:firstLine="709"/>
        <w:jc w:val="both"/>
      </w:pPr>
      <w:r w:rsidRPr="0039684E">
        <w:t>б)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w:t>
      </w:r>
    </w:p>
    <w:p w:rsidR="00D36F53" w:rsidRPr="0039684E" w:rsidRDefault="00D36F53" w:rsidP="0053691B">
      <w:pPr>
        <w:widowControl w:val="0"/>
        <w:suppressAutoHyphens w:val="0"/>
        <w:ind w:firstLine="709"/>
        <w:jc w:val="both"/>
      </w:pPr>
      <w:r w:rsidRPr="0039684E">
        <w:t>в) на счета, открытые в банке Подрядчику, за исключением:</w:t>
      </w:r>
    </w:p>
    <w:p w:rsidR="00D36F53" w:rsidRPr="0039684E" w:rsidRDefault="00D36F53" w:rsidP="0053691B">
      <w:pPr>
        <w:widowControl w:val="0"/>
        <w:suppressAutoHyphens w:val="0"/>
        <w:ind w:firstLine="709"/>
        <w:jc w:val="both"/>
      </w:pPr>
      <w:r w:rsidRPr="0039684E">
        <w:t>- оплаты обязательств Подрядчика в соответствии с валютным законодательством Российской Федерации;</w:t>
      </w:r>
    </w:p>
    <w:p w:rsidR="00D36F53" w:rsidRPr="0039684E" w:rsidRDefault="00D36F53" w:rsidP="0053691B">
      <w:pPr>
        <w:widowControl w:val="0"/>
        <w:suppressAutoHyphens w:val="0"/>
        <w:ind w:firstLine="709"/>
        <w:jc w:val="both"/>
      </w:pPr>
      <w:r w:rsidRPr="0039684E">
        <w:t>- оплаты обязательств Подрядчика в целях осуществления расчетов по оплате труда с лицами, работающими по трудовому договору (контракту), а также по выплатам лицам, не состоящим в штате Подрядчика, привлеченным для достижения результата, определенного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D36F53" w:rsidRPr="0039684E" w:rsidRDefault="00D36F53" w:rsidP="0053691B">
      <w:pPr>
        <w:widowControl w:val="0"/>
        <w:suppressAutoHyphens w:val="0"/>
        <w:ind w:firstLine="709"/>
        <w:jc w:val="both"/>
      </w:pPr>
      <w:r w:rsidRPr="0039684E">
        <w:t>- оплаты обязательств Подрядчика в целях осуществления расчетов по социальным выплатам и иным выплатам в пользу работников (кроме выплат, указанных в абзаце третьем настоящего подпункта);</w:t>
      </w:r>
    </w:p>
    <w:p w:rsidR="00D36F53" w:rsidRPr="0039684E" w:rsidRDefault="00D36F53" w:rsidP="0053691B">
      <w:pPr>
        <w:widowControl w:val="0"/>
        <w:suppressAutoHyphens w:val="0"/>
        <w:ind w:firstLine="709"/>
        <w:jc w:val="both"/>
      </w:pPr>
      <w:r w:rsidRPr="0039684E">
        <w:t>- оплаты фактически оказанных Подрядчиком работ, источником финансового обеспечения которых являются целевые средства, в случае если Подрядчик не привлекает для оказания таких Работ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распоряжении о совершении казначейских платежей (далее - распоряжение) и (или) иных документов, предусмотренных настоящим контрактом или нормативными правовыми актами о предоставлении субсидии;</w:t>
      </w:r>
    </w:p>
    <w:p w:rsidR="00D36F53" w:rsidRPr="0039684E" w:rsidRDefault="00D36F53" w:rsidP="0053691B">
      <w:pPr>
        <w:widowControl w:val="0"/>
        <w:suppressAutoHyphens w:val="0"/>
        <w:ind w:firstLine="709"/>
        <w:jc w:val="both"/>
      </w:pPr>
      <w:r w:rsidRPr="0039684E">
        <w:t>- возмещения произведенных Подрядчиком расходов (части расходов) при условии представления документов в соответствии с абзацем пятым настоящего подпункта, а также копий платежных поручений, реестров платежных поручений и иных документов, подтверждающих оплату произведенных Подрядчиком расходов (части расходов), если условиями настоящего контракта предусмотрено возмещение произведенных Подрядчиком расходов (части расходов);</w:t>
      </w:r>
    </w:p>
    <w:p w:rsidR="00D36F53" w:rsidRPr="0039684E" w:rsidRDefault="00D36F53" w:rsidP="0053691B">
      <w:pPr>
        <w:widowControl w:val="0"/>
        <w:suppressAutoHyphens w:val="0"/>
        <w:ind w:firstLine="709"/>
        <w:jc w:val="both"/>
      </w:pPr>
      <w:r w:rsidRPr="0039684E">
        <w:t>- оплаты обязательств подрядчика по накладным расходам, связанным с исполнением настоящего контракта;</w:t>
      </w:r>
    </w:p>
    <w:p w:rsidR="00D36F53" w:rsidRPr="0039684E" w:rsidRDefault="00D36F53" w:rsidP="0053691B">
      <w:pPr>
        <w:widowControl w:val="0"/>
        <w:suppressAutoHyphens w:val="0"/>
        <w:ind w:firstLine="709"/>
        <w:jc w:val="both"/>
      </w:pPr>
      <w:r w:rsidRPr="0039684E">
        <w:t xml:space="preserve">г) 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(контрактов, соглашений),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w:t>
      </w:r>
      <w:r w:rsidRPr="0039684E">
        <w:lastRenderedPageBreak/>
        <w:t>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rsidR="007437D4" w:rsidRPr="0039684E" w:rsidRDefault="00D36F53" w:rsidP="007437D4">
      <w:pPr>
        <w:pStyle w:val="Textbody"/>
        <w:spacing w:after="0"/>
        <w:contextualSpacing/>
        <w:jc w:val="center"/>
        <w:rPr>
          <w:b/>
          <w:lang w:val="ru-RU"/>
        </w:rPr>
      </w:pPr>
      <w:r w:rsidRPr="0039684E">
        <w:rPr>
          <w:b/>
          <w:lang w:val="ru-RU"/>
        </w:rPr>
        <w:t>3. Сроки выполнения работ</w:t>
      </w:r>
    </w:p>
    <w:p w:rsidR="00D36F53" w:rsidRPr="0039684E" w:rsidRDefault="00D36F53" w:rsidP="0053691B">
      <w:pPr>
        <w:widowControl w:val="0"/>
        <w:suppressAutoHyphens w:val="0"/>
        <w:ind w:firstLine="709"/>
        <w:jc w:val="both"/>
      </w:pPr>
      <w:r w:rsidRPr="0039684E">
        <w:t xml:space="preserve">3.1 Сроки выполнения Подрядчиком работ по настоящему Контракту </w:t>
      </w:r>
      <w:r w:rsidR="009D3722" w:rsidRPr="0039684E">
        <w:t xml:space="preserve">до </w:t>
      </w:r>
      <w:r w:rsidR="0039684E">
        <w:rPr>
          <w:b/>
        </w:rPr>
        <w:t>15.12.2024</w:t>
      </w:r>
      <w:r w:rsidRPr="0039684E">
        <w:t xml:space="preserve"> в соответствии с Графиком выполнения работ (Приложение № 1 к Контракту).</w:t>
      </w:r>
    </w:p>
    <w:p w:rsidR="00D36F53" w:rsidRPr="0039684E" w:rsidRDefault="00D36F53" w:rsidP="0053691B">
      <w:pPr>
        <w:pStyle w:val="Textbody"/>
        <w:spacing w:after="0"/>
        <w:ind w:firstLine="709"/>
        <w:contextualSpacing/>
        <w:jc w:val="both"/>
        <w:rPr>
          <w:lang w:val="ru-RU"/>
        </w:rPr>
      </w:pPr>
      <w:r w:rsidRPr="0039684E">
        <w:rPr>
          <w:lang w:val="ru-RU"/>
        </w:rPr>
        <w:t xml:space="preserve">3.2 Объем работ по Контракту должен быть исполнен в соответствии с Графиком выполнения работ </w:t>
      </w:r>
      <w:r w:rsidRPr="0039684E">
        <w:rPr>
          <w:i/>
          <w:lang w:val="ru-RU"/>
        </w:rPr>
        <w:t>и в пределах лимитов бюджетных обязательств на текущий финансовый год.</w:t>
      </w:r>
    </w:p>
    <w:p w:rsidR="00D36F53" w:rsidRPr="0039684E" w:rsidRDefault="00D36F53" w:rsidP="0053691B">
      <w:pPr>
        <w:pStyle w:val="Standard"/>
        <w:ind w:firstLine="709"/>
        <w:jc w:val="both"/>
        <w:rPr>
          <w:lang w:val="ru-RU"/>
        </w:rPr>
      </w:pPr>
      <w:r w:rsidRPr="0039684E">
        <w:rPr>
          <w:lang w:val="ru-RU"/>
        </w:rPr>
        <w:t xml:space="preserve">3.3 </w:t>
      </w:r>
      <w:r w:rsidR="00506162" w:rsidRPr="00506162">
        <w:rPr>
          <w:lang w:val="ru-RU"/>
        </w:rPr>
        <w:t>Сроки начала и окончания выполнения работ по настоящему Контракту, включая сроки начала и окончания выполнения этапов работ, определяются Сторонами в Графике выполнения работ (приложение №1 к Контракту) и являются исходными для определения штрафных санкций в случаях их нарушения</w:t>
      </w:r>
      <w:r w:rsidR="00506162">
        <w:rPr>
          <w:lang w:val="ru-RU"/>
        </w:rPr>
        <w:t>.</w:t>
      </w:r>
    </w:p>
    <w:p w:rsidR="00506162" w:rsidRDefault="00506162" w:rsidP="0053691B">
      <w:pPr>
        <w:ind w:firstLine="709"/>
        <w:jc w:val="both"/>
      </w:pPr>
      <w:r w:rsidRPr="00506162">
        <w:t>3.4 Работы считаются завершенными от даты подписания актов по форме КС-11, КС-14; работы по этапу, согласно Графику выполнения работ (приложение №1 к Контракту), считаются завершенными от даты подписания актов по форме КС-2, КС-3.</w:t>
      </w:r>
    </w:p>
    <w:p w:rsidR="00D36F53" w:rsidRPr="0039684E" w:rsidRDefault="00D36F53" w:rsidP="0053691B">
      <w:pPr>
        <w:ind w:firstLine="709"/>
        <w:jc w:val="both"/>
      </w:pPr>
      <w:r w:rsidRPr="0039684E">
        <w:t>3.5 Подрядчик вправе досрочно выполнить работы, предварительно письменно согласовав сроки выполнения работ с Заказчиком.</w:t>
      </w:r>
    </w:p>
    <w:p w:rsidR="00D36F53" w:rsidRPr="0039684E" w:rsidRDefault="00D36F53" w:rsidP="0053691B">
      <w:pPr>
        <w:ind w:firstLine="709"/>
        <w:jc w:val="both"/>
      </w:pPr>
      <w:r w:rsidRPr="0039684E">
        <w:t>3.6 Подрядчик обязан приложить все усилия для предотвращения каких-либо остановок выполнения работ. В случае существенного отставания от сроков выполнения работ, Подрядчик обязан устранить указанное отставание путем привлечения дополнительной рабочей силы к выполнению работ или путем выполнения работ в дополнительное время (дополнительная рабочая смена). При этом общая стоимость работ (стоимость отдельных видов работ), предусмотренная п. 2.1 Контракта, изменению не подлежит.</w:t>
      </w:r>
    </w:p>
    <w:p w:rsidR="000A632E" w:rsidRPr="0039684E" w:rsidRDefault="000A632E" w:rsidP="0053691B">
      <w:pPr>
        <w:ind w:firstLine="709"/>
        <w:jc w:val="both"/>
      </w:pPr>
      <w:r w:rsidRPr="0039684E">
        <w:t>3.7 Подрядчик обязуется в соответствии с Контрактом завершить все работы, в сроки, установленные п. 3.1. Контракта.</w:t>
      </w:r>
    </w:p>
    <w:p w:rsidR="000A632E" w:rsidRPr="0039684E" w:rsidRDefault="000A632E" w:rsidP="0053691B">
      <w:pPr>
        <w:ind w:firstLine="709"/>
        <w:jc w:val="both"/>
      </w:pPr>
    </w:p>
    <w:p w:rsidR="00D36F53" w:rsidRPr="0039684E" w:rsidRDefault="00D36F53" w:rsidP="0053691B">
      <w:pPr>
        <w:pStyle w:val="Standard"/>
        <w:contextualSpacing/>
        <w:jc w:val="center"/>
        <w:rPr>
          <w:b/>
          <w:lang w:val="ru-RU"/>
        </w:rPr>
      </w:pPr>
      <w:r w:rsidRPr="0039684E">
        <w:rPr>
          <w:b/>
          <w:lang w:val="ru-RU"/>
        </w:rPr>
        <w:t>4. Обязанности и права сторон</w:t>
      </w:r>
    </w:p>
    <w:p w:rsidR="00D36F53" w:rsidRPr="0039684E" w:rsidRDefault="00D36F53" w:rsidP="0053691B">
      <w:pPr>
        <w:pStyle w:val="Standard"/>
        <w:ind w:firstLine="709"/>
        <w:contextualSpacing/>
        <w:jc w:val="both"/>
        <w:rPr>
          <w:lang w:val="ru-RU"/>
        </w:rPr>
      </w:pPr>
      <w:r w:rsidRPr="0039684E">
        <w:rPr>
          <w:b/>
          <w:lang w:val="ru-RU"/>
        </w:rPr>
        <w:t>4.1 Заказчик обязан:</w:t>
      </w:r>
    </w:p>
    <w:p w:rsidR="00D36F53" w:rsidRPr="0039684E" w:rsidRDefault="00D36F53" w:rsidP="0053691B">
      <w:pPr>
        <w:ind w:right="-2" w:firstLine="709"/>
        <w:jc w:val="both"/>
      </w:pPr>
      <w:r w:rsidRPr="0039684E">
        <w:t>4.1.1 Принять и оплатить в соответствии с условиями настоящего Контракта выполненные Подрядчиком работы исходя из стоимости работ, определенной в п. 2.1. настоящего Контракта.</w:t>
      </w:r>
    </w:p>
    <w:p w:rsidR="00D36F53" w:rsidRPr="0039684E" w:rsidRDefault="00D36F53" w:rsidP="0053691B">
      <w:pPr>
        <w:ind w:right="-2" w:firstLine="709"/>
        <w:jc w:val="both"/>
      </w:pPr>
      <w:r w:rsidRPr="0039684E">
        <w:t>4.1.2 Проводить проверку предоставленных Подрядчиком результатов работ, предусмотренных Контрактом, в части их соответствия условиям Контракта.</w:t>
      </w:r>
    </w:p>
    <w:p w:rsidR="00D36F53" w:rsidRPr="0039684E" w:rsidRDefault="00D36F53" w:rsidP="0053691B">
      <w:pPr>
        <w:ind w:firstLine="709"/>
        <w:jc w:val="both"/>
      </w:pPr>
      <w:r w:rsidRPr="0039684E">
        <w:rPr>
          <w:lang w:eastAsia="ar-SA"/>
        </w:rPr>
        <w:t>4.1.3 После подписания Контракта в течение 20 (двадцати) рабочих дней передать Подрядчику по акту за подписью ответственного представителя контроля за</w:t>
      </w:r>
      <w:r w:rsidRPr="0039684E">
        <w:t xml:space="preserve"> строительством от Заказчика на период строительства Объекта:</w:t>
      </w:r>
    </w:p>
    <w:p w:rsidR="00D36F53" w:rsidRPr="0039684E" w:rsidRDefault="00D36F53" w:rsidP="0053691B">
      <w:pPr>
        <w:ind w:firstLine="709"/>
        <w:jc w:val="both"/>
      </w:pPr>
      <w:r w:rsidRPr="0039684E">
        <w:t>а) копию разрешения на строительство (в случаях, когда такое разрешение должно быть выдано) – в 1 экз.;</w:t>
      </w:r>
    </w:p>
    <w:p w:rsidR="00D36F53" w:rsidRPr="0039684E" w:rsidRDefault="00D36F53" w:rsidP="0053691B">
      <w:pPr>
        <w:ind w:firstLine="709"/>
        <w:jc w:val="both"/>
        <w:rPr>
          <w:bCs/>
        </w:rPr>
      </w:pPr>
      <w:r w:rsidRPr="0039684E">
        <w:t xml:space="preserve">б) проектно-сметную документацию в полном объеме. </w:t>
      </w:r>
    </w:p>
    <w:p w:rsidR="00D36F53" w:rsidRPr="0039684E" w:rsidRDefault="00D36F53" w:rsidP="0053691B">
      <w:pPr>
        <w:autoSpaceDE w:val="0"/>
        <w:ind w:firstLine="709"/>
        <w:jc w:val="both"/>
        <w:rPr>
          <w:bCs/>
        </w:rPr>
      </w:pPr>
      <w:r w:rsidRPr="0039684E">
        <w:t>4.1.4 Осуществлять строительный контроль в процессе строительства Объекта в соответствии с требованиями статьи 53 Градостроительного Кодекса Российской Федерации и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на соответствие требований проектной документации, результатам инженерных изысканий, требованиям градостроительного плана земельного участка, требованиям Технических регламентов, в целях обеспечения качества и безопасности объекта.</w:t>
      </w:r>
    </w:p>
    <w:p w:rsidR="00D36F53" w:rsidRPr="0039684E" w:rsidRDefault="00D36F53" w:rsidP="0053691B">
      <w:pPr>
        <w:autoSpaceDE w:val="0"/>
        <w:ind w:firstLine="709"/>
        <w:jc w:val="both"/>
        <w:rPr>
          <w:bCs/>
        </w:rPr>
      </w:pPr>
      <w:r w:rsidRPr="0039684E">
        <w:rPr>
          <w:bCs/>
        </w:rPr>
        <w:t>4.1.5 Производить освидетельствование скрытых Работ.</w:t>
      </w:r>
    </w:p>
    <w:p w:rsidR="00D36F53" w:rsidRPr="0039684E" w:rsidRDefault="00D36F53" w:rsidP="0053691B">
      <w:pPr>
        <w:autoSpaceDE w:val="0"/>
        <w:ind w:firstLine="709"/>
        <w:jc w:val="both"/>
      </w:pPr>
      <w:r w:rsidRPr="0039684E">
        <w:rPr>
          <w:bCs/>
        </w:rPr>
        <w:t>4.1.6 Рассматривать образцы материалов, изделий, приобретаемых Подрядчиком для производства Работ и паспорта к ним в течение 10 (десяти) рабочих дней от даты получения от Подрядчика образцов. В случае необходимости сообщить о своих замечаниях Подрядчику.</w:t>
      </w:r>
    </w:p>
    <w:p w:rsidR="00D36F53" w:rsidRPr="0039684E" w:rsidRDefault="00D36F53" w:rsidP="0053691B">
      <w:pPr>
        <w:widowControl w:val="0"/>
        <w:suppressAutoHyphens w:val="0"/>
        <w:ind w:firstLine="709"/>
        <w:jc w:val="both"/>
      </w:pPr>
      <w:r w:rsidRPr="0039684E">
        <w:t xml:space="preserve">4.1.7 Принять и оплатить выполненные Работы, обеспечить финансирование </w:t>
      </w:r>
      <w:r w:rsidRPr="0039684E">
        <w:lastRenderedPageBreak/>
        <w:t>выполненных Работ в пределах доведенных лимитов бюджетных обязательств, в соответствии с условиями настоящего Контракта.</w:t>
      </w:r>
    </w:p>
    <w:p w:rsidR="00D36F53" w:rsidRPr="0039684E" w:rsidRDefault="00D36F53" w:rsidP="0053691B">
      <w:pPr>
        <w:autoSpaceDE w:val="0"/>
        <w:ind w:firstLine="709"/>
        <w:jc w:val="both"/>
      </w:pPr>
      <w:r w:rsidRPr="0039684E">
        <w:t>4.1.8 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rsidR="00D36F53" w:rsidRPr="0039684E" w:rsidRDefault="00D36F53" w:rsidP="0053691B">
      <w:pPr>
        <w:autoSpaceDE w:val="0"/>
        <w:ind w:right="-57" w:firstLine="709"/>
        <w:jc w:val="both"/>
      </w:pPr>
      <w:r w:rsidRPr="0039684E">
        <w:t xml:space="preserve">4.1.9 Оказывать содействие </w:t>
      </w:r>
      <w:r w:rsidRPr="0039684E">
        <w:rPr>
          <w:bCs/>
        </w:rPr>
        <w:t xml:space="preserve">Подрядчику </w:t>
      </w:r>
      <w:r w:rsidRPr="0039684E">
        <w:t>в ходе выполнения им Работ по вопросам, решение которых возможно только при участии Заказчика.</w:t>
      </w:r>
    </w:p>
    <w:p w:rsidR="00D36F53" w:rsidRPr="0039684E" w:rsidRDefault="00D36F53" w:rsidP="0053691B">
      <w:pPr>
        <w:ind w:firstLine="709"/>
        <w:jc w:val="both"/>
      </w:pPr>
      <w:r w:rsidRPr="0039684E">
        <w:t>4.1.10 Проводить экспертизу выполненных работ Подрядчиком, предусмотренных Контрактом, в части их соответствия условиям Контракта, своими силами или с привлечением экспертов, экспертных организаций.</w:t>
      </w:r>
    </w:p>
    <w:p w:rsidR="00D36F53" w:rsidRPr="0039684E" w:rsidRDefault="00D36F53" w:rsidP="0053691B">
      <w:pPr>
        <w:pStyle w:val="af0"/>
        <w:widowControl w:val="0"/>
        <w:tabs>
          <w:tab w:val="left" w:pos="1560"/>
        </w:tabs>
        <w:suppressAutoHyphens w:val="0"/>
        <w:spacing w:after="0"/>
        <w:ind w:left="0" w:firstLine="709"/>
        <w:rPr>
          <w:color w:val="auto"/>
          <w:lang w:eastAsia="ru-RU"/>
        </w:rPr>
      </w:pPr>
      <w:r w:rsidRPr="0039684E">
        <w:rPr>
          <w:color w:val="auto"/>
          <w:lang w:eastAsia="ru-RU"/>
        </w:rPr>
        <w:t>4.1.11 Требовать оплаты неустоек в соответствии с условиями настоящего Контракта.</w:t>
      </w:r>
    </w:p>
    <w:p w:rsidR="00D36F53" w:rsidRPr="0039684E" w:rsidRDefault="00D36F53" w:rsidP="0053691B">
      <w:pPr>
        <w:pStyle w:val="af0"/>
        <w:widowControl w:val="0"/>
        <w:tabs>
          <w:tab w:val="left" w:pos="1560"/>
        </w:tabs>
        <w:suppressAutoHyphens w:val="0"/>
        <w:spacing w:after="0"/>
        <w:ind w:left="0" w:firstLine="709"/>
        <w:rPr>
          <w:color w:val="auto"/>
          <w:lang w:eastAsia="ru-RU"/>
        </w:rPr>
      </w:pPr>
      <w:r w:rsidRPr="0039684E">
        <w:rPr>
          <w:color w:val="auto"/>
        </w:rPr>
        <w:t>4.1.12 Заказчик проводит вводный инструктаж по охране труда.</w:t>
      </w:r>
    </w:p>
    <w:p w:rsidR="00D36F53" w:rsidRPr="0039684E" w:rsidRDefault="00D36F53" w:rsidP="0053691B">
      <w:pPr>
        <w:pStyle w:val="Standard"/>
        <w:ind w:firstLine="709"/>
        <w:jc w:val="both"/>
        <w:rPr>
          <w:lang w:val="ru-RU"/>
        </w:rPr>
      </w:pPr>
      <w:r w:rsidRPr="0039684E">
        <w:rPr>
          <w:lang w:val="ru-RU"/>
        </w:rPr>
        <w:t>4.1.13 Требовать оплаты неустоек в соответствии с условиями настоящего Контракта.</w:t>
      </w:r>
    </w:p>
    <w:p w:rsidR="00D36F53" w:rsidRPr="0039684E" w:rsidRDefault="00D36F53" w:rsidP="0053691B">
      <w:pPr>
        <w:pStyle w:val="af0"/>
        <w:widowControl w:val="0"/>
        <w:spacing w:after="0"/>
        <w:ind w:left="0" w:firstLine="709"/>
        <w:rPr>
          <w:color w:val="auto"/>
        </w:rPr>
      </w:pPr>
      <w:r w:rsidRPr="0039684E">
        <w:rPr>
          <w:color w:val="auto"/>
        </w:rPr>
        <w:t xml:space="preserve">4.1.14 При получении от Подрядчика уведомления о приостановлении выполнения Работ в случае, указанном в </w:t>
      </w:r>
      <w:hyperlink w:anchor="Par760">
        <w:r w:rsidRPr="0039684E">
          <w:rPr>
            <w:color w:val="auto"/>
          </w:rPr>
          <w:t>подпункте 4.3.</w:t>
        </w:r>
      </w:hyperlink>
      <w:r w:rsidRPr="0039684E">
        <w:rPr>
          <w:color w:val="auto"/>
        </w:rPr>
        <w:t>47 Контракта, в течение 3 (трех) рабочих дней рассмотреть вопрос о целесообразности и порядке продолжения выполнения Работ.</w:t>
      </w:r>
    </w:p>
    <w:p w:rsidR="00D36F53" w:rsidRPr="0039684E" w:rsidRDefault="00D36F53" w:rsidP="0053691B">
      <w:pPr>
        <w:pStyle w:val="Default"/>
        <w:suppressAutoHyphens/>
        <w:autoSpaceDE/>
        <w:adjustRightInd/>
        <w:ind w:firstLine="709"/>
        <w:jc w:val="both"/>
        <w:textAlignment w:val="baseline"/>
        <w:rPr>
          <w:color w:val="auto"/>
        </w:rPr>
      </w:pPr>
      <w:r w:rsidRPr="0039684E">
        <w:rPr>
          <w:color w:val="auto"/>
        </w:rPr>
        <w:t>4.1.15 Выполнить в полном объеме все свои обязательства, предусмотренные настоящим Контрактом.</w:t>
      </w:r>
    </w:p>
    <w:p w:rsidR="00D36F53" w:rsidRPr="0039684E" w:rsidRDefault="00D36F53" w:rsidP="0053691B">
      <w:pPr>
        <w:pStyle w:val="Default"/>
        <w:suppressAutoHyphens/>
        <w:autoSpaceDE/>
        <w:adjustRightInd/>
        <w:spacing w:line="10" w:lineRule="atLeast"/>
        <w:ind w:firstLine="709"/>
        <w:jc w:val="both"/>
        <w:textAlignment w:val="baseline"/>
        <w:rPr>
          <w:color w:val="auto"/>
        </w:rPr>
      </w:pPr>
      <w:r w:rsidRPr="0039684E">
        <w:rPr>
          <w:b/>
          <w:color w:val="auto"/>
        </w:rPr>
        <w:t>4.2 Заказчик вправе:</w:t>
      </w:r>
    </w:p>
    <w:p w:rsidR="00D36F53" w:rsidRPr="0039684E" w:rsidRDefault="00D36F53" w:rsidP="0053691B">
      <w:pPr>
        <w:ind w:firstLine="709"/>
        <w:jc w:val="both"/>
      </w:pPr>
      <w:r w:rsidRPr="0039684E">
        <w:t>4.2.1 В порядке осуществления строительного контроля, рассматривать образцы строительных материалов, оборудования, изделий, конструкций и комплектующих (далее «товары»), приобретаемых (или планируемых к приобретению) Подрядчиком для производства работ, включая сопровождающие их документы, подтверждающие их качество и соответствие Российским стандартам, (паспорта на поставленные товары, накладные от поставщиков, сертификаты соответствия, Технические свидетельства о разрешении применения их в строительстве на территории Российской Федерации, пожарные сертификаты и прочее) с оригинальной печатью производителя или иного подтверждающего соответствие стандартам Российской Федерации документа, в течение не более 10 (десяти) рабочих дней со следующего дня после получения от Подрядчика этих образцов.</w:t>
      </w:r>
    </w:p>
    <w:p w:rsidR="00D36F53" w:rsidRPr="0039684E" w:rsidRDefault="00D36F53" w:rsidP="0053691B">
      <w:pPr>
        <w:ind w:firstLine="709"/>
        <w:jc w:val="both"/>
      </w:pPr>
      <w:r w:rsidRPr="0039684E">
        <w:t xml:space="preserve">4.2.2 Привлекать компетентных специалистов и консультантов для проверки хода выполнения Работ, соблюдения установленных сроков строительства и качества на весь период действия Контракта. </w:t>
      </w:r>
    </w:p>
    <w:p w:rsidR="00D36F53" w:rsidRPr="0039684E" w:rsidRDefault="00D36F53" w:rsidP="0053691B">
      <w:pPr>
        <w:ind w:firstLine="709"/>
        <w:jc w:val="both"/>
      </w:pPr>
      <w:r w:rsidRPr="0039684E">
        <w:t>4.2.3 Приостанавливать производство любого из видов Работ при осуществлении их с отступлением от требований проектной документации;</w:t>
      </w:r>
    </w:p>
    <w:p w:rsidR="00D36F53" w:rsidRPr="0039684E" w:rsidRDefault="00D36F53" w:rsidP="0053691B">
      <w:pPr>
        <w:ind w:firstLine="709"/>
        <w:jc w:val="both"/>
      </w:pPr>
      <w:r w:rsidRPr="0039684E">
        <w:t>4.2.4 Требовать надлежащего исполнения обязательств по настоящему Контракту и своевременного устранения выявленных недостатков;</w:t>
      </w:r>
    </w:p>
    <w:p w:rsidR="00D36F53" w:rsidRPr="0039684E" w:rsidRDefault="00D36F53" w:rsidP="0053691B">
      <w:pPr>
        <w:ind w:firstLine="709"/>
        <w:jc w:val="both"/>
      </w:pPr>
      <w:r w:rsidRPr="0039684E">
        <w:t>4.2.5 Запрашивать у Подрядчика любую относящуюся к предмету Контракта документацию и информацию;</w:t>
      </w:r>
    </w:p>
    <w:p w:rsidR="00D36F53" w:rsidRPr="0039684E" w:rsidRDefault="00D36F53" w:rsidP="0053691B">
      <w:pPr>
        <w:ind w:firstLine="709"/>
        <w:jc w:val="both"/>
      </w:pPr>
      <w:r w:rsidRPr="0039684E">
        <w:t xml:space="preserve">4.2.6 Принять решение </w:t>
      </w:r>
      <w:r w:rsidRPr="0039684E">
        <w:rPr>
          <w:rFonts w:eastAsia="Calibri"/>
        </w:rPr>
        <w:t>об одностороннем отказе от исполнения Контракта в порядке и на условиях, предусмотренных настоящим Контрактом;</w:t>
      </w:r>
    </w:p>
    <w:p w:rsidR="00D36F53" w:rsidRPr="0039684E" w:rsidRDefault="00D36F53" w:rsidP="0053691B">
      <w:pPr>
        <w:ind w:right="-2" w:firstLine="709"/>
        <w:jc w:val="both"/>
      </w:pPr>
      <w:r w:rsidRPr="0039684E">
        <w:t xml:space="preserve">4.2.7 Заказчик, представители Заказчика и экспертной организации имеют право: </w:t>
      </w:r>
    </w:p>
    <w:p w:rsidR="00D36F53" w:rsidRPr="0039684E" w:rsidRDefault="00D36F53" w:rsidP="0053691B">
      <w:pPr>
        <w:pStyle w:val="af0"/>
        <w:tabs>
          <w:tab w:val="left" w:pos="993"/>
        </w:tabs>
        <w:suppressAutoHyphens w:val="0"/>
        <w:spacing w:after="0"/>
        <w:ind w:left="0" w:right="-2" w:firstLine="709"/>
        <w:contextualSpacing w:val="0"/>
        <w:rPr>
          <w:color w:val="auto"/>
        </w:rPr>
      </w:pPr>
      <w:r w:rsidRPr="0039684E">
        <w:rPr>
          <w:color w:val="auto"/>
        </w:rPr>
        <w:t>4.2.7.1. Беспрепятственного доступа ко всем видам работ в любое время суток в течение всего периода строительства объекта.</w:t>
      </w:r>
    </w:p>
    <w:p w:rsidR="00D36F53" w:rsidRPr="0039684E" w:rsidRDefault="00D36F53" w:rsidP="0053691B">
      <w:pPr>
        <w:pStyle w:val="af0"/>
        <w:tabs>
          <w:tab w:val="left" w:pos="993"/>
        </w:tabs>
        <w:suppressAutoHyphens w:val="0"/>
        <w:spacing w:after="0"/>
        <w:ind w:left="0" w:right="-2" w:firstLine="709"/>
        <w:contextualSpacing w:val="0"/>
        <w:rPr>
          <w:color w:val="auto"/>
        </w:rPr>
      </w:pPr>
      <w:r w:rsidRPr="0039684E">
        <w:rPr>
          <w:color w:val="auto"/>
        </w:rPr>
        <w:t>4.2.7.2. Производить соответствующие записи в журналы производства работ при строительстве, реконструкции объектов капитального строительства по Объекту, в журнал авторского надзора. Запись в журналах имеет статус предписания, обязательна для исполнения Подрядчиком и является основанием для применения мер ответственности, предусмотренных настоящим Контрактом за неисполнение и (или) ненадлежащее исполнение обязательств, предусмотренных Контрактом.</w:t>
      </w:r>
    </w:p>
    <w:p w:rsidR="00D36F53" w:rsidRPr="0039684E" w:rsidRDefault="00D36F53" w:rsidP="0053691B">
      <w:pPr>
        <w:ind w:right="-2" w:firstLine="709"/>
        <w:jc w:val="both"/>
      </w:pPr>
      <w:r w:rsidRPr="0039684E">
        <w:t>4.2.8 Заказчик в случае выявления дефектов на Объекте, возникших в течение гарантийного срока, в течение 3 (трех) рабочих дней направляет Подрядчику письменное извещение о выявленных дефектах на гарантийном участке, о необходимости направления уполномоченного представителя Подрядчика для участия в комиссии по обследованию гарантийного участка в соответствии с п. 6.8. Контракта для фиксирования выявленных дефектов в акте и определения сроков их устранения.</w:t>
      </w:r>
    </w:p>
    <w:p w:rsidR="00D36F53" w:rsidRPr="0039684E" w:rsidRDefault="00D36F53" w:rsidP="0053691B">
      <w:pPr>
        <w:pStyle w:val="af0"/>
        <w:widowControl w:val="0"/>
        <w:spacing w:after="0"/>
        <w:ind w:left="0" w:firstLine="709"/>
        <w:rPr>
          <w:color w:val="auto"/>
          <w:spacing w:val="1"/>
        </w:rPr>
      </w:pPr>
      <w:r w:rsidRPr="0039684E">
        <w:rPr>
          <w:color w:val="auto"/>
          <w:spacing w:val="1"/>
        </w:rPr>
        <w:lastRenderedPageBreak/>
        <w:t>4.2.9 Удержать сумму неисполненных Подрядчиком требований об уплате неустоек (штрафов, пеней), предъявленных Заказчиком в соответствии с законом № 44</w:t>
      </w:r>
      <w:r w:rsidRPr="0039684E">
        <w:rPr>
          <w:color w:val="auto"/>
          <w:spacing w:val="1"/>
        </w:rPr>
        <w:noBreakHyphen/>
        <w:t>ФЗ, из суммы, подлежащей оплате Подрядчику.</w:t>
      </w:r>
    </w:p>
    <w:p w:rsidR="00D36F53" w:rsidRPr="0039684E" w:rsidRDefault="00D36F53" w:rsidP="0053691B">
      <w:pPr>
        <w:pStyle w:val="af0"/>
        <w:spacing w:after="0"/>
        <w:ind w:left="0" w:firstLine="709"/>
        <w:rPr>
          <w:color w:val="auto"/>
          <w:spacing w:val="1"/>
        </w:rPr>
      </w:pPr>
      <w:r w:rsidRPr="0039684E">
        <w:rPr>
          <w:color w:val="auto"/>
          <w:spacing w:val="1"/>
        </w:rPr>
        <w:t>4.2.10 По соглашению с Подрядчиком изменить существенные условия Контракта в случаях, установленных Федеральным Законом.</w:t>
      </w:r>
    </w:p>
    <w:p w:rsidR="00D36F53" w:rsidRPr="0039684E" w:rsidRDefault="00D36F53" w:rsidP="0053691B">
      <w:pPr>
        <w:pStyle w:val="af0"/>
        <w:widowControl w:val="0"/>
        <w:spacing w:after="0"/>
        <w:ind w:left="0" w:firstLine="709"/>
        <w:rPr>
          <w:color w:val="auto"/>
        </w:rPr>
      </w:pPr>
      <w:r w:rsidRPr="0039684E">
        <w:rPr>
          <w:color w:val="auto"/>
        </w:rPr>
        <w:t xml:space="preserve">4.2.11 В случае обеспечения исполнения Контракта в форме независимой гарантии, при неисполнении Подрядчиком своих обязательств, Заказчик вправе обратиться к гаранту с требованием исполнить обязанности в соответствии с выданной гарантией. </w:t>
      </w:r>
    </w:p>
    <w:p w:rsidR="00D36F53" w:rsidRPr="0039684E" w:rsidRDefault="00D36F53" w:rsidP="0053691B">
      <w:pPr>
        <w:pStyle w:val="af0"/>
        <w:spacing w:after="0"/>
        <w:ind w:left="0" w:firstLine="709"/>
        <w:rPr>
          <w:color w:val="auto"/>
          <w:spacing w:val="1"/>
        </w:rPr>
      </w:pPr>
      <w:r w:rsidRPr="0039684E">
        <w:rPr>
          <w:color w:val="auto"/>
          <w:spacing w:val="1"/>
        </w:rPr>
        <w:t>4.2.12 По соглашению с Подрядчиком изменить существенные условия Контракта в случаях, установленных Федеральным Законом.</w:t>
      </w:r>
    </w:p>
    <w:p w:rsidR="00D36F53" w:rsidRPr="0039684E" w:rsidRDefault="00D36F53" w:rsidP="0053691B">
      <w:pPr>
        <w:pStyle w:val="af0"/>
        <w:widowControl w:val="0"/>
        <w:spacing w:after="0"/>
        <w:ind w:left="0" w:firstLine="709"/>
        <w:rPr>
          <w:color w:val="auto"/>
        </w:rPr>
      </w:pPr>
      <w:r w:rsidRPr="0039684E">
        <w:rPr>
          <w:color w:val="auto"/>
        </w:rPr>
        <w:t>4.2.13 Пользоваться иными правами, установленными Контрактом и законодательством Российской Федерации.</w:t>
      </w:r>
    </w:p>
    <w:p w:rsidR="00D36F53" w:rsidRPr="0039684E" w:rsidRDefault="00D36F53" w:rsidP="0053691B">
      <w:pPr>
        <w:pStyle w:val="Standard"/>
        <w:ind w:firstLine="709"/>
        <w:jc w:val="both"/>
        <w:rPr>
          <w:lang w:val="ru-RU"/>
        </w:rPr>
      </w:pPr>
      <w:r w:rsidRPr="0039684E">
        <w:rPr>
          <w:b/>
          <w:lang w:val="ru-RU"/>
        </w:rPr>
        <w:t>4.3 Подрядчик обязан:</w:t>
      </w:r>
    </w:p>
    <w:p w:rsidR="00D36F53" w:rsidRPr="0039684E" w:rsidRDefault="00D36F53" w:rsidP="0053691B">
      <w:pPr>
        <w:pStyle w:val="Default"/>
        <w:suppressAutoHyphens/>
        <w:autoSpaceDE/>
        <w:adjustRightInd/>
        <w:ind w:firstLine="709"/>
        <w:jc w:val="both"/>
        <w:textAlignment w:val="baseline"/>
        <w:rPr>
          <w:color w:val="auto"/>
        </w:rPr>
      </w:pPr>
      <w:r w:rsidRPr="0039684E">
        <w:rPr>
          <w:color w:val="auto"/>
        </w:rPr>
        <w:t xml:space="preserve">4.3.1 </w:t>
      </w:r>
      <w:r w:rsidR="00965EDA" w:rsidRPr="0039684E">
        <w:rPr>
          <w:color w:val="auto"/>
        </w:rPr>
        <w:t>Выполнить работы в полном объеме, в установленном порядке и в сроки, предусмотренные настоящим Контрактом. Собственными силами (без привлеч</w:t>
      </w:r>
      <w:r w:rsidR="00951683" w:rsidRPr="0039684E">
        <w:rPr>
          <w:color w:val="auto"/>
        </w:rPr>
        <w:t>ения субподрядчиков) выполнить 9</w:t>
      </w:r>
      <w:r w:rsidR="00965EDA" w:rsidRPr="0039684E">
        <w:rPr>
          <w:color w:val="auto"/>
        </w:rPr>
        <w:t>0% объема работ, от объема, установленного Контрактом.</w:t>
      </w:r>
    </w:p>
    <w:p w:rsidR="00D36F53" w:rsidRPr="0039684E" w:rsidRDefault="00D36F53" w:rsidP="0053691B">
      <w:pPr>
        <w:autoSpaceDE w:val="0"/>
        <w:ind w:firstLine="709"/>
        <w:jc w:val="both"/>
      </w:pPr>
      <w:r w:rsidRPr="0039684E">
        <w:t>4.3.2 Обеспечить выполнение работ по Контракту в соответствии с Проектной и Рабочей документацией.</w:t>
      </w:r>
    </w:p>
    <w:p w:rsidR="00D36F53" w:rsidRPr="0039684E" w:rsidRDefault="00D36F53" w:rsidP="0053691B">
      <w:pPr>
        <w:autoSpaceDE w:val="0"/>
        <w:ind w:firstLine="709"/>
        <w:jc w:val="both"/>
      </w:pPr>
      <w:r w:rsidRPr="0039684E">
        <w:t xml:space="preserve">4.3.3 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p>
    <w:p w:rsidR="00D36F53" w:rsidRPr="0039684E" w:rsidRDefault="00D36F53" w:rsidP="0053691B">
      <w:pPr>
        <w:autoSpaceDE w:val="0"/>
        <w:ind w:firstLine="709"/>
        <w:jc w:val="both"/>
      </w:pPr>
      <w:r w:rsidRPr="0039684E">
        <w:t xml:space="preserve">4.3.4 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w:t>
      </w:r>
    </w:p>
    <w:p w:rsidR="00D36F53" w:rsidRPr="0039684E" w:rsidRDefault="00D36F53" w:rsidP="0053691B">
      <w:pPr>
        <w:autoSpaceDE w:val="0"/>
        <w:ind w:firstLine="709"/>
        <w:jc w:val="both"/>
      </w:pPr>
      <w:r w:rsidRPr="0039684E">
        <w:t>4.3.5 Обеспечить представителям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w:t>
      </w:r>
    </w:p>
    <w:p w:rsidR="00D36F53" w:rsidRPr="0039684E" w:rsidRDefault="00D36F53" w:rsidP="0053691B">
      <w:pPr>
        <w:autoSpaceDE w:val="0"/>
        <w:ind w:firstLine="709"/>
        <w:jc w:val="both"/>
      </w:pPr>
      <w:r w:rsidRPr="0039684E">
        <w:t>4.3.6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rsidR="00D36F53" w:rsidRPr="0039684E" w:rsidRDefault="00D36F53" w:rsidP="0053691B">
      <w:pPr>
        <w:autoSpaceDE w:val="0"/>
        <w:ind w:firstLine="709"/>
        <w:jc w:val="both"/>
      </w:pPr>
      <w:r w:rsidRPr="0039684E">
        <w:t>4.3.7 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rsidR="00D36F53" w:rsidRPr="0039684E" w:rsidRDefault="00D36F53" w:rsidP="0053691B">
      <w:pPr>
        <w:autoSpaceDE w:val="0"/>
        <w:ind w:firstLine="709"/>
        <w:jc w:val="both"/>
      </w:pPr>
      <w:r w:rsidRPr="0039684E">
        <w:t>4.3.8 Передать Заказчику исполнительную документацию на выполненные работы в объеме и составе, необходимом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rsidR="00D36F53" w:rsidRPr="0039684E" w:rsidRDefault="00D36F53" w:rsidP="0053691B">
      <w:pPr>
        <w:autoSpaceDE w:val="0"/>
        <w:ind w:firstLine="709"/>
        <w:jc w:val="both"/>
      </w:pPr>
      <w:r w:rsidRPr="0039684E">
        <w:lastRenderedPageBreak/>
        <w:t>4.3.9 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rsidR="00D36F53" w:rsidRPr="0039684E" w:rsidRDefault="00D36F53" w:rsidP="0053691B">
      <w:pPr>
        <w:autoSpaceDE w:val="0"/>
        <w:ind w:firstLine="709"/>
        <w:jc w:val="both"/>
      </w:pPr>
      <w:r w:rsidRPr="0039684E">
        <w:t>4.3.10 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rsidR="00D36F53" w:rsidRPr="0039684E" w:rsidRDefault="00D36F53" w:rsidP="0053691B">
      <w:pPr>
        <w:autoSpaceDE w:val="0"/>
        <w:ind w:firstLine="709"/>
        <w:jc w:val="both"/>
      </w:pPr>
      <w:r w:rsidRPr="0039684E">
        <w:t>4.3.11 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rsidR="00D36F53" w:rsidRPr="0039684E" w:rsidRDefault="00D36F53" w:rsidP="0053691B">
      <w:pPr>
        <w:autoSpaceDE w:val="0"/>
        <w:ind w:firstLine="709"/>
        <w:jc w:val="both"/>
      </w:pPr>
      <w:r w:rsidRPr="0039684E">
        <w:t>4.3.12 Подрядчик несет ответственность перед Заказчиком за допущенные отступления от проектной документации и рабочей документации.</w:t>
      </w:r>
    </w:p>
    <w:p w:rsidR="00D36F53" w:rsidRPr="0039684E" w:rsidRDefault="00D36F53" w:rsidP="0053691B">
      <w:pPr>
        <w:autoSpaceDE w:val="0"/>
        <w:ind w:firstLine="709"/>
        <w:jc w:val="both"/>
      </w:pPr>
      <w:r w:rsidRPr="0039684E">
        <w:t xml:space="preserve">4.3.13 </w:t>
      </w:r>
      <w:r w:rsidR="00111823" w:rsidRPr="0039684E">
        <w:t xml:space="preserve">  </w:t>
      </w:r>
      <w:r w:rsidRPr="0039684E">
        <w:t>Не позднее 15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w:t>
      </w:r>
    </w:p>
    <w:p w:rsidR="00D36F53" w:rsidRPr="0039684E" w:rsidRDefault="00D36F53" w:rsidP="0053691B">
      <w:pPr>
        <w:ind w:firstLine="709"/>
        <w:jc w:val="both"/>
        <w:rPr>
          <w:i/>
        </w:rPr>
      </w:pPr>
      <w:r w:rsidRPr="0039684E">
        <w:rPr>
          <w:i/>
        </w:rPr>
        <w:t>4.3.14 В течение 10 (десяти) рабочих дней после дня получения утвержденной проектно-сметной документации, разработать и предоставить Заказчику проект производства работ (ППР) и технологические карты (ТК) (при необходимости).</w:t>
      </w:r>
    </w:p>
    <w:p w:rsidR="00D36F53" w:rsidRPr="0039684E" w:rsidRDefault="00D36F53" w:rsidP="0053691B">
      <w:pPr>
        <w:autoSpaceDE w:val="0"/>
        <w:ind w:firstLine="709"/>
        <w:jc w:val="both"/>
      </w:pPr>
      <w:r w:rsidRPr="0039684E">
        <w:rPr>
          <w:rFonts w:eastAsia="MS Mincho"/>
        </w:rPr>
        <w:t>4.3.15 Подрядчик признает, что любые данные, отраженные в проектной документации, могут быть неполными и не содержать всех необходимых для выполнения работ подробностей, если данные несоответствия не противоречат нормам законодательства Российской Федерации и Республики Крым, а также строительным нормам и правилам.</w:t>
      </w:r>
    </w:p>
    <w:p w:rsidR="00D36F53" w:rsidRPr="0039684E" w:rsidRDefault="00D36F53" w:rsidP="0053691B">
      <w:pPr>
        <w:autoSpaceDE w:val="0"/>
        <w:ind w:firstLine="709"/>
        <w:jc w:val="both"/>
      </w:pPr>
      <w:r w:rsidRPr="0039684E">
        <w:rPr>
          <w:rFonts w:eastAsia="MS Mincho"/>
        </w:rPr>
        <w:t>Ошибки, противоречия, неточности и пропуски в предоставленной Подрядчику проектной документации, которые Подрядчик выявил и (или) имел возможность выявить, не должны использоваться Подрядчиком в ущерб качеству работ и не могут служить в дальнейшем оправданием низкого качества и срыва сроков завершения выполнения им строительно-монтажных работ.</w:t>
      </w:r>
    </w:p>
    <w:p w:rsidR="00D36F53" w:rsidRPr="0039684E" w:rsidRDefault="00D36F53" w:rsidP="0053691B">
      <w:pPr>
        <w:autoSpaceDE w:val="0"/>
        <w:ind w:firstLine="709"/>
        <w:jc w:val="both"/>
      </w:pPr>
      <w:r w:rsidRPr="0039684E">
        <w:t xml:space="preserve">4.3.16 Выполнить Работы в соответствии с условиями настоящего Контракта, </w:t>
      </w:r>
      <w:r w:rsidRPr="0039684E">
        <w:rPr>
          <w:iCs/>
        </w:rPr>
        <w:t>Графиком производства работ (Приложение № 1 к Контракту), в соответствии с утвержденной проектно-сметной документацией и по цене Контракта (Приложение № 2.1., 2.2. к Контракту)</w:t>
      </w:r>
      <w:r w:rsidRPr="0039684E">
        <w:t xml:space="preserve">, строительными нормами и правилами. Сдать Заказчику результат Работ в </w:t>
      </w:r>
      <w:r w:rsidRPr="0039684E">
        <w:rPr>
          <w:iCs/>
        </w:rPr>
        <w:t>установленный п.3.1. настоящего Контракта срок по акту приемки</w:t>
      </w:r>
      <w:r w:rsidRPr="0039684E">
        <w:t>, а также промежуточные результаты выполненных работ.</w:t>
      </w:r>
    </w:p>
    <w:p w:rsidR="00D36F53" w:rsidRPr="0039684E" w:rsidRDefault="00D36F53" w:rsidP="0053691B">
      <w:pPr>
        <w:autoSpaceDE w:val="0"/>
        <w:ind w:firstLine="709"/>
        <w:jc w:val="both"/>
      </w:pPr>
      <w:r w:rsidRPr="0039684E">
        <w:t>4.3.17 В течение 3 (трех) рабочих дней, после дня подписания Контракта, предоставить Заказчику:</w:t>
      </w:r>
    </w:p>
    <w:p w:rsidR="00D36F53" w:rsidRPr="0039684E" w:rsidRDefault="00D36F53" w:rsidP="0053691B">
      <w:pPr>
        <w:autoSpaceDE w:val="0"/>
        <w:ind w:firstLine="709"/>
        <w:jc w:val="both"/>
      </w:pPr>
      <w:r w:rsidRPr="0039684E">
        <w:t>а) Приказ о назначении ответственного лица за производство работ на объекте;</w:t>
      </w:r>
    </w:p>
    <w:p w:rsidR="00D36F53" w:rsidRPr="0039684E" w:rsidRDefault="00D36F53" w:rsidP="0053691B">
      <w:pPr>
        <w:autoSpaceDE w:val="0"/>
        <w:ind w:firstLine="709"/>
        <w:jc w:val="both"/>
      </w:pPr>
      <w:r w:rsidRPr="0039684E">
        <w:t>б) Приказ о назначении ответственных лиц по вопросам охраны труда и техники безопасности на объекте;</w:t>
      </w:r>
    </w:p>
    <w:p w:rsidR="00D36F53" w:rsidRPr="0039684E" w:rsidRDefault="00D36F53" w:rsidP="0053691B">
      <w:pPr>
        <w:autoSpaceDE w:val="0"/>
        <w:ind w:firstLine="709"/>
        <w:jc w:val="both"/>
      </w:pPr>
      <w:r w:rsidRPr="0039684E">
        <w:t>в) Приказ о назначении ответственного лица по строительному контролю на объекте;</w:t>
      </w:r>
    </w:p>
    <w:p w:rsidR="00D36F53" w:rsidRPr="0039684E" w:rsidRDefault="00D36F53" w:rsidP="0053691B">
      <w:pPr>
        <w:autoSpaceDE w:val="0"/>
        <w:ind w:firstLine="709"/>
        <w:jc w:val="both"/>
      </w:pPr>
      <w:r w:rsidRPr="0039684E">
        <w:t>г) Приказ о назначении ответственного лица за пожарную безопасность на объекте;</w:t>
      </w:r>
    </w:p>
    <w:p w:rsidR="00D36F53" w:rsidRPr="0039684E" w:rsidRDefault="00D36F53" w:rsidP="0053691B">
      <w:pPr>
        <w:autoSpaceDE w:val="0"/>
        <w:ind w:firstLine="709"/>
        <w:jc w:val="both"/>
      </w:pPr>
      <w:r w:rsidRPr="0039684E">
        <w:t>д) Приказ о назначении ответственного лица за работу с грузоподъемными машинами и механизмами на объекте;</w:t>
      </w:r>
    </w:p>
    <w:p w:rsidR="00D36F53" w:rsidRPr="0039684E" w:rsidRDefault="00D36F53" w:rsidP="0053691B">
      <w:pPr>
        <w:autoSpaceDE w:val="0"/>
        <w:ind w:firstLine="709"/>
        <w:jc w:val="both"/>
      </w:pPr>
      <w:r w:rsidRPr="0039684E">
        <w:t>е) Приказ о назначении ответственного лица за электробезопасность на объекте;</w:t>
      </w:r>
    </w:p>
    <w:p w:rsidR="00D36F53" w:rsidRPr="0039684E" w:rsidRDefault="00D36F53" w:rsidP="0053691B">
      <w:pPr>
        <w:autoSpaceDE w:val="0"/>
        <w:ind w:firstLine="709"/>
        <w:jc w:val="both"/>
      </w:pPr>
      <w:r w:rsidRPr="0039684E">
        <w:lastRenderedPageBreak/>
        <w:t>ж) Приказ о назначении ответственного лица за выдачу нарядов-допусков на объекте.</w:t>
      </w:r>
    </w:p>
    <w:p w:rsidR="00D36F53" w:rsidRPr="0039684E" w:rsidRDefault="00D36F53" w:rsidP="0053691B">
      <w:pPr>
        <w:autoSpaceDE w:val="0"/>
        <w:ind w:firstLine="709"/>
        <w:jc w:val="both"/>
      </w:pPr>
      <w:r w:rsidRPr="0039684E">
        <w:t>4.3.18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со всеми работниками Подрядчика и работниками, прибывающими или работающими на строительной площадке, в том числе представителями Заказчика, работниками всех субподрядных организаций, иными лицами, имеющими право посещать или находиться на строительной площадке.</w:t>
      </w:r>
    </w:p>
    <w:p w:rsidR="00D36F53" w:rsidRPr="0039684E" w:rsidRDefault="00D36F53" w:rsidP="0053691B">
      <w:pPr>
        <w:autoSpaceDE w:val="0"/>
        <w:ind w:firstLine="709"/>
        <w:jc w:val="both"/>
      </w:pPr>
      <w:r w:rsidRPr="0039684E">
        <w:t>4.3.19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спецобувью, защитными касками, защитными очками, монтажными поясами и другими средствами индивидуальной и коллективной защиты, прошедших вводный, специальный и противопожарный инструктаж, а также имеющих специальные допуски для определенных видов работ.</w:t>
      </w:r>
    </w:p>
    <w:p w:rsidR="00D36F53" w:rsidRPr="0039684E" w:rsidRDefault="00D36F53" w:rsidP="0053691B">
      <w:pPr>
        <w:autoSpaceDE w:val="0"/>
        <w:ind w:firstLine="709"/>
        <w:jc w:val="both"/>
      </w:pPr>
      <w:r w:rsidRPr="0039684E">
        <w:t xml:space="preserve">4.3.20 Установить при въезде на строительную площадку информационный щит, отображающий паспорт строительства, в соответствии с п. 6.2.8. </w:t>
      </w:r>
      <w:r w:rsidR="00F36ED8" w:rsidRPr="0039684E">
        <w:t xml:space="preserve">СП 48.13330.2019 </w:t>
      </w:r>
      <w:r w:rsidRPr="0039684E">
        <w:t xml:space="preserve">(СНиП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фамилий, должностей и номеров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краткая характеристика. </w:t>
      </w:r>
    </w:p>
    <w:p w:rsidR="00D36F53" w:rsidRPr="0039684E" w:rsidRDefault="00D36F53" w:rsidP="0053691B">
      <w:pPr>
        <w:autoSpaceDE w:val="0"/>
        <w:ind w:firstLine="709"/>
        <w:jc w:val="both"/>
      </w:pPr>
      <w:r w:rsidRPr="0039684E">
        <w:t xml:space="preserve">4.3.21 Своевременно устанавливать ограждения котлованов и траншей, оборудованные трапы и переходные мостики. </w:t>
      </w:r>
    </w:p>
    <w:p w:rsidR="00D36F53" w:rsidRPr="0039684E" w:rsidRDefault="00D36F53" w:rsidP="0053691B">
      <w:pPr>
        <w:autoSpaceDE w:val="0"/>
        <w:ind w:firstLine="709"/>
        <w:jc w:val="both"/>
      </w:pPr>
      <w:r w:rsidRPr="0039684E">
        <w:t xml:space="preserve">4.3.22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D36F53" w:rsidRPr="0039684E" w:rsidRDefault="00D36F53" w:rsidP="0053691B">
      <w:pPr>
        <w:autoSpaceDE w:val="0"/>
        <w:ind w:firstLine="709"/>
        <w:jc w:val="both"/>
      </w:pPr>
      <w:r w:rsidRPr="0039684E">
        <w:t>4.3.23 При необходимости произвести разбивку в натуре осей зданий и сооружений, знаков закрепления этих осей и монтажных ориентиров.</w:t>
      </w:r>
    </w:p>
    <w:p w:rsidR="00D36F53" w:rsidRPr="0039684E" w:rsidRDefault="00D36F53" w:rsidP="0053691B">
      <w:pPr>
        <w:autoSpaceDE w:val="0"/>
        <w:ind w:firstLine="709"/>
        <w:jc w:val="both"/>
      </w:pPr>
      <w:r w:rsidRPr="0039684E">
        <w:t>4.3.24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планом организации строительства.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проектом производства работ (ППР), проектом организации строительства (ПОС) и технологическими картами (ТК).</w:t>
      </w:r>
    </w:p>
    <w:p w:rsidR="00D36F53" w:rsidRPr="0039684E" w:rsidRDefault="00D36F53" w:rsidP="0053691B">
      <w:pPr>
        <w:autoSpaceDE w:val="0"/>
        <w:ind w:firstLine="709"/>
        <w:jc w:val="both"/>
      </w:pPr>
      <w:r w:rsidRPr="0039684E">
        <w:t>4.3.25 Подрядчик обязан соблюдать при выполнении работ требования действующего законодательства Российской Федерации, правил, норм и иных нормативно-технических документов в области охраны труда, охраны окружающей среды, зеленых насаждений и земли, промышленной безопасности, пожаро- и электробезопасности, в том числе и при эксплуатации временных бытовых помещений.</w:t>
      </w:r>
    </w:p>
    <w:p w:rsidR="00D36F53" w:rsidRPr="0039684E" w:rsidRDefault="00D36F53" w:rsidP="0053691B">
      <w:pPr>
        <w:autoSpaceDE w:val="0"/>
        <w:ind w:firstLine="709"/>
        <w:jc w:val="both"/>
      </w:pPr>
      <w:r w:rsidRPr="0039684E">
        <w:t>4.3.26 Обеспечить в ходе строительства за свой счет выполнение на строительной площадке мероприятий по технике безопасности, охране труда, рациональному использованию территории, охране окружающей среды (зеленых насаждений и земли), а также установить временное освещение и ограждение. В случае необходимости обеспечить строительную площадку временным проведением сетей энергоснабжения, водо- и паро- провода, телефонной связью за свой счет.</w:t>
      </w:r>
    </w:p>
    <w:p w:rsidR="00D36F53" w:rsidRPr="0039684E" w:rsidRDefault="00D36F53" w:rsidP="0053691B">
      <w:pPr>
        <w:autoSpaceDE w:val="0"/>
        <w:ind w:firstLine="709"/>
        <w:jc w:val="both"/>
      </w:pPr>
      <w:r w:rsidRPr="0039684E">
        <w:t xml:space="preserve">4.3.27 Подрядчик предоставляет Заказчику приказ о возложении на конкретного сотрудника обязанностей по соблюдению правил охраны труда, охраны окружающей среды, зеленых насаждений и земли, промышленной безопасности, пожаро- и электробезопасности при осуществлении работ, предусмотренных настоящим Контрактом. </w:t>
      </w:r>
    </w:p>
    <w:p w:rsidR="00D36F53" w:rsidRPr="0039684E" w:rsidRDefault="00D36F53" w:rsidP="0053691B">
      <w:pPr>
        <w:autoSpaceDE w:val="0"/>
        <w:ind w:firstLine="709"/>
        <w:jc w:val="both"/>
      </w:pPr>
      <w:r w:rsidRPr="0039684E">
        <w:t>4.3.28 Ответственность по технике безопасности при производстве работ по настоящему Контракту персоналом Подрядчика, несет Подрядчик, последний также при необходимости составляет акты по форме Н-1 о несчастном случае на производстве со своими работниками и ведет учет таких несчастных случаев в установленном порядке.</w:t>
      </w:r>
    </w:p>
    <w:p w:rsidR="00D36F53" w:rsidRPr="0039684E" w:rsidRDefault="00D36F53" w:rsidP="0053691B">
      <w:pPr>
        <w:autoSpaceDE w:val="0"/>
        <w:ind w:firstLine="709"/>
        <w:jc w:val="both"/>
      </w:pPr>
      <w:r w:rsidRPr="0039684E">
        <w:lastRenderedPageBreak/>
        <w:t xml:space="preserve">4.3.29 Обеспечить в ходе строительства за свой счет необходимый температурный режим (при производстве специальных работ) в зоне их выполнения, в соответствии с утвержденным регламентом выполнения, сушки, отверждения, набора прочности и т.д. </w:t>
      </w:r>
    </w:p>
    <w:p w:rsidR="00D36F53" w:rsidRPr="0039684E" w:rsidRDefault="00D36F53" w:rsidP="0053691B">
      <w:pPr>
        <w:autoSpaceDE w:val="0"/>
        <w:ind w:firstLine="709"/>
        <w:jc w:val="both"/>
      </w:pPr>
      <w:r w:rsidRPr="0039684E">
        <w:t>4.3.30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rsidR="00D36F53" w:rsidRPr="0039684E" w:rsidRDefault="00D36F53" w:rsidP="0053691B">
      <w:pPr>
        <w:autoSpaceDE w:val="0"/>
        <w:ind w:firstLine="709"/>
        <w:jc w:val="both"/>
      </w:pPr>
      <w:r w:rsidRPr="0039684E">
        <w:t>4.3.31 Осуществлять охрану строительной площадки в порядке, установленном разделом 9 настоящего Контракта.</w:t>
      </w:r>
    </w:p>
    <w:p w:rsidR="00D36F53" w:rsidRPr="0039684E" w:rsidRDefault="00D36F53" w:rsidP="0053691B">
      <w:pPr>
        <w:autoSpaceDE w:val="0"/>
        <w:ind w:firstLine="709"/>
        <w:jc w:val="both"/>
      </w:pPr>
      <w:r w:rsidRPr="0039684E">
        <w:t>4.3.32 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субподрядной организации на право заниматься строительной деятельностью, приказ о назначении представителя Субподрядной организации и другие необходимые документы, относящиеся к Работам, передаваемым Субподрядчику.</w:t>
      </w:r>
    </w:p>
    <w:p w:rsidR="00D36F53" w:rsidRPr="0039684E" w:rsidRDefault="00D36F53" w:rsidP="0053691B">
      <w:pPr>
        <w:autoSpaceDE w:val="0"/>
        <w:ind w:firstLine="709"/>
        <w:jc w:val="both"/>
      </w:pPr>
      <w:r w:rsidRPr="0039684E">
        <w:t>Подрядчик несет всю ответственность перед Заказчиком за качество и сроки выполнения Работ, переданных для выполнения субподрядным организациям.</w:t>
      </w:r>
    </w:p>
    <w:p w:rsidR="00D36F53" w:rsidRPr="0039684E" w:rsidRDefault="00D36F53" w:rsidP="0053691B">
      <w:pPr>
        <w:autoSpaceDE w:val="0"/>
        <w:ind w:firstLine="709"/>
        <w:jc w:val="both"/>
      </w:pPr>
      <w:r w:rsidRPr="0039684E">
        <w:t>4.3.33 В течение 2-х (двух) рабочих дней (со дня получения письменного уведомления от Заказчика) в установленном порядке предоставить Заказчику и в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настоящему Контракту. Создавать условия для проверки хода выполнения Работ и производственных расходов по Контракту.</w:t>
      </w:r>
    </w:p>
    <w:p w:rsidR="00D36F53" w:rsidRPr="0039684E" w:rsidRDefault="00D36F53" w:rsidP="0053691B">
      <w:pPr>
        <w:autoSpaceDE w:val="0"/>
        <w:ind w:firstLine="709"/>
        <w:jc w:val="both"/>
      </w:pPr>
      <w:r w:rsidRPr="0039684E">
        <w:t>4.3.34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D36F53" w:rsidRPr="0039684E" w:rsidRDefault="00D36F53" w:rsidP="0053691B">
      <w:pPr>
        <w:autoSpaceDE w:val="0"/>
        <w:ind w:firstLine="709"/>
        <w:jc w:val="both"/>
      </w:pPr>
      <w:r w:rsidRPr="0039684E">
        <w:t>4.3.35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rsidR="00D36F53" w:rsidRPr="0039684E" w:rsidRDefault="00D36F53" w:rsidP="0053691B">
      <w:pPr>
        <w:autoSpaceDE w:val="0"/>
        <w:ind w:firstLine="709"/>
        <w:jc w:val="both"/>
      </w:pPr>
      <w:r w:rsidRPr="0039684E">
        <w:t>4.3.36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Контракта.</w:t>
      </w:r>
    </w:p>
    <w:p w:rsidR="00D36F53" w:rsidRPr="0039684E" w:rsidRDefault="00D36F53" w:rsidP="0053691B">
      <w:pPr>
        <w:autoSpaceDE w:val="0"/>
        <w:ind w:firstLine="709"/>
        <w:jc w:val="both"/>
      </w:pPr>
      <w:r w:rsidRPr="0039684E">
        <w:t>4.3.37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rsidR="00D36F53" w:rsidRPr="0039684E" w:rsidRDefault="00D36F53" w:rsidP="0053691B">
      <w:pPr>
        <w:autoSpaceDE w:val="0"/>
        <w:ind w:firstLine="709"/>
        <w:jc w:val="both"/>
      </w:pPr>
      <w:r w:rsidRPr="0039684E">
        <w:t>4.3.38 Обеспечить качество выполненных Работ в соответствии с проектной документацией, техническими регламентами, СНиПами, ГОСТами и другими нормативными документами по качеству строительства.</w:t>
      </w:r>
    </w:p>
    <w:p w:rsidR="00D36F53" w:rsidRPr="0039684E" w:rsidRDefault="00D36F53" w:rsidP="0053691B">
      <w:pPr>
        <w:autoSpaceDE w:val="0"/>
        <w:ind w:firstLine="709"/>
        <w:jc w:val="both"/>
      </w:pPr>
      <w:r w:rsidRPr="0039684E">
        <w:t>4.3.39 Поставить на строительную площадку все предусмотренные проектной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rsidR="00D36F53" w:rsidRPr="0039684E" w:rsidRDefault="00D36F53" w:rsidP="0053691B">
      <w:pPr>
        <w:autoSpaceDE w:val="0"/>
        <w:ind w:firstLine="709"/>
        <w:jc w:val="both"/>
      </w:pPr>
      <w:r w:rsidRPr="0039684E">
        <w:t>4.3.40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с ведением журнала входного контроля.</w:t>
      </w:r>
    </w:p>
    <w:p w:rsidR="00D36F53" w:rsidRPr="0039684E" w:rsidRDefault="00D36F53" w:rsidP="0053691B">
      <w:pPr>
        <w:autoSpaceDE w:val="0"/>
        <w:ind w:firstLine="709"/>
        <w:jc w:val="both"/>
      </w:pPr>
      <w:r w:rsidRPr="0039684E">
        <w:t xml:space="preserve">4.3.41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w:t>
      </w:r>
      <w:r w:rsidRPr="0039684E">
        <w:lastRenderedPageBreak/>
        <w:t>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rsidR="00D36F53" w:rsidRPr="0039684E" w:rsidRDefault="00D36F53" w:rsidP="0053691B">
      <w:pPr>
        <w:autoSpaceDE w:val="0"/>
        <w:ind w:firstLine="709"/>
        <w:jc w:val="both"/>
      </w:pPr>
      <w:r w:rsidRPr="0039684E">
        <w:t>4.3.42 Вести журнал учета выполненных Работ, журнал производства Работ, своевременно оформлять исполнительную документацию и акты на освидетельствование скрытых Работ.</w:t>
      </w:r>
    </w:p>
    <w:p w:rsidR="00D36F53" w:rsidRPr="0039684E" w:rsidRDefault="00D36F53" w:rsidP="0053691B">
      <w:pPr>
        <w:autoSpaceDE w:val="0"/>
        <w:ind w:firstLine="709"/>
        <w:jc w:val="both"/>
      </w:pPr>
      <w:r w:rsidRPr="0039684E">
        <w:t>До начала выполнения работ предоставить Журнал учета выполненных работ, Общий Журнал производства работ, специальные Журналы производства работ Заказчику для регистрации и прошивки. Все Журналы учета выполненных работ представлять представителям Заказчика по их запросам или при посещении ими строительной площадки.</w:t>
      </w:r>
    </w:p>
    <w:p w:rsidR="00D36F53" w:rsidRPr="0039684E" w:rsidRDefault="00D36F53" w:rsidP="0053691B">
      <w:pPr>
        <w:autoSpaceDE w:val="0"/>
        <w:ind w:firstLine="709"/>
        <w:jc w:val="both"/>
      </w:pPr>
      <w:r w:rsidRPr="0039684E">
        <w:t>4.3.43 Выполнить, при необходимости за свой счет, в установленном порядке сезонные Работы,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rsidR="00D36F53" w:rsidRPr="0039684E" w:rsidRDefault="00D36F53" w:rsidP="0053691B">
      <w:pPr>
        <w:autoSpaceDE w:val="0"/>
        <w:ind w:firstLine="709"/>
        <w:jc w:val="both"/>
      </w:pPr>
      <w:r w:rsidRPr="0039684E">
        <w:t>4.3.44 Своевременно и за свой счет устранять все недостатки и дефекты, образовавшиеся по вине Подрядчика, выявленные в ходе приемки Работ до даты подписания Акта приемки законченного строительством объекта и в период гарантийного срока.</w:t>
      </w:r>
    </w:p>
    <w:p w:rsidR="00D36F53" w:rsidRPr="0039684E" w:rsidRDefault="00D36F53" w:rsidP="0053691B">
      <w:pPr>
        <w:autoSpaceDE w:val="0"/>
        <w:ind w:firstLine="709"/>
        <w:jc w:val="both"/>
      </w:pPr>
      <w:r w:rsidRPr="0039684E">
        <w:rPr>
          <w:bCs/>
        </w:rPr>
        <w:t xml:space="preserve">4.3.45 В случае, если Стороны установят необходимость проведения исследований и (или) экспертиз представленных материалов, изделий, оборудования, то расходы по проведению данных исследований и (или) экспертиз несет Подрядчик, если в результате будет установлено, что поставленные Подрядчиком материалы, изделия, оборудование не соответствуют проектной документации, действующим нормам, государственным стандартам. </w:t>
      </w:r>
    </w:p>
    <w:p w:rsidR="00D36F53" w:rsidRPr="0039684E" w:rsidRDefault="00D36F53" w:rsidP="0053691B">
      <w:pPr>
        <w:autoSpaceDE w:val="0"/>
        <w:ind w:firstLine="709"/>
        <w:jc w:val="both"/>
      </w:pPr>
      <w:r w:rsidRPr="0039684E">
        <w:t>4.3.46 Известить Заказчика не менее чем за 2 (два) рабочих дня до начала приемки о готовности ответственных конструкций и освидетельствования скрытых Работ. Подрядчик приступает к выполнению последующих видов Работ только после освидетельствования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rsidR="00D36F53" w:rsidRPr="0039684E" w:rsidRDefault="00D36F53" w:rsidP="0053691B">
      <w:pPr>
        <w:autoSpaceDE w:val="0"/>
        <w:ind w:firstLine="709"/>
        <w:jc w:val="both"/>
      </w:pPr>
      <w:r w:rsidRPr="0039684E">
        <w:t>Выполнение Подрядчиком скрытых работ, без уведомления Заказчика в порядке предусмотренным настоящим Контрактом о необходимости освидетельствования скрытых работ не означает возникновения у Заказчика обязанности оплатить результат таких Работ.</w:t>
      </w:r>
    </w:p>
    <w:p w:rsidR="00D36F53" w:rsidRPr="0039684E" w:rsidRDefault="00D36F53" w:rsidP="0053691B">
      <w:pPr>
        <w:autoSpaceDE w:val="0"/>
        <w:ind w:firstLine="709"/>
        <w:jc w:val="both"/>
      </w:pPr>
      <w:r w:rsidRPr="0039684E">
        <w:t>4.3.47 Немедленно известить Заказчика и до получения от него указаний приостановить Работы при обнаружении:</w:t>
      </w:r>
    </w:p>
    <w:p w:rsidR="00D36F53" w:rsidRPr="0039684E" w:rsidRDefault="00D36F53" w:rsidP="0053691B">
      <w:pPr>
        <w:autoSpaceDE w:val="0"/>
        <w:ind w:firstLine="709"/>
        <w:jc w:val="both"/>
      </w:pPr>
      <w:r w:rsidRPr="0039684E">
        <w:t>– возможных неблагоприятных для Заказчика последствий выполнения его указаний о способе исполнения Работ;</w:t>
      </w:r>
    </w:p>
    <w:p w:rsidR="00D36F53" w:rsidRPr="0039684E" w:rsidRDefault="00D36F53" w:rsidP="0053691B">
      <w:pPr>
        <w:autoSpaceDE w:val="0"/>
        <w:ind w:firstLine="709"/>
        <w:jc w:val="both"/>
      </w:pPr>
      <w:r w:rsidRPr="0039684E">
        <w:t>– 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rsidR="00D36F53" w:rsidRPr="0039684E" w:rsidRDefault="00D36F53" w:rsidP="0053691B">
      <w:pPr>
        <w:autoSpaceDE w:val="0"/>
        <w:ind w:firstLine="709"/>
        <w:jc w:val="both"/>
      </w:pPr>
      <w:r w:rsidRPr="0039684E">
        <w:t>4.3.48 Подрядчик, не предупредивший Заказчика о вышеуказанных обстоятельствах, либо продолживший работу, не дожидаясь истечения 5 (пяти) рабочих дней для направления разъяснений Заказчика, несет ответственность за выполненную Работу.</w:t>
      </w:r>
    </w:p>
    <w:p w:rsidR="00D36F53" w:rsidRPr="0039684E" w:rsidRDefault="00D36F53" w:rsidP="0053691B">
      <w:pPr>
        <w:autoSpaceDE w:val="0"/>
        <w:ind w:firstLine="709"/>
        <w:jc w:val="both"/>
      </w:pPr>
      <w:r w:rsidRPr="0039684E">
        <w:t>4.3.49 Осуществлять в процессе выполнения Работ систематическую, а по завершению Работ, окончательную уборку строительной площадки от строительного мусора.</w:t>
      </w:r>
    </w:p>
    <w:p w:rsidR="00D36F53" w:rsidRPr="0039684E" w:rsidRDefault="00D36F53" w:rsidP="0053691B">
      <w:pPr>
        <w:autoSpaceDE w:val="0"/>
        <w:ind w:firstLine="709"/>
        <w:jc w:val="both"/>
      </w:pPr>
      <w:r w:rsidRPr="0039684E">
        <w:t>4.3.50 Вывезти в 15-дневный срок со дня подписания Акта приемки со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также строительный мусор.</w:t>
      </w:r>
    </w:p>
    <w:p w:rsidR="00D36F53" w:rsidRPr="0039684E" w:rsidRDefault="00D36F53" w:rsidP="0053691B">
      <w:pPr>
        <w:autoSpaceDE w:val="0"/>
        <w:ind w:firstLine="709"/>
        <w:jc w:val="both"/>
      </w:pPr>
      <w:r w:rsidRPr="0039684E">
        <w:t>4.3.51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rsidR="00D36F53" w:rsidRPr="0039684E" w:rsidRDefault="00D36F53" w:rsidP="0053691B">
      <w:pPr>
        <w:autoSpaceDE w:val="0"/>
        <w:ind w:firstLine="709"/>
        <w:jc w:val="both"/>
      </w:pPr>
      <w:r w:rsidRPr="0039684E">
        <w:lastRenderedPageBreak/>
        <w:t>4.3.52 Осуществлять сопровождение при приемке результата Работ (Объекта капитального строительства) в эксплуатацию в соответствии со СНиП 3.01.04-87 (СП 68.13330.2017).</w:t>
      </w:r>
    </w:p>
    <w:p w:rsidR="00D36F53" w:rsidRPr="0039684E" w:rsidRDefault="00D36F53" w:rsidP="0053691B">
      <w:pPr>
        <w:autoSpaceDE w:val="0"/>
        <w:ind w:firstLine="709"/>
        <w:jc w:val="both"/>
      </w:pPr>
      <w:r w:rsidRPr="0039684E">
        <w:t>4.3.53 При изменении расчетного счета в течение 2 (двух) рабочих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Контракта счет, несет Подрядчик.</w:t>
      </w:r>
    </w:p>
    <w:p w:rsidR="00D36F53" w:rsidRPr="0039684E" w:rsidRDefault="00D36F53" w:rsidP="0053691B">
      <w:pPr>
        <w:pStyle w:val="ConsPlusNormal"/>
        <w:widowControl/>
        <w:suppressAutoHyphens/>
        <w:autoSpaceDE/>
        <w:autoSpaceDN/>
        <w:adjustRightInd/>
        <w:ind w:firstLine="709"/>
        <w:jc w:val="both"/>
        <w:rPr>
          <w:rFonts w:ascii="Times New Roman" w:hAnsi="Times New Roman" w:cs="Times New Roman"/>
          <w:sz w:val="24"/>
          <w:szCs w:val="24"/>
        </w:rPr>
      </w:pPr>
      <w:r w:rsidRPr="0039684E">
        <w:rPr>
          <w:rFonts w:ascii="Times New Roman" w:hAnsi="Times New Roman" w:cs="Times New Roman"/>
          <w:sz w:val="24"/>
          <w:szCs w:val="24"/>
        </w:rPr>
        <w:t>4.3.54 Предоставить обеспечение исполнения Контракта в случаях, установленных Федеральным Законом и Контрактом.</w:t>
      </w:r>
    </w:p>
    <w:p w:rsidR="00D36F53" w:rsidRPr="0039684E" w:rsidRDefault="00D36F53" w:rsidP="0053691B">
      <w:pPr>
        <w:pStyle w:val="af0"/>
        <w:widowControl w:val="0"/>
        <w:spacing w:after="0"/>
        <w:ind w:left="0" w:firstLine="709"/>
        <w:rPr>
          <w:color w:val="auto"/>
        </w:rPr>
      </w:pPr>
      <w:r w:rsidRPr="0039684E">
        <w:rPr>
          <w:color w:val="auto"/>
        </w:rPr>
        <w:t>4.3.55 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оказываемых по Контракту (лицензирование, членство в саморегулируемых организациях, аккредитация и прочее), Подрядчик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 Указанные документы представляются Подрядчиком по требованию Заказчика в течение 5 (пяти) рабочих дней со дня получения соответствующего требования.</w:t>
      </w:r>
    </w:p>
    <w:p w:rsidR="00D36F53" w:rsidRPr="0039684E" w:rsidRDefault="00D36F53" w:rsidP="0053691B">
      <w:pPr>
        <w:pStyle w:val="af0"/>
        <w:widowControl w:val="0"/>
        <w:tabs>
          <w:tab w:val="left" w:pos="709"/>
        </w:tabs>
        <w:spacing w:after="0"/>
        <w:ind w:left="0" w:firstLine="709"/>
        <w:rPr>
          <w:color w:val="auto"/>
        </w:rPr>
      </w:pPr>
      <w:r w:rsidRPr="0039684E">
        <w:rPr>
          <w:color w:val="auto"/>
        </w:rPr>
        <w:t>4.3.56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Подрядчика будет считаться адрес, указанный в Контракте.</w:t>
      </w:r>
    </w:p>
    <w:p w:rsidR="00D36F53" w:rsidRPr="0039684E" w:rsidRDefault="00D36F53" w:rsidP="0053691B">
      <w:pPr>
        <w:pStyle w:val="Default"/>
        <w:suppressAutoHyphens/>
        <w:autoSpaceDE/>
        <w:adjustRightInd/>
        <w:ind w:firstLine="709"/>
        <w:jc w:val="both"/>
        <w:textAlignment w:val="baseline"/>
        <w:rPr>
          <w:color w:val="auto"/>
        </w:rPr>
      </w:pPr>
      <w:r w:rsidRPr="0039684E">
        <w:rPr>
          <w:color w:val="auto"/>
        </w:rPr>
        <w:t>4.3.57 Нести ответственность за неисполнение или ненадлежащее исполнение обязательств субподрядными организациями, а также за наличие у привлеченных субподрядных организаций свидетельств о допуске к работам, необходимым для выполнения работ по настоящему Контракту.</w:t>
      </w:r>
    </w:p>
    <w:p w:rsidR="00D36F53" w:rsidRPr="0039684E"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39684E">
        <w:rPr>
          <w:rFonts w:ascii="Times New Roman" w:hAnsi="Times New Roman" w:cs="Times New Roman"/>
          <w:sz w:val="24"/>
          <w:szCs w:val="24"/>
        </w:rPr>
        <w:t>4.3.58 Самостоятельно нести ответственность перед третьими лицами и возмещать убытки за ущерб, связанный с травмами или ущербом, возникшим вследствие выполнения работ по настоящему Контракту (действия или бездействия Подрядчика) или вследствие нарушения имущественных или иных прав, охраняющих интеллектуальную собственность.</w:t>
      </w:r>
    </w:p>
    <w:p w:rsidR="00D36F53" w:rsidRPr="0039684E"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39684E">
        <w:rPr>
          <w:rFonts w:ascii="Times New Roman" w:hAnsi="Times New Roman" w:cs="Times New Roman"/>
          <w:sz w:val="24"/>
          <w:szCs w:val="24"/>
        </w:rPr>
        <w:t>4.3.59 Обеспечить за собственные средства организацию и осуществление видеонаблюдения на Объекте с выводом видеосигнала, в срок не позднее 40 дней с момента подписания Контракта, в целях обеспечения контроля за ходом выполнения работ и предоставить круглосуточный доступ к видеонаблюдению Заказчику.</w:t>
      </w:r>
    </w:p>
    <w:p w:rsidR="00D36F53" w:rsidRPr="0039684E"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39684E">
        <w:rPr>
          <w:rFonts w:ascii="Times New Roman" w:hAnsi="Times New Roman" w:cs="Times New Roman"/>
          <w:sz w:val="24"/>
          <w:szCs w:val="24"/>
        </w:rPr>
        <w:t>4.3.60 Подрядчик предоставляет согласие на осуществлении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использования выделенных средств.</w:t>
      </w:r>
    </w:p>
    <w:p w:rsidR="00D36F53" w:rsidRPr="0039684E"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39684E">
        <w:rPr>
          <w:rFonts w:ascii="Times New Roman" w:hAnsi="Times New Roman" w:cs="Times New Roman"/>
          <w:sz w:val="24"/>
          <w:szCs w:val="24"/>
        </w:rPr>
        <w:t>4.3.61 При исполнении настоящего Контракта соблюдать запрет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Контракта.</w:t>
      </w:r>
    </w:p>
    <w:p w:rsidR="00D36F53" w:rsidRPr="0039684E"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39684E">
        <w:rPr>
          <w:rFonts w:ascii="Times New Roman" w:hAnsi="Times New Roman" w:cs="Times New Roman"/>
          <w:sz w:val="24"/>
          <w:szCs w:val="24"/>
        </w:rPr>
        <w:t>4.3.62 В случае, если начальная (максимальная) цена контракта при осуществлении закупки товара, работы, услуги превышает 100 млн.руб., Поставщик (Подрядчик, Исполнитель) обязан предоставлять информацию о всех субподрядчиках,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Указанная информация предоставляется Заказчику Поставщиком (Подрядчиком, Исполнителем) в течение десяти дней с момента заключения им договора с субподрядчиком, субподрядчиком. При этом, в случае не предоставления указанной информации, Поставщик (Подрядчик, Исполнитель) обязан уплатить Заказчику неустойку.</w:t>
      </w:r>
    </w:p>
    <w:p w:rsidR="00D36F53" w:rsidRPr="0039684E"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39684E">
        <w:rPr>
          <w:rFonts w:ascii="Times New Roman" w:hAnsi="Times New Roman" w:cs="Times New Roman"/>
          <w:sz w:val="24"/>
          <w:szCs w:val="24"/>
        </w:rPr>
        <w:t xml:space="preserve">4.3.63 Привлекать к исполнению настоящего контракта субподрядчиков из числа субъектов малого предпринимательства, социально ориентированных некоммерческих </w:t>
      </w:r>
      <w:r w:rsidRPr="0039684E">
        <w:rPr>
          <w:rFonts w:ascii="Times New Roman" w:hAnsi="Times New Roman" w:cs="Times New Roman"/>
          <w:sz w:val="24"/>
          <w:szCs w:val="24"/>
        </w:rPr>
        <w:lastRenderedPageBreak/>
        <w:t xml:space="preserve">организаций (далее - субподрядчики) в объеме </w:t>
      </w:r>
      <w:r w:rsidR="003A6DBE">
        <w:rPr>
          <w:rFonts w:ascii="Times New Roman" w:hAnsi="Times New Roman" w:cs="Times New Roman"/>
          <w:sz w:val="24"/>
          <w:szCs w:val="24"/>
        </w:rPr>
        <w:t xml:space="preserve">10 </w:t>
      </w:r>
      <w:r w:rsidRPr="0039684E">
        <w:rPr>
          <w:rFonts w:ascii="Times New Roman" w:hAnsi="Times New Roman" w:cs="Times New Roman"/>
          <w:sz w:val="24"/>
          <w:szCs w:val="24"/>
        </w:rPr>
        <w:t>процентов от цены контракта (объем привлечения устанавливается заказчиком в виде фиксированных процентов и должен составлять не менее 5 процентов от цены контракта).</w:t>
      </w:r>
    </w:p>
    <w:p w:rsidR="00D36F53" w:rsidRPr="0039684E"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39684E">
        <w:rPr>
          <w:rFonts w:ascii="Times New Roman" w:hAnsi="Times New Roman" w:cs="Times New Roman"/>
          <w:sz w:val="24"/>
          <w:szCs w:val="24"/>
        </w:rPr>
        <w:t>4.3.64 В срок не более пяти рабочих дней со дня заключения договора с субподрядчиком представить Заказчику:</w:t>
      </w:r>
    </w:p>
    <w:p w:rsidR="00D36F53" w:rsidRPr="0039684E"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39684E">
        <w:rPr>
          <w:rFonts w:ascii="Times New Roman" w:hAnsi="Times New Roman" w:cs="Times New Roman"/>
          <w:sz w:val="24"/>
          <w:szCs w:val="24"/>
        </w:rPr>
        <w:t>- декларацию о принадлежности субподрядчика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D36F53" w:rsidRPr="0039684E"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39684E">
        <w:rPr>
          <w:rFonts w:ascii="Times New Roman" w:hAnsi="Times New Roman" w:cs="Times New Roman"/>
          <w:sz w:val="24"/>
          <w:szCs w:val="24"/>
        </w:rPr>
        <w:t>- копию договора (договоров), заключенного с субподрядчиком, заверенную Подрядчиком.</w:t>
      </w:r>
    </w:p>
    <w:p w:rsidR="00D36F53" w:rsidRPr="0039684E"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39684E">
        <w:rPr>
          <w:rFonts w:ascii="Times New Roman" w:hAnsi="Times New Roman" w:cs="Times New Roman"/>
          <w:sz w:val="24"/>
          <w:szCs w:val="24"/>
        </w:rPr>
        <w:t>4.3.65 Представлять Заказчику документы, указанные в пункте 4.3.64 настоящего контракта, в случае замены субподрядчика на этапе исполнения контракта на другого субподрядчика в течение пяти дней со дня заключения договора с новым субподрядчиком.</w:t>
      </w:r>
    </w:p>
    <w:p w:rsidR="00D36F53" w:rsidRPr="0039684E"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39684E">
        <w:rPr>
          <w:rFonts w:ascii="Times New Roman" w:hAnsi="Times New Roman" w:cs="Times New Roman"/>
          <w:sz w:val="24"/>
          <w:szCs w:val="24"/>
        </w:rPr>
        <w:t>4.3.66 Представлять Заказчику в течение десяти рабочих дней со дня оплаты им выполненных обязательств по договору с субподрядчиком следующие документы:</w:t>
      </w:r>
    </w:p>
    <w:p w:rsidR="00D36F53" w:rsidRPr="0039684E"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39684E">
        <w:rPr>
          <w:rFonts w:ascii="Times New Roman" w:hAnsi="Times New Roman" w:cs="Times New Roman"/>
          <w:sz w:val="24"/>
          <w:szCs w:val="24"/>
        </w:rPr>
        <w:t>- копии документов о приемке выполненной Работы, которая является предметом договора, заключенного между Подрядчиком и привлеченным им субподрядчиком;</w:t>
      </w:r>
    </w:p>
    <w:p w:rsidR="00D36F53" w:rsidRPr="0039684E" w:rsidRDefault="00D36F53"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39684E">
        <w:rPr>
          <w:rFonts w:ascii="Times New Roman" w:hAnsi="Times New Roman" w:cs="Times New Roman"/>
          <w:sz w:val="24"/>
          <w:szCs w:val="24"/>
        </w:rPr>
        <w:t>- копии платежных поручений, подтверждающих перечисление денежных средств Подрядчиком субподрядчику, - в случае если договором, заключенным между Подрядчиком и привлеченным им субподрядчиком, предусмотрена оплата выполненных обязательств до срока оплаты выполненных работ, предусмотренного настоящим контрактом (в ином случае указанный документ представляется Заказчику дополнительно в течение пяти дней со дня оплаты Подрядчиком обязательств, выполненных субподрядчиком).</w:t>
      </w:r>
    </w:p>
    <w:p w:rsidR="00D26AFC" w:rsidRPr="0039684E" w:rsidRDefault="00DD2D67"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39684E">
        <w:rPr>
          <w:rFonts w:ascii="Times New Roman" w:hAnsi="Times New Roman" w:cs="Times New Roman"/>
          <w:sz w:val="24"/>
          <w:szCs w:val="24"/>
        </w:rPr>
        <w:t xml:space="preserve">Результатом выполненных работ по Контракту являются подписанные в двухстороннем порядке сторонами Акта приемки выполненных работ по форме КС-11, </w:t>
      </w:r>
    </w:p>
    <w:p w:rsidR="00DD2D67" w:rsidRPr="0039684E" w:rsidRDefault="00DD2D67" w:rsidP="0053691B">
      <w:pPr>
        <w:pStyle w:val="ConsPlusNormal"/>
        <w:tabs>
          <w:tab w:val="left" w:pos="480"/>
        </w:tabs>
        <w:suppressAutoHyphens/>
        <w:autoSpaceDE/>
        <w:adjustRightInd/>
        <w:ind w:firstLine="709"/>
        <w:jc w:val="both"/>
        <w:textAlignment w:val="baseline"/>
        <w:rPr>
          <w:rFonts w:ascii="Times New Roman" w:hAnsi="Times New Roman" w:cs="Times New Roman"/>
          <w:sz w:val="24"/>
          <w:szCs w:val="24"/>
        </w:rPr>
      </w:pPr>
      <w:r w:rsidRPr="0039684E">
        <w:rPr>
          <w:rFonts w:ascii="Times New Roman" w:hAnsi="Times New Roman" w:cs="Times New Roman"/>
          <w:sz w:val="24"/>
          <w:szCs w:val="24"/>
        </w:rPr>
        <w:t>КС-14.</w:t>
      </w:r>
    </w:p>
    <w:p w:rsidR="00D36F53" w:rsidRPr="0039684E" w:rsidRDefault="00D36F53" w:rsidP="0053691B">
      <w:pPr>
        <w:pStyle w:val="af0"/>
        <w:widowControl w:val="0"/>
        <w:spacing w:after="0"/>
        <w:ind w:left="0" w:firstLine="709"/>
        <w:rPr>
          <w:color w:val="auto"/>
        </w:rPr>
      </w:pPr>
      <w:r w:rsidRPr="0039684E">
        <w:rPr>
          <w:color w:val="auto"/>
        </w:rPr>
        <w:t>4.3.67 Исполнять иные обязанности, предусмотренные законодательством Российской Федерации и Контрактом.</w:t>
      </w:r>
    </w:p>
    <w:p w:rsidR="00D36F53" w:rsidRPr="0039684E" w:rsidRDefault="00D36F53" w:rsidP="0053691B">
      <w:pPr>
        <w:ind w:firstLine="709"/>
        <w:jc w:val="both"/>
      </w:pPr>
      <w:r w:rsidRPr="0039684E">
        <w:rPr>
          <w:b/>
        </w:rPr>
        <w:t>4.4 Подрядчик вправе:</w:t>
      </w:r>
    </w:p>
    <w:p w:rsidR="00D36F53" w:rsidRPr="0039684E" w:rsidRDefault="00D36F53" w:rsidP="0053691B">
      <w:pPr>
        <w:ind w:firstLine="709"/>
        <w:jc w:val="both"/>
      </w:pPr>
      <w:r w:rsidRPr="0039684E">
        <w:t>4.4.1 Для выполнения отдельных видов работ по настоящему Контракту, дополнительно привлечь субподрядные организации</w:t>
      </w:r>
      <w:r w:rsidRPr="0039684E">
        <w:rPr>
          <w:i/>
        </w:rPr>
        <w:t>.</w:t>
      </w:r>
    </w:p>
    <w:p w:rsidR="00D36F53" w:rsidRPr="0039684E" w:rsidRDefault="00D36F53" w:rsidP="0053691B">
      <w:pPr>
        <w:ind w:firstLine="709"/>
        <w:jc w:val="both"/>
        <w:rPr>
          <w:bCs/>
        </w:rPr>
      </w:pPr>
      <w:r w:rsidRPr="0039684E">
        <w:t>4.4.2 В случае привлечения субподрядных организаций Подрядчик выступает Генподрядчиком по отношению к субподрядчикам и вправе привлекать только лиц, имеющих соответствующие права на выполнение порученной работы. По требованию Заказчика, Подрядчик обязан представлять ему копии документов, подтверждающих права субподрядчиков выполнять порученную им работу.</w:t>
      </w:r>
    </w:p>
    <w:p w:rsidR="00D36F53" w:rsidRPr="0039684E" w:rsidRDefault="00D36F53" w:rsidP="0053691B">
      <w:pPr>
        <w:pStyle w:val="af0"/>
        <w:spacing w:after="0"/>
        <w:ind w:left="0" w:firstLine="709"/>
        <w:rPr>
          <w:color w:val="auto"/>
          <w:spacing w:val="1"/>
        </w:rPr>
      </w:pPr>
      <w:r w:rsidRPr="0039684E">
        <w:rPr>
          <w:color w:val="auto"/>
          <w:spacing w:val="1"/>
        </w:rPr>
        <w:t>4.4.3 Осуществлять замену субподрядчика, с которым ранее был заключен договор, на другого субподрядчика в случае неисполнения или ненадлежащего исполнения субподрядчиком обязательств, предусмотренных договором, заключенным с Подрядчиком.</w:t>
      </w:r>
    </w:p>
    <w:p w:rsidR="00D36F53" w:rsidRPr="0039684E" w:rsidRDefault="00D36F53" w:rsidP="0053691B">
      <w:pPr>
        <w:pStyle w:val="af0"/>
        <w:widowControl w:val="0"/>
        <w:spacing w:after="0"/>
        <w:ind w:left="0" w:firstLine="709"/>
        <w:rPr>
          <w:color w:val="auto"/>
        </w:rPr>
      </w:pPr>
      <w:r w:rsidRPr="0039684E">
        <w:rPr>
          <w:color w:val="auto"/>
        </w:rPr>
        <w:t xml:space="preserve">4.4.4 Требовать своевременного подписания Заказчиком документа о приемке выполненных работ по форме КС-2; КС-3; по Контракту на основании представленных Подрядчиком документов, указанных в </w:t>
      </w:r>
      <w:hyperlink w:anchor="Par718">
        <w:r w:rsidRPr="0039684E">
          <w:rPr>
            <w:rStyle w:val="-"/>
            <w:color w:val="auto"/>
            <w:u w:val="none"/>
          </w:rPr>
          <w:t>п.п. 5.</w:t>
        </w:r>
      </w:hyperlink>
      <w:r w:rsidRPr="0039684E">
        <w:rPr>
          <w:rStyle w:val="-"/>
          <w:color w:val="auto"/>
          <w:u w:val="none"/>
        </w:rPr>
        <w:t>4, 5.5</w:t>
      </w:r>
      <w:r w:rsidRPr="0039684E">
        <w:rPr>
          <w:color w:val="auto"/>
        </w:rPr>
        <w:t xml:space="preserve">. Контракта, и при условии истечения срока, указанного в </w:t>
      </w:r>
      <w:r w:rsidRPr="0039684E">
        <w:rPr>
          <w:rStyle w:val="-"/>
          <w:color w:val="auto"/>
          <w:u w:val="none"/>
        </w:rPr>
        <w:t>п. 5.7.</w:t>
      </w:r>
      <w:r w:rsidRPr="0039684E">
        <w:rPr>
          <w:color w:val="auto"/>
        </w:rPr>
        <w:t xml:space="preserve"> Контракта.</w:t>
      </w:r>
    </w:p>
    <w:p w:rsidR="00D36F53" w:rsidRPr="0039684E" w:rsidRDefault="00D36F53" w:rsidP="0053691B">
      <w:pPr>
        <w:ind w:firstLine="709"/>
        <w:jc w:val="both"/>
      </w:pPr>
      <w:r w:rsidRPr="0039684E">
        <w:rPr>
          <w:bCs/>
        </w:rPr>
        <w:t>4.4.5 Требовать своевременной оплаты выполненных Работ в соответствии с подписанным актом приемки выполненных Работ (при условии поступления денежных средств на счет Заказчика).</w:t>
      </w:r>
    </w:p>
    <w:p w:rsidR="00D36F53" w:rsidRPr="0039684E" w:rsidRDefault="00D36F53" w:rsidP="0053691B">
      <w:pPr>
        <w:pStyle w:val="af0"/>
        <w:widowControl w:val="0"/>
        <w:spacing w:after="0"/>
        <w:ind w:left="0" w:firstLine="709"/>
        <w:rPr>
          <w:color w:val="auto"/>
        </w:rPr>
      </w:pPr>
      <w:r w:rsidRPr="0039684E">
        <w:rPr>
          <w:color w:val="auto"/>
          <w:lang w:eastAsia="ru-RU"/>
        </w:rPr>
        <w:t>4.4.6 Требовать уплаты неустоек в случае просрочки исполнения Заказчиком обязательств, предусмотренных Контрактом, а также в иных случаях неисполнения, ненадлежащего исполнения Заказчиком обязательств, предусмотренных Контрактом.</w:t>
      </w:r>
    </w:p>
    <w:p w:rsidR="00D36F53" w:rsidRPr="0039684E" w:rsidRDefault="00D36F53" w:rsidP="0053691B">
      <w:pPr>
        <w:autoSpaceDE w:val="0"/>
        <w:ind w:firstLine="709"/>
        <w:jc w:val="both"/>
      </w:pPr>
      <w:r w:rsidRPr="0039684E">
        <w:t xml:space="preserve">4.4.7 Принять решение </w:t>
      </w:r>
      <w:r w:rsidRPr="0039684E">
        <w:rPr>
          <w:rFonts w:eastAsia="Calibri"/>
        </w:rPr>
        <w:t>об одностороннем отказе от исполнения Контракта в порядке и на условиях, предусмотренных настоящим Контрактом.</w:t>
      </w:r>
    </w:p>
    <w:p w:rsidR="00D36F53" w:rsidRPr="0039684E" w:rsidRDefault="00D36F53" w:rsidP="0053691B">
      <w:pPr>
        <w:pStyle w:val="af0"/>
        <w:widowControl w:val="0"/>
        <w:spacing w:after="0"/>
        <w:ind w:left="0" w:firstLine="709"/>
        <w:rPr>
          <w:color w:val="auto"/>
        </w:rPr>
      </w:pPr>
      <w:r w:rsidRPr="0039684E">
        <w:rPr>
          <w:color w:val="auto"/>
        </w:rPr>
        <w:t xml:space="preserve">4.4.8 Запрашивать у Заказчика разъяснения и уточнения относительно выполнения </w:t>
      </w:r>
      <w:r w:rsidRPr="0039684E">
        <w:rPr>
          <w:color w:val="auto"/>
        </w:rPr>
        <w:lastRenderedPageBreak/>
        <w:t>Работ в рамках Контракта.</w:t>
      </w:r>
    </w:p>
    <w:p w:rsidR="00D36F53" w:rsidRPr="0039684E" w:rsidRDefault="00D36F53" w:rsidP="0053691B">
      <w:pPr>
        <w:pStyle w:val="af0"/>
        <w:widowControl w:val="0"/>
        <w:spacing w:after="0"/>
        <w:ind w:left="0" w:firstLine="709"/>
        <w:rPr>
          <w:color w:val="auto"/>
        </w:rPr>
      </w:pPr>
      <w:r w:rsidRPr="0039684E">
        <w:rPr>
          <w:color w:val="auto"/>
        </w:rPr>
        <w:t>4.4.9 Получать от Заказчика содействие при выполнении Работ в соответствии с условиями Контракта.</w:t>
      </w:r>
    </w:p>
    <w:p w:rsidR="00D36F53" w:rsidRPr="0039684E" w:rsidRDefault="00D36F53" w:rsidP="0053691B">
      <w:pPr>
        <w:pStyle w:val="af0"/>
        <w:widowControl w:val="0"/>
        <w:spacing w:after="0"/>
        <w:ind w:left="0" w:firstLine="709"/>
        <w:rPr>
          <w:color w:val="auto"/>
        </w:rPr>
      </w:pPr>
      <w:r w:rsidRPr="0039684E">
        <w:rPr>
          <w:color w:val="auto"/>
        </w:rPr>
        <w:t>4.4.10 Досрочно исполнить обязательства по Контракту с согласия Заказчика.</w:t>
      </w:r>
    </w:p>
    <w:p w:rsidR="00D36F53" w:rsidRPr="0039684E" w:rsidRDefault="00111823" w:rsidP="0053691B">
      <w:pPr>
        <w:pStyle w:val="af0"/>
        <w:spacing w:after="0"/>
        <w:ind w:left="0" w:firstLine="709"/>
        <w:rPr>
          <w:color w:val="auto"/>
          <w:spacing w:val="1"/>
        </w:rPr>
      </w:pPr>
      <w:r w:rsidRPr="0039684E">
        <w:rPr>
          <w:color w:val="auto"/>
          <w:spacing w:val="1"/>
        </w:rPr>
        <w:t xml:space="preserve">4.4.11 </w:t>
      </w:r>
      <w:r w:rsidR="00D36F53" w:rsidRPr="0039684E">
        <w:rPr>
          <w:color w:val="auto"/>
          <w:spacing w:val="1"/>
        </w:rPr>
        <w:t>Пользоваться иными правами, установленными Контрактом и законодательством Российской Федерации.</w:t>
      </w:r>
    </w:p>
    <w:p w:rsidR="00D36F53" w:rsidRPr="0039684E" w:rsidRDefault="00D36F53" w:rsidP="0053691B">
      <w:pPr>
        <w:pStyle w:val="af0"/>
        <w:tabs>
          <w:tab w:val="left" w:pos="1112"/>
        </w:tabs>
        <w:spacing w:after="0" w:line="255" w:lineRule="exact"/>
        <w:ind w:left="0" w:firstLine="709"/>
        <w:rPr>
          <w:b/>
          <w:color w:val="auto"/>
          <w:lang w:eastAsia="ru-RU"/>
        </w:rPr>
      </w:pPr>
      <w:r w:rsidRPr="0039684E">
        <w:rPr>
          <w:b/>
          <w:color w:val="auto"/>
          <w:lang w:eastAsia="ru-RU"/>
        </w:rPr>
        <w:t>4.5. Подрядчик гарантирует:</w:t>
      </w:r>
    </w:p>
    <w:p w:rsidR="00D36F53" w:rsidRPr="0039684E" w:rsidRDefault="00D36F53" w:rsidP="0053691B">
      <w:pPr>
        <w:widowControl w:val="0"/>
        <w:ind w:firstLine="709"/>
        <w:contextualSpacing/>
        <w:jc w:val="both"/>
      </w:pPr>
      <w:r w:rsidRPr="0039684E">
        <w:t>4.5.1 Подписанием настоящего Контракта Подрядчик подтверждает свое соответствие единым требованиям, установленным в части 1 статьи 31 Федерального закона 44</w:t>
      </w:r>
      <w:r w:rsidRPr="0039684E">
        <w:noBreakHyphen/>
        <w:t>ФЗ.</w:t>
      </w:r>
    </w:p>
    <w:p w:rsidR="00D36F53" w:rsidRPr="0039684E" w:rsidRDefault="00D36F53" w:rsidP="0053691B">
      <w:pPr>
        <w:pStyle w:val="Standard"/>
        <w:ind w:left="600"/>
        <w:jc w:val="center"/>
        <w:rPr>
          <w:b/>
          <w:lang w:val="ru-RU"/>
        </w:rPr>
      </w:pPr>
      <w:r w:rsidRPr="0039684E">
        <w:rPr>
          <w:b/>
          <w:lang w:val="ru-RU"/>
        </w:rPr>
        <w:t>5. Порядок сдачи и приемки работ</w:t>
      </w:r>
    </w:p>
    <w:p w:rsidR="009B2F55" w:rsidRPr="0039684E" w:rsidRDefault="009B2F55" w:rsidP="0053691B">
      <w:pPr>
        <w:numPr>
          <w:ilvl w:val="1"/>
          <w:numId w:val="40"/>
        </w:numPr>
        <w:suppressAutoHyphens w:val="0"/>
        <w:ind w:left="0" w:firstLine="567"/>
        <w:jc w:val="both"/>
        <w:rPr>
          <w:rFonts w:eastAsia="MS Mincho"/>
          <w:lang w:eastAsia="ar-SA"/>
        </w:rPr>
      </w:pPr>
      <w:r w:rsidRPr="0039684E">
        <w:rPr>
          <w:rFonts w:eastAsia="MS Mincho"/>
          <w:lang w:eastAsia="ar-SA"/>
        </w:rPr>
        <w:t>Подрядчик направляет Заказчику на проверку следующую документацию:</w:t>
      </w:r>
    </w:p>
    <w:p w:rsidR="009B2F55" w:rsidRPr="0039684E" w:rsidRDefault="009B2F55" w:rsidP="0053691B">
      <w:pPr>
        <w:suppressAutoHyphens w:val="0"/>
        <w:ind w:firstLine="567"/>
        <w:jc w:val="both"/>
        <w:rPr>
          <w:rFonts w:eastAsia="MS Mincho"/>
          <w:lang w:eastAsia="ar-SA"/>
        </w:rPr>
      </w:pPr>
      <w:r w:rsidRPr="0039684E">
        <w:rPr>
          <w:rFonts w:eastAsia="MS Mincho"/>
          <w:lang w:eastAsia="ar-SA"/>
        </w:rPr>
        <w:t>– акты выполненных работ по унифицированной форме № КС-2, оформленные согласно постановлению Госкомстата России от 11.11.99 № 100, в 5 (пяти) экземплярах;</w:t>
      </w:r>
    </w:p>
    <w:p w:rsidR="009B2F55" w:rsidRPr="0039684E" w:rsidRDefault="009B2F55" w:rsidP="0053691B">
      <w:pPr>
        <w:suppressAutoHyphens w:val="0"/>
        <w:ind w:firstLine="567"/>
        <w:jc w:val="both"/>
        <w:rPr>
          <w:rFonts w:eastAsia="MS Mincho"/>
          <w:lang w:eastAsia="ar-SA"/>
        </w:rPr>
      </w:pPr>
      <w:r w:rsidRPr="0039684E">
        <w:rPr>
          <w:rFonts w:eastAsia="MS Mincho"/>
          <w:lang w:eastAsia="ar-SA"/>
        </w:rPr>
        <w:t>– общий журнал работ по унифицированной форме № КС-6, журнал учета выполненных работ по унифицированной форме № КС-6а;</w:t>
      </w:r>
    </w:p>
    <w:p w:rsidR="009B2F55" w:rsidRPr="0039684E" w:rsidRDefault="009B2F55" w:rsidP="0053691B">
      <w:pPr>
        <w:suppressAutoHyphens w:val="0"/>
        <w:ind w:firstLine="567"/>
        <w:jc w:val="both"/>
        <w:rPr>
          <w:rFonts w:eastAsia="MS Mincho"/>
          <w:lang w:eastAsia="ar-SA"/>
        </w:rPr>
      </w:pPr>
      <w:r w:rsidRPr="0039684E">
        <w:rPr>
          <w:rFonts w:eastAsia="MS Mincho"/>
          <w:lang w:eastAsia="ar-SA"/>
        </w:rPr>
        <w:t xml:space="preserve">– справку о стоимости выполненных Работ по унифицированной форме № КС-3, оформленную согласно постановлению Госкомстата России от 11.11.99 № 100, в 5 (пяти) экземплярах; </w:t>
      </w:r>
    </w:p>
    <w:p w:rsidR="009B2F55" w:rsidRPr="0039684E" w:rsidRDefault="009B2F55" w:rsidP="0053691B">
      <w:pPr>
        <w:suppressAutoHyphens w:val="0"/>
        <w:ind w:firstLine="567"/>
        <w:jc w:val="both"/>
        <w:rPr>
          <w:rFonts w:eastAsia="MS Mincho"/>
          <w:lang w:eastAsia="ar-SA"/>
        </w:rPr>
      </w:pPr>
      <w:r w:rsidRPr="0039684E">
        <w:rPr>
          <w:rFonts w:eastAsia="MS Mincho"/>
          <w:lang w:eastAsia="ar-SA"/>
        </w:rPr>
        <w:t>– исполнительные схемы;</w:t>
      </w:r>
    </w:p>
    <w:p w:rsidR="009B2F55" w:rsidRPr="0039684E" w:rsidRDefault="009B2F55" w:rsidP="0053691B">
      <w:pPr>
        <w:suppressAutoHyphens w:val="0"/>
        <w:ind w:firstLine="567"/>
        <w:jc w:val="both"/>
        <w:rPr>
          <w:rFonts w:eastAsia="MS Mincho"/>
          <w:lang w:eastAsia="ar-SA"/>
        </w:rPr>
      </w:pPr>
      <w:r w:rsidRPr="0039684E">
        <w:rPr>
          <w:rFonts w:eastAsia="MS Mincho"/>
          <w:lang w:eastAsia="ar-SA"/>
        </w:rPr>
        <w:t>– акты освидетельствования и испытания сетей инженерно-технического обеспечения;</w:t>
      </w:r>
    </w:p>
    <w:p w:rsidR="009B2F55" w:rsidRPr="0039684E" w:rsidRDefault="009B2F55" w:rsidP="0053691B">
      <w:pPr>
        <w:suppressAutoHyphens w:val="0"/>
        <w:ind w:firstLine="567"/>
        <w:jc w:val="both"/>
        <w:rPr>
          <w:rFonts w:eastAsia="MS Mincho"/>
          <w:lang w:eastAsia="ar-SA"/>
        </w:rPr>
      </w:pPr>
      <w:r w:rsidRPr="0039684E">
        <w:rPr>
          <w:rFonts w:eastAsia="MS Mincho"/>
          <w:lang w:eastAsia="ar-SA"/>
        </w:rPr>
        <w:t>– акты освидетельствования и фотофиксацию скрытых Работ;</w:t>
      </w:r>
    </w:p>
    <w:p w:rsidR="009B2F55" w:rsidRPr="0039684E" w:rsidRDefault="009B2F55" w:rsidP="0053691B">
      <w:pPr>
        <w:suppressAutoHyphens w:val="0"/>
        <w:ind w:firstLine="567"/>
        <w:jc w:val="both"/>
        <w:rPr>
          <w:rFonts w:eastAsia="MS Mincho"/>
          <w:lang w:eastAsia="ar-SA"/>
        </w:rPr>
      </w:pPr>
      <w:r w:rsidRPr="0039684E">
        <w:rPr>
          <w:rFonts w:eastAsia="MS Mincho"/>
          <w:lang w:eastAsia="ar-SA"/>
        </w:rPr>
        <w:t>– сертификаты, технические паспорта, подтверждающие качество примененных материалов, изделий, конструкций, документы на материалы, указанные в КС-2 (счет-фактура);</w:t>
      </w:r>
    </w:p>
    <w:p w:rsidR="009B2F55" w:rsidRPr="0039684E" w:rsidRDefault="009B2F55" w:rsidP="0053691B">
      <w:pPr>
        <w:suppressAutoHyphens w:val="0"/>
        <w:ind w:firstLine="567"/>
        <w:jc w:val="both"/>
        <w:rPr>
          <w:rFonts w:eastAsia="MS Mincho"/>
          <w:lang w:eastAsia="ar-SA"/>
        </w:rPr>
      </w:pPr>
      <w:r w:rsidRPr="0039684E">
        <w:rPr>
          <w:rFonts w:eastAsia="MS Mincho"/>
          <w:lang w:eastAsia="ar-SA"/>
        </w:rPr>
        <w:t xml:space="preserve">– акты индивидуального и комплексного опробования оборудования; </w:t>
      </w:r>
    </w:p>
    <w:p w:rsidR="009B2F55" w:rsidRPr="0039684E" w:rsidRDefault="009B2F55" w:rsidP="0053691B">
      <w:pPr>
        <w:suppressAutoHyphens w:val="0"/>
        <w:ind w:firstLine="567"/>
        <w:jc w:val="both"/>
        <w:rPr>
          <w:rFonts w:eastAsia="MS Mincho"/>
          <w:lang w:eastAsia="ar-SA"/>
        </w:rPr>
      </w:pPr>
      <w:r w:rsidRPr="0039684E">
        <w:rPr>
          <w:rFonts w:eastAsia="MS Mincho"/>
          <w:lang w:eastAsia="ar-SA"/>
        </w:rPr>
        <w:t xml:space="preserve">– общие журналы работ; </w:t>
      </w:r>
    </w:p>
    <w:p w:rsidR="009B2F55" w:rsidRPr="0039684E" w:rsidRDefault="009B2F55" w:rsidP="0053691B">
      <w:pPr>
        <w:suppressAutoHyphens w:val="0"/>
        <w:ind w:firstLine="567"/>
        <w:jc w:val="both"/>
        <w:rPr>
          <w:rFonts w:eastAsia="MS Mincho"/>
          <w:lang w:eastAsia="ar-SA"/>
        </w:rPr>
      </w:pPr>
      <w:r w:rsidRPr="0039684E">
        <w:rPr>
          <w:rFonts w:eastAsia="MS Mincho"/>
          <w:lang w:eastAsia="ar-SA"/>
        </w:rPr>
        <w:t>– акт смонтированного оборудования, в 3 (трех) экземплярах (при необходимости);</w:t>
      </w:r>
    </w:p>
    <w:p w:rsidR="009B2F55" w:rsidRPr="0039684E" w:rsidRDefault="009B2F55" w:rsidP="0053691B">
      <w:pPr>
        <w:suppressAutoHyphens w:val="0"/>
        <w:ind w:firstLine="567"/>
        <w:jc w:val="both"/>
        <w:rPr>
          <w:rFonts w:eastAsia="MS Mincho"/>
          <w:lang w:eastAsia="ar-SA"/>
        </w:rPr>
      </w:pPr>
      <w:r w:rsidRPr="0039684E">
        <w:rPr>
          <w:rFonts w:eastAsia="MS Mincho"/>
          <w:lang w:eastAsia="ar-SA"/>
        </w:rPr>
        <w:t>– другие документы согласно приложению № 6 к настоящему Контракту.</w:t>
      </w:r>
    </w:p>
    <w:p w:rsidR="009B2F55" w:rsidRPr="0039684E" w:rsidRDefault="009B2F55" w:rsidP="0053691B">
      <w:pPr>
        <w:numPr>
          <w:ilvl w:val="1"/>
          <w:numId w:val="40"/>
        </w:numPr>
        <w:suppressAutoHyphens w:val="0"/>
        <w:ind w:left="0" w:firstLine="567"/>
        <w:jc w:val="both"/>
        <w:rPr>
          <w:rFonts w:eastAsia="MS Mincho"/>
          <w:lang w:eastAsia="ar-SA"/>
        </w:rPr>
      </w:pPr>
      <w:r w:rsidRPr="0039684E">
        <w:rPr>
          <w:lang w:eastAsia="ar-SA"/>
        </w:rPr>
        <w:t>Для проверки представленных Подрядчиком результатов выполненных работ, предусмотренных Контрактом, в части их соответствия условиям Контракта по фактическому объему, комплектности и качеству, Ответственный представитель от Заказчика проводит проверку выполненных работ в течение 10 (десяти) рабочих дней со дня получения от Подрядчика до</w:t>
      </w:r>
      <w:r w:rsidR="00091315" w:rsidRPr="0039684E">
        <w:rPr>
          <w:lang w:eastAsia="ar-SA"/>
        </w:rPr>
        <w:t>кументов, определенных пунктом 5</w:t>
      </w:r>
      <w:r w:rsidRPr="0039684E">
        <w:rPr>
          <w:lang w:eastAsia="ar-SA"/>
        </w:rPr>
        <w:t xml:space="preserve">.1. настоящего Контракта. </w:t>
      </w:r>
    </w:p>
    <w:p w:rsidR="009B2F55" w:rsidRPr="0039684E" w:rsidRDefault="009B2F55" w:rsidP="0053691B">
      <w:pPr>
        <w:numPr>
          <w:ilvl w:val="1"/>
          <w:numId w:val="40"/>
        </w:numPr>
        <w:suppressAutoHyphens w:val="0"/>
        <w:ind w:left="0" w:firstLine="567"/>
        <w:jc w:val="both"/>
        <w:rPr>
          <w:rFonts w:eastAsia="MS Mincho"/>
          <w:lang w:eastAsia="ar-SA"/>
        </w:rPr>
      </w:pPr>
      <w:r w:rsidRPr="0039684E">
        <w:rPr>
          <w:rFonts w:eastAsia="MS Mincho"/>
          <w:lang w:eastAsia="ar-SA"/>
        </w:rPr>
        <w:t>В случае обнаружения в предоставленных документах несоответствия объемов Работ, выполненных Подрядчиком, а также необоснованности расценок, ошибок в расчетах, ненадлежащего оформления документов, Заказчик не проводит приемку выполненных Работ и устанавливает новый срок приемки. Отчетные документы текущего месяца не принимаются, если Подрядчик не представил откорректированные (исправленные) отчетные формы по замечаниям в срок до 25 числа текущего месяца. Если представленные документы рассмотрены без замечаний Заказчик принимает выполненные работы и подписывает 5 (пять) экземпляров Акта.</w:t>
      </w:r>
    </w:p>
    <w:p w:rsidR="009B2F55" w:rsidRPr="0039684E" w:rsidRDefault="009B2F55" w:rsidP="0053691B">
      <w:pPr>
        <w:numPr>
          <w:ilvl w:val="1"/>
          <w:numId w:val="40"/>
        </w:numPr>
        <w:tabs>
          <w:tab w:val="left" w:pos="851"/>
        </w:tabs>
        <w:suppressAutoHyphens w:val="0"/>
        <w:ind w:left="0" w:firstLine="426"/>
        <w:jc w:val="both"/>
        <w:rPr>
          <w:lang w:eastAsia="ar-SA"/>
        </w:rPr>
      </w:pPr>
      <w:r w:rsidRPr="0039684E">
        <w:rPr>
          <w:rFonts w:eastAsia="MS Mincho"/>
          <w:lang w:eastAsia="ar-SA"/>
        </w:rPr>
        <w:t xml:space="preserve">Если Подрядчик предоставил результат Работ, не соответствующий сметной документации, ненадлежащего качества, с отступлением от условий Контракта или с иными недостатками, которые установлены в результате приемки Работ, то при отказе Заказчиком подписать акт приемки выполненных Работ Стороны делают об этом отметку в акте. При этом отказ мотивируется в письменной форме </w:t>
      </w:r>
      <w:r w:rsidRPr="0039684E">
        <w:rPr>
          <w:lang w:eastAsia="ar-SA"/>
        </w:rPr>
        <w:t xml:space="preserve">с указанием перечня необходимых доработок и сроков их выполнения. </w:t>
      </w:r>
      <w:r w:rsidRPr="0039684E">
        <w:rPr>
          <w:rFonts w:eastAsia="MS Mincho"/>
          <w:lang w:eastAsia="ar-SA"/>
        </w:rPr>
        <w:t xml:space="preserve">Мотивированный отказ от принятия предъявленных Подрядчиком Работ составляется в течение 10 (десяти) рабочих дней со дня предоставления Подрядчиком документов. Дефектные </w:t>
      </w:r>
      <w:r w:rsidRPr="0039684E">
        <w:rPr>
          <w:lang w:eastAsia="ar-SA"/>
        </w:rPr>
        <w:t xml:space="preserve">Работы, в части устранения недостатков (дефектов), возникших по вине </w:t>
      </w:r>
      <w:r w:rsidRPr="0039684E">
        <w:rPr>
          <w:rFonts w:eastAsia="MS Mincho"/>
          <w:lang w:eastAsia="ar-SA"/>
        </w:rPr>
        <w:t>Подрядчика</w:t>
      </w:r>
      <w:r w:rsidRPr="0039684E">
        <w:rPr>
          <w:lang w:eastAsia="ar-SA"/>
        </w:rPr>
        <w:t>, осуществляются   им за свой счет.</w:t>
      </w:r>
    </w:p>
    <w:p w:rsidR="009B2F55" w:rsidRPr="0039684E" w:rsidRDefault="009B2F55" w:rsidP="0053691B">
      <w:pPr>
        <w:numPr>
          <w:ilvl w:val="1"/>
          <w:numId w:val="40"/>
        </w:numPr>
        <w:tabs>
          <w:tab w:val="left" w:pos="993"/>
        </w:tabs>
        <w:suppressAutoHyphens w:val="0"/>
        <w:ind w:left="0" w:firstLine="426"/>
        <w:jc w:val="both"/>
        <w:rPr>
          <w:rFonts w:eastAsia="MS Mincho"/>
          <w:lang w:eastAsia="ar-SA"/>
        </w:rPr>
      </w:pPr>
      <w:r w:rsidRPr="0039684E">
        <w:rPr>
          <w:lang w:eastAsia="ar-SA"/>
        </w:rPr>
        <w:t>Подписание Заказчиком актов приемки выполненных Работ по форме № КС-2 и справки о стоимости выполненных работ и затрат по форме № КС-3 не является приемкой этих Работ в эксплуатацию, это лишь подтверждает факт их надлежащего и качественного выполнения Подрядчиком и определяет сумму текущего финансирования.</w:t>
      </w:r>
    </w:p>
    <w:p w:rsidR="009B2F55" w:rsidRPr="0039684E" w:rsidRDefault="009B2F55" w:rsidP="0053691B">
      <w:pPr>
        <w:numPr>
          <w:ilvl w:val="1"/>
          <w:numId w:val="40"/>
        </w:numPr>
        <w:tabs>
          <w:tab w:val="left" w:pos="851"/>
        </w:tabs>
        <w:suppressAutoHyphens w:val="0"/>
        <w:ind w:left="0" w:firstLine="426"/>
        <w:jc w:val="both"/>
        <w:rPr>
          <w:lang w:eastAsia="ar-SA"/>
        </w:rPr>
      </w:pPr>
      <w:r w:rsidRPr="0039684E">
        <w:rPr>
          <w:rFonts w:eastAsia="MS Mincho"/>
          <w:lang w:eastAsia="ar-SA"/>
        </w:rPr>
        <w:lastRenderedPageBreak/>
        <w:t>З</w:t>
      </w:r>
      <w:r w:rsidRPr="0039684E">
        <w:rPr>
          <w:lang w:eastAsia="ar-SA"/>
        </w:rPr>
        <w:t>аказчик</w:t>
      </w:r>
      <w:r w:rsidRPr="0039684E">
        <w:rPr>
          <w:rFonts w:eastAsia="MS Mincho"/>
          <w:lang w:eastAsia="ar-SA"/>
        </w:rPr>
        <w:t xml:space="preserve"> осуществляет оперативный контроль за ходом Работ в соответствии с графиком производства работ, в связи с чем З</w:t>
      </w:r>
      <w:r w:rsidRPr="0039684E">
        <w:rPr>
          <w:lang w:eastAsia="ar-SA"/>
        </w:rPr>
        <w:t>аказчик</w:t>
      </w:r>
      <w:r w:rsidRPr="0039684E">
        <w:rPr>
          <w:rFonts w:eastAsia="MS Mincho"/>
          <w:lang w:eastAsia="ar-SA"/>
        </w:rPr>
        <w:t xml:space="preserve"> вправе требовать от Подрядчика предоставления информации о соблюдении им графика производства работ. </w:t>
      </w:r>
    </w:p>
    <w:p w:rsidR="009B2F55" w:rsidRPr="0039684E" w:rsidRDefault="009B2F55" w:rsidP="0053691B">
      <w:pPr>
        <w:numPr>
          <w:ilvl w:val="1"/>
          <w:numId w:val="40"/>
        </w:numPr>
        <w:suppressAutoHyphens w:val="0"/>
        <w:ind w:left="0" w:firstLine="426"/>
        <w:jc w:val="both"/>
        <w:rPr>
          <w:lang w:eastAsia="ar-SA"/>
        </w:rPr>
      </w:pPr>
      <w:r w:rsidRPr="0039684E">
        <w:rPr>
          <w:lang w:eastAsia="ar-SA"/>
        </w:rPr>
        <w:t>При освидетельствовании скрытых Работ Подрядчик не должен закрывать выполненные Работы, подлежащие закрытию без письменного разрешения Заказчика. Подрядчик приступает к выполнению последующих Работ только после освидетельствования в установленном порядке скрытых Работ и подписания соответствующих актов. Готовность принимаемых ответственных конструкций, скрытых Работ и отдельных технологических операций подтверждается подписанием представителями Заказчика, авторского надзора и Подрядчика актов освидетельствования конструкций и скрытых Работ, актов испытаний и приемки каждой технологической операции в отдельности. В случае мотивированного отказа Заказчика в подписании актов освидетельствования скрытых Работ, указанные в этих актах объёмы Работ не оплачиваются Заказчиком до момента принятия их в установленном порядке.</w:t>
      </w:r>
    </w:p>
    <w:p w:rsidR="009B2F55" w:rsidRPr="0039684E" w:rsidRDefault="009B2F55" w:rsidP="0053691B">
      <w:pPr>
        <w:numPr>
          <w:ilvl w:val="1"/>
          <w:numId w:val="40"/>
        </w:numPr>
        <w:suppressAutoHyphens w:val="0"/>
        <w:ind w:left="0" w:firstLine="426"/>
        <w:jc w:val="both"/>
        <w:rPr>
          <w:rFonts w:eastAsia="MS Mincho"/>
          <w:lang w:eastAsia="ar-SA"/>
        </w:rPr>
      </w:pPr>
      <w:r w:rsidRPr="0039684E">
        <w:rPr>
          <w:lang w:eastAsia="ar-SA"/>
        </w:rPr>
        <w:t>Результаты Работ должны отвечать требованиям качества безопасности жизни и здоровья, и иным требованиям безопасности, сертификации, лицензирования, предъявляемым к ним законодательством Российской Федерации</w:t>
      </w:r>
      <w:r w:rsidRPr="0039684E">
        <w:rPr>
          <w:rFonts w:eastAsia="MS Mincho"/>
          <w:lang w:eastAsia="ar-SA"/>
        </w:rPr>
        <w:t>.</w:t>
      </w:r>
    </w:p>
    <w:p w:rsidR="009B2F55" w:rsidRPr="0039684E" w:rsidRDefault="009B2F55" w:rsidP="0053691B">
      <w:pPr>
        <w:numPr>
          <w:ilvl w:val="1"/>
          <w:numId w:val="40"/>
        </w:numPr>
        <w:suppressAutoHyphens w:val="0"/>
        <w:ind w:left="0" w:firstLine="426"/>
        <w:jc w:val="both"/>
        <w:rPr>
          <w:rFonts w:eastAsia="MS Mincho"/>
          <w:lang w:eastAsia="ar-SA"/>
        </w:rPr>
      </w:pPr>
      <w:r w:rsidRPr="0039684E">
        <w:rPr>
          <w:rFonts w:eastAsia="MS Mincho"/>
          <w:lang w:eastAsia="ar-SA"/>
        </w:rPr>
        <w:t>Приемка результата Работ осуществляется по Акту приемки законченного строительством объекта приемочной комиссией (унифицированная форма № КС-14, КС-11), подписанным обеими сторонами.</w:t>
      </w:r>
    </w:p>
    <w:p w:rsidR="009B2F55" w:rsidRPr="0039684E" w:rsidRDefault="009B2F55" w:rsidP="0053691B">
      <w:pPr>
        <w:numPr>
          <w:ilvl w:val="1"/>
          <w:numId w:val="40"/>
        </w:numPr>
        <w:suppressAutoHyphens w:val="0"/>
        <w:ind w:left="0" w:firstLine="426"/>
        <w:jc w:val="both"/>
        <w:rPr>
          <w:lang w:eastAsia="ar-SA"/>
        </w:rPr>
      </w:pPr>
      <w:r w:rsidRPr="0039684E">
        <w:rPr>
          <w:rFonts w:eastAsia="MS Mincho"/>
          <w:lang w:eastAsia="ar-SA"/>
        </w:rPr>
        <w:t xml:space="preserve">В случае досрочного выполнения Работ Подрядчик своевременно уведомляет Заказчика </w:t>
      </w:r>
      <w:r w:rsidRPr="0039684E">
        <w:rPr>
          <w:lang w:eastAsia="ar-SA"/>
        </w:rPr>
        <w:t xml:space="preserve">о готовности к сдаче выполненных Работ </w:t>
      </w:r>
      <w:r w:rsidRPr="0039684E">
        <w:rPr>
          <w:rFonts w:eastAsia="MS Mincho"/>
          <w:lang w:eastAsia="ar-SA"/>
        </w:rPr>
        <w:t xml:space="preserve">по Акту законченного строительством объекта </w:t>
      </w:r>
      <w:r w:rsidRPr="0039684E">
        <w:rPr>
          <w:lang w:eastAsia="ar-SA"/>
        </w:rPr>
        <w:t>и предоставляет всю отчетную и исполнительную документацию в порядке и на условиях, предусмотренных настоящим разделом.</w:t>
      </w:r>
    </w:p>
    <w:p w:rsidR="00D36F53" w:rsidRPr="0039684E" w:rsidRDefault="00D36F53" w:rsidP="0053691B">
      <w:pPr>
        <w:pStyle w:val="Standard"/>
        <w:tabs>
          <w:tab w:val="left" w:pos="-86"/>
        </w:tabs>
        <w:contextualSpacing/>
        <w:jc w:val="center"/>
        <w:rPr>
          <w:b/>
          <w:lang w:val="ru-RU"/>
        </w:rPr>
      </w:pPr>
      <w:r w:rsidRPr="0039684E">
        <w:rPr>
          <w:b/>
          <w:lang w:val="ru-RU"/>
        </w:rPr>
        <w:t>6. Гарантийные обязательства</w:t>
      </w:r>
    </w:p>
    <w:p w:rsidR="00D36F53" w:rsidRPr="0039684E" w:rsidRDefault="00D36F53" w:rsidP="0053691B">
      <w:pPr>
        <w:pStyle w:val="Standard"/>
        <w:ind w:firstLine="709"/>
        <w:jc w:val="both"/>
        <w:rPr>
          <w:rFonts w:eastAsia="Times New Roman"/>
          <w:lang w:val="ru-RU" w:eastAsia="ru-RU"/>
        </w:rPr>
      </w:pPr>
      <w:r w:rsidRPr="0039684E">
        <w:rPr>
          <w:rFonts w:eastAsia="MS Mincho"/>
          <w:lang w:val="ru-RU"/>
        </w:rPr>
        <w:t xml:space="preserve">6.1 Гарантийный срок на выполненные Работы </w:t>
      </w:r>
      <w:r w:rsidRPr="0039684E">
        <w:rPr>
          <w:lang w:val="ru-RU"/>
        </w:rPr>
        <w:t>в соответствии с ст.756 Гражданского кодекса Российской Федерации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гарантийному сроку, предоставляемому изготовителем соответствующего оборудования.</w:t>
      </w:r>
    </w:p>
    <w:p w:rsidR="00D36F53" w:rsidRPr="0039684E" w:rsidRDefault="00D36F53" w:rsidP="0053691B">
      <w:pPr>
        <w:pStyle w:val="Standard"/>
        <w:ind w:firstLine="709"/>
        <w:jc w:val="both"/>
        <w:rPr>
          <w:rFonts w:eastAsia="Times New Roman"/>
          <w:lang w:val="ru-RU" w:eastAsia="ru-RU"/>
        </w:rPr>
      </w:pPr>
      <w:r w:rsidRPr="0039684E">
        <w:rPr>
          <w:rFonts w:eastAsia="Times New Roman"/>
          <w:lang w:val="ru-RU" w:eastAsia="ru-RU"/>
        </w:rPr>
        <w:t>6.2 Продолжительность гарантийного срока увеличивается на время, затраченное на устранение дефектов, включая работы по освидетельствованию подвергшихся разрушению элементов объекта с привлечением специализированных организаций и выдачей ними рекомендаций по устранению данных дефектов.</w:t>
      </w:r>
    </w:p>
    <w:p w:rsidR="00D36F53" w:rsidRPr="0039684E" w:rsidRDefault="00D36F53" w:rsidP="0053691B">
      <w:pPr>
        <w:suppressAutoHyphens w:val="0"/>
        <w:ind w:firstLine="709"/>
        <w:jc w:val="both"/>
        <w:rPr>
          <w:lang w:eastAsia="ru-RU"/>
        </w:rPr>
      </w:pPr>
      <w:r w:rsidRPr="0039684E">
        <w:rPr>
          <w:lang w:eastAsia="ru-RU"/>
        </w:rPr>
        <w:t>6.3 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D36F53" w:rsidRPr="0039684E" w:rsidRDefault="00D36F53" w:rsidP="0053691B">
      <w:pPr>
        <w:suppressAutoHyphens w:val="0"/>
        <w:ind w:firstLine="709"/>
        <w:jc w:val="both"/>
        <w:rPr>
          <w:lang w:eastAsia="ru-RU"/>
        </w:rPr>
      </w:pPr>
      <w:r w:rsidRPr="0039684E">
        <w:rPr>
          <w:lang w:eastAsia="ru-RU"/>
        </w:rPr>
        <w:t>6.4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6.1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D36F53" w:rsidRPr="0039684E" w:rsidRDefault="00D36F53" w:rsidP="0053691B">
      <w:pPr>
        <w:suppressAutoHyphens w:val="0"/>
        <w:ind w:firstLine="709"/>
        <w:jc w:val="both"/>
        <w:rPr>
          <w:lang w:eastAsia="ru-RU"/>
        </w:rPr>
      </w:pPr>
      <w:r w:rsidRPr="0039684E">
        <w:rPr>
          <w:lang w:eastAsia="ru-RU"/>
        </w:rPr>
        <w:t>6.5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D36F53" w:rsidRPr="0039684E" w:rsidRDefault="00D36F53" w:rsidP="0053691B">
      <w:pPr>
        <w:suppressAutoHyphens w:val="0"/>
        <w:ind w:firstLine="709"/>
        <w:jc w:val="both"/>
        <w:rPr>
          <w:lang w:eastAsia="ru-RU"/>
        </w:rPr>
      </w:pPr>
      <w:r w:rsidRPr="0039684E">
        <w:rPr>
          <w:lang w:eastAsia="ru-RU"/>
        </w:rPr>
        <w:t>6.6 Устранение недостатков (дефектов) работ, выявленных в течение гарантийного срока, осуществляется силами и за счет средств Подрядчика.</w:t>
      </w:r>
    </w:p>
    <w:p w:rsidR="00D36F53" w:rsidRPr="0039684E" w:rsidRDefault="00D36F53" w:rsidP="0053691B">
      <w:pPr>
        <w:suppressAutoHyphens w:val="0"/>
        <w:ind w:firstLine="709"/>
        <w:jc w:val="both"/>
        <w:rPr>
          <w:lang w:eastAsia="ru-RU"/>
        </w:rPr>
      </w:pPr>
      <w:r w:rsidRPr="0039684E">
        <w:rPr>
          <w:lang w:eastAsia="ru-RU"/>
        </w:rPr>
        <w:lastRenderedPageBreak/>
        <w:t>6.7 Если в течение гарантийного срока, указанного в пункте 6.1. Контракта,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rsidR="00D36F53" w:rsidRPr="0039684E" w:rsidRDefault="00D36F53" w:rsidP="0053691B">
      <w:pPr>
        <w:suppressAutoHyphens w:val="0"/>
        <w:ind w:firstLine="709"/>
        <w:jc w:val="both"/>
        <w:rPr>
          <w:lang w:eastAsia="ru-RU"/>
        </w:rPr>
      </w:pPr>
      <w:r w:rsidRPr="0039684E">
        <w:rPr>
          <w:lang w:eastAsia="ru-RU"/>
        </w:rPr>
        <w:t>6.8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D36F53" w:rsidRPr="0039684E" w:rsidRDefault="00D36F53" w:rsidP="0053691B">
      <w:pPr>
        <w:pStyle w:val="Standard"/>
        <w:ind w:firstLine="709"/>
        <w:jc w:val="both"/>
        <w:rPr>
          <w:lang w:val="ru-RU"/>
        </w:rPr>
      </w:pPr>
      <w:r w:rsidRPr="0039684E">
        <w:rPr>
          <w:rFonts w:eastAsia="Times New Roman"/>
          <w:lang w:val="ru-RU" w:eastAsia="ru-RU"/>
        </w:rPr>
        <w:t>6.9 При отказе одной из сторон от составления или подписания акта обнаружения дефектов и недостатков Заказчик назначает квалифицированную экспертизу, которая составляет соответствующий акт по фиксированию дефектов и недостатков и дает надлежаще оформленное заключение об их характере, что не исключает право сторон обратиться в Арбитражный суд Республики Крым по данному вопросу.</w:t>
      </w:r>
    </w:p>
    <w:p w:rsidR="00D36F53" w:rsidRPr="0039684E" w:rsidRDefault="00D36F53" w:rsidP="0053691B">
      <w:pPr>
        <w:suppressAutoHyphens w:val="0"/>
        <w:ind w:firstLine="709"/>
        <w:jc w:val="both"/>
        <w:rPr>
          <w:lang w:eastAsia="ru-RU"/>
        </w:rPr>
      </w:pPr>
      <w:r w:rsidRPr="0039684E">
        <w:rPr>
          <w:lang w:eastAsia="ru-RU"/>
        </w:rPr>
        <w:t>6.10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D36F53" w:rsidRPr="0039684E" w:rsidRDefault="00D36F53" w:rsidP="0053691B">
      <w:pPr>
        <w:suppressAutoHyphens w:val="0"/>
        <w:ind w:firstLine="709"/>
        <w:jc w:val="both"/>
        <w:rPr>
          <w:lang w:eastAsia="ru-RU"/>
        </w:rPr>
      </w:pPr>
      <w:r w:rsidRPr="0039684E">
        <w:rPr>
          <w:lang w:eastAsia="ru-RU"/>
        </w:rPr>
        <w:t>6.11 Подрядчик при выполнении работ в срок не позднее даты предоставления документов о приемке (за исключением отдельного этапа исполнения контракта) выполненной работы (ее результатов) должен предоставить Заказчику обеспечение гарант</w:t>
      </w:r>
      <w:r w:rsidR="00D81272" w:rsidRPr="0039684E">
        <w:rPr>
          <w:lang w:eastAsia="ru-RU"/>
        </w:rPr>
        <w:t>ийных обязательств в размере 0,5</w:t>
      </w:r>
      <w:r w:rsidR="0073178B" w:rsidRPr="0039684E">
        <w:rPr>
          <w:lang w:eastAsia="ru-RU"/>
        </w:rPr>
        <w:t xml:space="preserve"> процента</w:t>
      </w:r>
      <w:r w:rsidRPr="0039684E">
        <w:rPr>
          <w:lang w:eastAsia="ru-RU"/>
        </w:rPr>
        <w:t xml:space="preserve"> от НМЦК, что составляет </w:t>
      </w:r>
      <w:r w:rsidR="002A61EA">
        <w:rPr>
          <w:lang w:eastAsia="ru-RU"/>
        </w:rPr>
        <w:t>4 730 235</w:t>
      </w:r>
      <w:r w:rsidRPr="0039684E">
        <w:rPr>
          <w:lang w:eastAsia="ru-RU"/>
        </w:rPr>
        <w:t xml:space="preserve"> рублей</w:t>
      </w:r>
      <w:r w:rsidR="00F36ED8" w:rsidRPr="0039684E">
        <w:rPr>
          <w:lang w:eastAsia="ru-RU"/>
        </w:rPr>
        <w:t xml:space="preserve"> </w:t>
      </w:r>
      <w:r w:rsidR="002A61EA">
        <w:rPr>
          <w:lang w:eastAsia="ru-RU"/>
        </w:rPr>
        <w:t>70</w:t>
      </w:r>
      <w:r w:rsidR="00F36ED8" w:rsidRPr="0039684E">
        <w:rPr>
          <w:lang w:eastAsia="ru-RU"/>
        </w:rPr>
        <w:t xml:space="preserve"> копе</w:t>
      </w:r>
      <w:r w:rsidR="002A61EA">
        <w:rPr>
          <w:lang w:eastAsia="ru-RU"/>
        </w:rPr>
        <w:t>ек</w:t>
      </w:r>
      <w:r w:rsidRPr="0039684E">
        <w:rPr>
          <w:lang w:eastAsia="ru-RU"/>
        </w:rPr>
        <w:t xml:space="preserve"> (</w:t>
      </w:r>
      <w:r w:rsidR="002A61EA">
        <w:rPr>
          <w:lang w:eastAsia="ru-RU"/>
        </w:rPr>
        <w:t>четыре</w:t>
      </w:r>
      <w:r w:rsidR="00D334AA" w:rsidRPr="0039684E">
        <w:rPr>
          <w:lang w:eastAsia="ru-RU"/>
        </w:rPr>
        <w:t xml:space="preserve"> миллион</w:t>
      </w:r>
      <w:r w:rsidR="002A61EA">
        <w:rPr>
          <w:lang w:eastAsia="ru-RU"/>
        </w:rPr>
        <w:t xml:space="preserve">а </w:t>
      </w:r>
      <w:r w:rsidR="00D334AA" w:rsidRPr="0039684E">
        <w:rPr>
          <w:lang w:eastAsia="ru-RU"/>
        </w:rPr>
        <w:t xml:space="preserve">семьсот </w:t>
      </w:r>
      <w:r w:rsidR="00D22F22">
        <w:rPr>
          <w:lang w:eastAsia="ru-RU"/>
        </w:rPr>
        <w:t>три</w:t>
      </w:r>
      <w:r w:rsidR="00D334AA" w:rsidRPr="0039684E">
        <w:rPr>
          <w:lang w:eastAsia="ru-RU"/>
        </w:rPr>
        <w:t>д</w:t>
      </w:r>
      <w:r w:rsidR="00D22F22">
        <w:rPr>
          <w:lang w:eastAsia="ru-RU"/>
        </w:rPr>
        <w:t>ца</w:t>
      </w:r>
      <w:r w:rsidR="00D334AA" w:rsidRPr="0039684E">
        <w:rPr>
          <w:lang w:eastAsia="ru-RU"/>
        </w:rPr>
        <w:t>т</w:t>
      </w:r>
      <w:r w:rsidR="00D22F22">
        <w:rPr>
          <w:lang w:eastAsia="ru-RU"/>
        </w:rPr>
        <w:t>ь</w:t>
      </w:r>
      <w:r w:rsidR="00D334AA" w:rsidRPr="0039684E">
        <w:rPr>
          <w:lang w:eastAsia="ru-RU"/>
        </w:rPr>
        <w:t xml:space="preserve"> </w:t>
      </w:r>
      <w:r w:rsidR="00D22F22">
        <w:rPr>
          <w:lang w:eastAsia="ru-RU"/>
        </w:rPr>
        <w:t>тысяч</w:t>
      </w:r>
      <w:r w:rsidR="00F36ED8" w:rsidRPr="0039684E">
        <w:rPr>
          <w:lang w:eastAsia="ru-RU"/>
        </w:rPr>
        <w:t xml:space="preserve"> </w:t>
      </w:r>
      <w:r w:rsidR="00D22F22">
        <w:rPr>
          <w:lang w:eastAsia="ru-RU"/>
        </w:rPr>
        <w:t>двести тридцать пять рублей</w:t>
      </w:r>
      <w:r w:rsidR="00D334AA" w:rsidRPr="0039684E">
        <w:rPr>
          <w:lang w:eastAsia="ru-RU"/>
        </w:rPr>
        <w:t xml:space="preserve"> </w:t>
      </w:r>
      <w:r w:rsidR="00D22F22">
        <w:rPr>
          <w:lang w:eastAsia="ru-RU"/>
        </w:rPr>
        <w:t>70</w:t>
      </w:r>
      <w:r w:rsidR="00C51E53" w:rsidRPr="0039684E">
        <w:rPr>
          <w:lang w:eastAsia="ru-RU"/>
        </w:rPr>
        <w:t xml:space="preserve"> </w:t>
      </w:r>
      <w:r w:rsidR="00D334AA" w:rsidRPr="0039684E">
        <w:rPr>
          <w:lang w:eastAsia="ru-RU"/>
        </w:rPr>
        <w:t>копе</w:t>
      </w:r>
      <w:r w:rsidR="00D22F22">
        <w:rPr>
          <w:lang w:eastAsia="ru-RU"/>
        </w:rPr>
        <w:t>ек</w:t>
      </w:r>
      <w:r w:rsidR="00F36ED8" w:rsidRPr="0039684E">
        <w:rPr>
          <w:lang w:eastAsia="ru-RU"/>
        </w:rPr>
        <w:t>)</w:t>
      </w:r>
      <w:r w:rsidRPr="0039684E">
        <w:rPr>
          <w:lang w:eastAsia="ru-RU"/>
        </w:rPr>
        <w:t xml:space="preserve"> в соответствии с ч. 6 ст. 96 Федерального закона №44-ФЗ., по следующим реквизитам:</w:t>
      </w:r>
    </w:p>
    <w:p w:rsidR="00D36F53" w:rsidRPr="0039684E" w:rsidRDefault="00D36F53" w:rsidP="0053691B">
      <w:pPr>
        <w:suppressAutoHyphens w:val="0"/>
        <w:ind w:firstLine="709"/>
        <w:jc w:val="both"/>
        <w:rPr>
          <w:lang w:eastAsia="ru-RU"/>
        </w:rPr>
      </w:pPr>
      <w:r w:rsidRPr="0039684E">
        <w:rPr>
          <w:lang w:eastAsia="ru-RU"/>
        </w:rPr>
        <w:t xml:space="preserve">ГУП РК «Вода Крыма» ОКПО 00772458, ОГРН 1149102120947 </w:t>
      </w:r>
    </w:p>
    <w:p w:rsidR="00D36F53" w:rsidRPr="0039684E" w:rsidRDefault="00D36F53" w:rsidP="0053691B">
      <w:pPr>
        <w:suppressAutoHyphens w:val="0"/>
        <w:ind w:firstLine="709"/>
        <w:jc w:val="both"/>
        <w:rPr>
          <w:lang w:eastAsia="ru-RU"/>
        </w:rPr>
      </w:pPr>
      <w:r w:rsidRPr="0039684E">
        <w:rPr>
          <w:lang w:eastAsia="ru-RU"/>
        </w:rPr>
        <w:t xml:space="preserve">ИНН 9102057281 КПП 910201001   БИК 043510123 </w:t>
      </w:r>
    </w:p>
    <w:p w:rsidR="00D36F53" w:rsidRPr="0039684E" w:rsidRDefault="00D36F53" w:rsidP="0053691B">
      <w:pPr>
        <w:suppressAutoHyphens w:val="0"/>
        <w:ind w:firstLine="709"/>
        <w:jc w:val="both"/>
        <w:rPr>
          <w:lang w:eastAsia="ru-RU"/>
        </w:rPr>
      </w:pPr>
      <w:r w:rsidRPr="0039684E">
        <w:rPr>
          <w:lang w:eastAsia="ru-RU"/>
        </w:rPr>
        <w:t xml:space="preserve">АО "ГЕНБАНК" г. Симферополь  </w:t>
      </w:r>
    </w:p>
    <w:p w:rsidR="00D36F53" w:rsidRPr="0039684E" w:rsidRDefault="00D36F53" w:rsidP="0053691B">
      <w:pPr>
        <w:suppressAutoHyphens w:val="0"/>
        <w:ind w:firstLine="709"/>
        <w:jc w:val="both"/>
        <w:rPr>
          <w:lang w:eastAsia="ru-RU"/>
        </w:rPr>
      </w:pPr>
      <w:r w:rsidRPr="0039684E">
        <w:rPr>
          <w:lang w:eastAsia="ru-RU"/>
        </w:rPr>
        <w:t xml:space="preserve">к/с 30101810835100000123 р/с 40602810900230140008 </w:t>
      </w:r>
    </w:p>
    <w:p w:rsidR="00D36F53" w:rsidRPr="0039684E" w:rsidRDefault="00D36F53" w:rsidP="0053691B">
      <w:pPr>
        <w:suppressAutoHyphens w:val="0"/>
        <w:ind w:firstLine="709"/>
        <w:jc w:val="both"/>
        <w:rPr>
          <w:lang w:eastAsia="ru-RU"/>
        </w:rPr>
      </w:pPr>
      <w:r w:rsidRPr="0039684E">
        <w:rPr>
          <w:lang w:eastAsia="ru-RU"/>
        </w:rPr>
        <w:t>6.12 Гарантийные обязательства могут обеспечиваться предоставлением независимой гарантии,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Закона № 44-ФЗ Подрядчиком самостоятельно.</w:t>
      </w:r>
    </w:p>
    <w:p w:rsidR="00D36F53" w:rsidRPr="0039684E" w:rsidRDefault="00D36F53" w:rsidP="0053691B">
      <w:pPr>
        <w:suppressAutoHyphens w:val="0"/>
        <w:ind w:firstLine="709"/>
        <w:jc w:val="both"/>
        <w:rPr>
          <w:lang w:eastAsia="ru-RU"/>
        </w:rPr>
      </w:pPr>
      <w:r w:rsidRPr="0039684E">
        <w:rPr>
          <w:lang w:eastAsia="ru-RU"/>
        </w:rPr>
        <w:t>6.13 Срок действия независимой гарантии должен превышать предусмотренный Контрактом гарантийный срок, не менее чем на один месяц, в том числе в случае его изменения в соответствии с требованиями Федерального Закона № 44-ФЗ.</w:t>
      </w:r>
    </w:p>
    <w:p w:rsidR="00D36F53" w:rsidRPr="0039684E" w:rsidRDefault="00D36F53" w:rsidP="0053691B">
      <w:pPr>
        <w:suppressAutoHyphens w:val="0"/>
        <w:ind w:firstLine="709"/>
        <w:jc w:val="both"/>
        <w:rPr>
          <w:lang w:eastAsia="ru-RU"/>
        </w:rPr>
      </w:pPr>
      <w:r w:rsidRPr="0039684E">
        <w:rPr>
          <w:lang w:eastAsia="ru-RU"/>
        </w:rPr>
        <w:t>6.14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36F53" w:rsidRPr="0039684E" w:rsidRDefault="00D36F53" w:rsidP="0053691B">
      <w:pPr>
        <w:suppressAutoHyphens w:val="0"/>
        <w:ind w:firstLine="709"/>
        <w:jc w:val="both"/>
        <w:rPr>
          <w:lang w:eastAsia="ru-RU"/>
        </w:rPr>
      </w:pPr>
      <w:r w:rsidRPr="0039684E">
        <w:rPr>
          <w:lang w:eastAsia="ru-RU"/>
        </w:rPr>
        <w:t>6.15 В случае предоставления нового обеспечения гарантийных обязательств,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D36F53" w:rsidRPr="0039684E" w:rsidRDefault="00D36F53" w:rsidP="0053691B">
      <w:pPr>
        <w:suppressAutoHyphens w:val="0"/>
        <w:ind w:firstLine="709"/>
        <w:jc w:val="both"/>
        <w:rPr>
          <w:lang w:eastAsia="ru-RU"/>
        </w:rPr>
      </w:pPr>
      <w:r w:rsidRPr="0039684E">
        <w:rPr>
          <w:lang w:eastAsia="ru-RU"/>
        </w:rPr>
        <w:t>6.16 Независимая гарантия должна содержать перечень требований, установленных в ст. 45 Закона № 44-ФЗ. Дополнительные требования к независимой гарантии, утвержденные постановлением Правительства Российской Федерации от 08.11.2013 № 1005 (с учетом изменений и дополнений).</w:t>
      </w:r>
    </w:p>
    <w:p w:rsidR="00D36F53" w:rsidRPr="0039684E" w:rsidRDefault="00D36F53" w:rsidP="0053691B">
      <w:pPr>
        <w:suppressAutoHyphens w:val="0"/>
        <w:ind w:firstLine="709"/>
        <w:jc w:val="both"/>
        <w:rPr>
          <w:lang w:eastAsia="ru-RU"/>
        </w:rPr>
      </w:pPr>
      <w:r w:rsidRPr="0039684E">
        <w:rPr>
          <w:lang w:eastAsia="ru-RU"/>
        </w:rPr>
        <w:t>6.17 Денежные средства, внесенные в качестве обеспечения гарантийных обязательств, подлежат возврату на расчетный счет Подрядчика, указанный в Контракте, в течение в течение</w:t>
      </w:r>
      <w:r w:rsidR="00BA2462" w:rsidRPr="0039684E">
        <w:rPr>
          <w:lang w:eastAsia="ru-RU"/>
        </w:rPr>
        <w:t xml:space="preserve"> 15 (пятнадцати) дней</w:t>
      </w:r>
      <w:r w:rsidRPr="0039684E">
        <w:rPr>
          <w:lang w:eastAsia="ru-RU"/>
        </w:rPr>
        <w:t xml:space="preserve"> с даты окончания гарантийного срока при условии исполнения гарантийных обязательств. Денежные средства возвращаются на банковский счёт, указанный Подрядчиком в настоящем Контракте.</w:t>
      </w:r>
    </w:p>
    <w:p w:rsidR="00D36F53" w:rsidRPr="0039684E" w:rsidRDefault="00D36F53" w:rsidP="0053691B">
      <w:pPr>
        <w:ind w:firstLine="709"/>
        <w:jc w:val="both"/>
        <w:rPr>
          <w:i/>
        </w:rPr>
      </w:pPr>
      <w:r w:rsidRPr="0039684E">
        <w:rPr>
          <w:lang w:eastAsia="ru-RU"/>
        </w:rPr>
        <w:t>6.18 Все затраты, связанные с заключением и оформлением договоров и иных документов по обеспечению гарантийных обязательств, несет Подрядчик.</w:t>
      </w:r>
    </w:p>
    <w:p w:rsidR="00D36F53" w:rsidRPr="0039684E" w:rsidRDefault="00D36F53" w:rsidP="0053691B">
      <w:pPr>
        <w:pStyle w:val="Standard"/>
        <w:jc w:val="center"/>
        <w:rPr>
          <w:b/>
          <w:lang w:val="ru-RU"/>
        </w:rPr>
      </w:pPr>
      <w:r w:rsidRPr="0039684E">
        <w:rPr>
          <w:b/>
          <w:lang w:val="ru-RU"/>
        </w:rPr>
        <w:t>7. Ответственность сторон</w:t>
      </w:r>
    </w:p>
    <w:p w:rsidR="00D36F53" w:rsidRPr="0039684E" w:rsidRDefault="00D36F53" w:rsidP="0053691B">
      <w:pPr>
        <w:widowControl w:val="0"/>
        <w:spacing w:line="240" w:lineRule="atLeast"/>
        <w:ind w:firstLine="709"/>
        <w:jc w:val="both"/>
        <w:rPr>
          <w:lang w:eastAsia="ru-RU"/>
        </w:rPr>
      </w:pPr>
      <w:r w:rsidRPr="0039684E">
        <w:rPr>
          <w:lang w:eastAsia="ru-RU"/>
        </w:rPr>
        <w:t xml:space="preserve">7.1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w:t>
      </w:r>
      <w:r w:rsidRPr="0039684E">
        <w:rPr>
          <w:lang w:eastAsia="ru-RU"/>
        </w:rPr>
        <w:lastRenderedPageBreak/>
        <w:t>Российской Федерации.</w:t>
      </w:r>
    </w:p>
    <w:p w:rsidR="00D36F53" w:rsidRPr="0039684E" w:rsidRDefault="00D36F53" w:rsidP="0053691B">
      <w:pPr>
        <w:autoSpaceDE w:val="0"/>
        <w:autoSpaceDN w:val="0"/>
        <w:adjustRightInd w:val="0"/>
        <w:ind w:firstLine="709"/>
        <w:jc w:val="both"/>
      </w:pPr>
      <w:r w:rsidRPr="0039684E">
        <w:rPr>
          <w:lang w:eastAsia="ru-RU"/>
        </w:rPr>
        <w:t xml:space="preserve">7.2 </w:t>
      </w:r>
      <w:r w:rsidRPr="0039684E">
        <w:t xml:space="preserve">Размер штрафа устанавливается контрактом в соответствии с </w:t>
      </w:r>
      <w:hyperlink w:anchor="Par2" w:history="1">
        <w:r w:rsidRPr="0039684E">
          <w:t>пунктами 7.3</w:t>
        </w:r>
      </w:hyperlink>
      <w:r w:rsidRPr="0039684E">
        <w:t>. – 7.</w:t>
      </w:r>
      <w:hyperlink w:anchor="Par36" w:history="1">
        <w:r w:rsidRPr="0039684E">
          <w:t>8</w:t>
        </w:r>
      </w:hyperlink>
      <w:r w:rsidRPr="0039684E">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 (за исключением случая, предусмотренного </w:t>
      </w:r>
      <w:hyperlink w:anchor="Par47" w:history="1">
        <w:r w:rsidRPr="0039684E">
          <w:t>пунктом 7.1</w:t>
        </w:r>
      </w:hyperlink>
      <w:r w:rsidRPr="0039684E">
        <w:t>1.Контракта,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D36F53" w:rsidRPr="0039684E" w:rsidRDefault="00D36F53" w:rsidP="0053691B">
      <w:pPr>
        <w:autoSpaceDE w:val="0"/>
        <w:autoSpaceDN w:val="0"/>
        <w:adjustRightInd w:val="0"/>
        <w:ind w:firstLine="709"/>
        <w:jc w:val="both"/>
      </w:pPr>
      <w:bookmarkStart w:id="1" w:name="Par2"/>
      <w:bookmarkEnd w:id="1"/>
      <w:r w:rsidRPr="0039684E">
        <w:t xml:space="preserve">7.3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D334AA" w:rsidRPr="0039684E">
        <w:rPr>
          <w:lang w:eastAsia="ru-RU"/>
        </w:rPr>
        <w:t xml:space="preserve">составляет </w:t>
      </w:r>
      <w:r w:rsidR="0000686E">
        <w:rPr>
          <w:lang w:eastAsia="ru-RU"/>
        </w:rPr>
        <w:t xml:space="preserve">946 047 </w:t>
      </w:r>
      <w:r w:rsidR="0039684E">
        <w:rPr>
          <w:lang w:eastAsia="ru-RU"/>
        </w:rPr>
        <w:t xml:space="preserve"> </w:t>
      </w:r>
      <w:r w:rsidR="00C107F8" w:rsidRPr="0039684E">
        <w:rPr>
          <w:lang w:eastAsia="ru-RU"/>
        </w:rPr>
        <w:t xml:space="preserve">рублей </w:t>
      </w:r>
      <w:r w:rsidR="0000686E">
        <w:rPr>
          <w:lang w:eastAsia="ru-RU"/>
        </w:rPr>
        <w:t>14</w:t>
      </w:r>
      <w:r w:rsidR="007A4B71" w:rsidRPr="0039684E">
        <w:rPr>
          <w:lang w:eastAsia="ru-RU"/>
        </w:rPr>
        <w:t xml:space="preserve"> </w:t>
      </w:r>
      <w:r w:rsidR="00C107F8" w:rsidRPr="0039684E">
        <w:rPr>
          <w:lang w:eastAsia="ru-RU"/>
        </w:rPr>
        <w:t>копеек</w:t>
      </w:r>
      <w:r w:rsidR="0039684E">
        <w:rPr>
          <w:lang w:eastAsia="ru-RU"/>
        </w:rPr>
        <w:t xml:space="preserve"> (</w:t>
      </w:r>
      <w:r w:rsidR="0000686E">
        <w:rPr>
          <w:lang w:eastAsia="ru-RU"/>
        </w:rPr>
        <w:t>девятьсот сорок шесть тысяч сорок семь</w:t>
      </w:r>
      <w:r w:rsidR="0039684E">
        <w:rPr>
          <w:lang w:eastAsia="ru-RU"/>
        </w:rPr>
        <w:t xml:space="preserve"> рублей </w:t>
      </w:r>
      <w:r w:rsidR="0000686E">
        <w:rPr>
          <w:lang w:eastAsia="ru-RU"/>
        </w:rPr>
        <w:t>четырнадцать</w:t>
      </w:r>
      <w:r w:rsidR="0039684E">
        <w:rPr>
          <w:lang w:eastAsia="ru-RU"/>
        </w:rPr>
        <w:t xml:space="preserve"> копеек</w:t>
      </w:r>
      <w:r w:rsidR="00C107F8" w:rsidRPr="0039684E">
        <w:rPr>
          <w:lang w:eastAsia="ru-RU"/>
        </w:rPr>
        <w:t>)</w:t>
      </w:r>
      <w:r w:rsidR="00D334AA" w:rsidRPr="0039684E">
        <w:rPr>
          <w:lang w:eastAsia="ru-RU"/>
        </w:rPr>
        <w:t xml:space="preserve">, </w:t>
      </w:r>
      <w:r w:rsidRPr="0039684E">
        <w:t xml:space="preserve">рассчитанном в следующем порядке (за исключением случаев, предусмотренных </w:t>
      </w:r>
      <w:hyperlink w:anchor="Par13" w:history="1">
        <w:r w:rsidR="00F36ED8" w:rsidRPr="0039684E">
          <w:t>7</w:t>
        </w:r>
      </w:hyperlink>
      <w:r w:rsidRPr="0039684E">
        <w:t>.</w:t>
      </w:r>
      <w:r w:rsidR="007C1ADF" w:rsidRPr="0039684E">
        <w:t>4</w:t>
      </w:r>
      <w:r w:rsidRPr="0039684E">
        <w:t xml:space="preserve"> Контракта):</w:t>
      </w:r>
    </w:p>
    <w:p w:rsidR="00D36F53" w:rsidRPr="0039684E" w:rsidRDefault="00D36F53" w:rsidP="0053691B">
      <w:pPr>
        <w:autoSpaceDE w:val="0"/>
        <w:autoSpaceDN w:val="0"/>
        <w:adjustRightInd w:val="0"/>
        <w:ind w:firstLine="709"/>
        <w:jc w:val="both"/>
      </w:pPr>
      <w:r w:rsidRPr="0039684E">
        <w:t>а) 10 процентов цены контракта (этапа) в случае, если цена контракта (этапа) не превышает 3 млн. рублей;</w:t>
      </w:r>
    </w:p>
    <w:p w:rsidR="00D36F53" w:rsidRPr="0039684E" w:rsidRDefault="00D36F53" w:rsidP="0053691B">
      <w:pPr>
        <w:autoSpaceDE w:val="0"/>
        <w:autoSpaceDN w:val="0"/>
        <w:adjustRightInd w:val="0"/>
        <w:ind w:firstLine="709"/>
        <w:jc w:val="both"/>
      </w:pPr>
      <w:r w:rsidRPr="0039684E">
        <w:t>б) 5 процентов цены контракта (этапа) в случае, если цена контракта (этапа) составляет от 3 млн. рублей до 50 млн. рублей (включительно);</w:t>
      </w:r>
    </w:p>
    <w:p w:rsidR="00D36F53" w:rsidRPr="0039684E" w:rsidRDefault="00D36F53" w:rsidP="0053691B">
      <w:pPr>
        <w:autoSpaceDE w:val="0"/>
        <w:autoSpaceDN w:val="0"/>
        <w:adjustRightInd w:val="0"/>
        <w:ind w:firstLine="709"/>
        <w:jc w:val="both"/>
      </w:pPr>
      <w:r w:rsidRPr="0039684E">
        <w:t>в) 1 процент цены контракта (этапа) в случае, если цена контракта (этапа) составляет от 50 млн. рублей до 100 млн. рублей (включительно);</w:t>
      </w:r>
    </w:p>
    <w:p w:rsidR="00D36F53" w:rsidRPr="0039684E" w:rsidRDefault="00D36F53" w:rsidP="0053691B">
      <w:pPr>
        <w:autoSpaceDE w:val="0"/>
        <w:autoSpaceDN w:val="0"/>
        <w:adjustRightInd w:val="0"/>
        <w:ind w:firstLine="709"/>
        <w:jc w:val="both"/>
      </w:pPr>
      <w:r w:rsidRPr="0039684E">
        <w:t>г) 0,5 процента цены контракта (этапа) в случае, если цена контракта (этапа) составляет от 100 млн. рублей до 500 млн. рублей (включительно);</w:t>
      </w:r>
    </w:p>
    <w:p w:rsidR="00D36F53" w:rsidRPr="0039684E" w:rsidRDefault="00D36F53" w:rsidP="0053691B">
      <w:pPr>
        <w:autoSpaceDE w:val="0"/>
        <w:autoSpaceDN w:val="0"/>
        <w:adjustRightInd w:val="0"/>
        <w:ind w:firstLine="709"/>
        <w:jc w:val="both"/>
      </w:pPr>
      <w:r w:rsidRPr="0039684E">
        <w:t>д) 0,4 процента цены контракта (этапа) в случае, если цена контракта (этапа) составляет от 500 млн. рублей до 1 млрд. рублей (включительно);</w:t>
      </w:r>
    </w:p>
    <w:p w:rsidR="00D36F53" w:rsidRPr="0039684E" w:rsidRDefault="00D36F53" w:rsidP="0053691B">
      <w:pPr>
        <w:autoSpaceDE w:val="0"/>
        <w:autoSpaceDN w:val="0"/>
        <w:adjustRightInd w:val="0"/>
        <w:ind w:firstLine="709"/>
        <w:jc w:val="both"/>
      </w:pPr>
      <w:r w:rsidRPr="0039684E">
        <w:t>е) 0,3 процента цены контракта (этапа) в случае, если цена контракта (этапа) составляет от 1 млрд. рублей до 2 млрд. рублей (включительно);</w:t>
      </w:r>
    </w:p>
    <w:p w:rsidR="00D36F53" w:rsidRPr="0039684E" w:rsidRDefault="00D36F53" w:rsidP="0053691B">
      <w:pPr>
        <w:autoSpaceDE w:val="0"/>
        <w:autoSpaceDN w:val="0"/>
        <w:adjustRightInd w:val="0"/>
        <w:ind w:firstLine="709"/>
        <w:jc w:val="both"/>
      </w:pPr>
      <w:r w:rsidRPr="0039684E">
        <w:t>ж) 0,25 процента цены контракта (этапа) в случае, если цена контракта (этапа) составляет от 2 млрд. рублей до 5 млрд. рублей (включительно);</w:t>
      </w:r>
    </w:p>
    <w:p w:rsidR="00D36F53" w:rsidRPr="0039684E" w:rsidRDefault="00D36F53" w:rsidP="0053691B">
      <w:pPr>
        <w:autoSpaceDE w:val="0"/>
        <w:autoSpaceDN w:val="0"/>
        <w:adjustRightInd w:val="0"/>
        <w:ind w:firstLine="709"/>
        <w:jc w:val="both"/>
      </w:pPr>
      <w:r w:rsidRPr="0039684E">
        <w:t>з) 0,2 процента цены контракта (этапа) в случае, если цена контракта (этапа) составляет от 5 млрд. рублей до 10 млрд. рублей (включительно);</w:t>
      </w:r>
    </w:p>
    <w:p w:rsidR="00D36F53" w:rsidRPr="0039684E" w:rsidRDefault="00D36F53" w:rsidP="0053691B">
      <w:pPr>
        <w:autoSpaceDE w:val="0"/>
        <w:autoSpaceDN w:val="0"/>
        <w:adjustRightInd w:val="0"/>
        <w:ind w:firstLine="709"/>
        <w:jc w:val="both"/>
      </w:pPr>
      <w:r w:rsidRPr="0039684E">
        <w:t>и) 0,1 процента цены контракта (этапа) в случае, если цена контракта (этапа) превышает 10 млрд. рублей.</w:t>
      </w:r>
    </w:p>
    <w:p w:rsidR="00D36F53" w:rsidRPr="0039684E" w:rsidRDefault="007C1ADF" w:rsidP="0053691B">
      <w:pPr>
        <w:autoSpaceDE w:val="0"/>
        <w:autoSpaceDN w:val="0"/>
        <w:adjustRightInd w:val="0"/>
        <w:ind w:firstLine="709"/>
        <w:jc w:val="both"/>
      </w:pPr>
      <w:bookmarkStart w:id="2" w:name="Par13"/>
      <w:bookmarkEnd w:id="2"/>
      <w:r w:rsidRPr="0039684E">
        <w:t>7.4</w:t>
      </w:r>
      <w:r w:rsidR="00D36F53" w:rsidRPr="0039684E">
        <w:t xml:space="preserve">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w:t>
      </w:r>
      <w:r w:rsidR="002132D8">
        <w:t>аких обязательств) в размере 10</w:t>
      </w:r>
      <w:r w:rsidR="00FD3CC5">
        <w:t> </w:t>
      </w:r>
      <w:r w:rsidR="00D36F53" w:rsidRPr="0039684E">
        <w:t>000</w:t>
      </w:r>
      <w:r w:rsidR="00FD3CC5">
        <w:t xml:space="preserve"> рублей</w:t>
      </w:r>
      <w:r w:rsidR="00D36F53" w:rsidRPr="0039684E">
        <w:t>, рассчитанном в следующем порядке:</w:t>
      </w:r>
    </w:p>
    <w:p w:rsidR="00D36F53" w:rsidRPr="0039684E" w:rsidRDefault="00D36F53" w:rsidP="0053691B">
      <w:pPr>
        <w:autoSpaceDE w:val="0"/>
        <w:autoSpaceDN w:val="0"/>
        <w:adjustRightInd w:val="0"/>
        <w:ind w:firstLine="709"/>
        <w:jc w:val="both"/>
      </w:pPr>
      <w:r w:rsidRPr="0039684E">
        <w:t>а) 1000 рублей, если цена контракта не превышает 3 млн. рублей;</w:t>
      </w:r>
    </w:p>
    <w:p w:rsidR="00D36F53" w:rsidRPr="0039684E" w:rsidRDefault="00D36F53" w:rsidP="0053691B">
      <w:pPr>
        <w:autoSpaceDE w:val="0"/>
        <w:autoSpaceDN w:val="0"/>
        <w:adjustRightInd w:val="0"/>
        <w:ind w:firstLine="709"/>
        <w:jc w:val="both"/>
      </w:pPr>
      <w:r w:rsidRPr="0039684E">
        <w:t>б) 5000 рублей, если цена контракта составляет от 3 млн. рублей до 50 млн. рублей (включительно);</w:t>
      </w:r>
    </w:p>
    <w:p w:rsidR="00D36F53" w:rsidRPr="0039684E" w:rsidRDefault="00D36F53" w:rsidP="0053691B">
      <w:pPr>
        <w:autoSpaceDE w:val="0"/>
        <w:autoSpaceDN w:val="0"/>
        <w:adjustRightInd w:val="0"/>
        <w:ind w:firstLine="709"/>
        <w:jc w:val="both"/>
      </w:pPr>
      <w:r w:rsidRPr="0039684E">
        <w:t>в) 10000 рублей, если цена контракта составляет от 50 млн. рублей до 100 млн. рублей (включительно);</w:t>
      </w:r>
    </w:p>
    <w:p w:rsidR="00D36F53" w:rsidRPr="0039684E" w:rsidRDefault="00D36F53" w:rsidP="0053691B">
      <w:pPr>
        <w:autoSpaceDE w:val="0"/>
        <w:autoSpaceDN w:val="0"/>
        <w:adjustRightInd w:val="0"/>
        <w:ind w:firstLine="709"/>
        <w:jc w:val="both"/>
      </w:pPr>
      <w:r w:rsidRPr="0039684E">
        <w:t>г) 100000 рублей, если цена контракта превышает 100 млн. рублей.</w:t>
      </w:r>
    </w:p>
    <w:p w:rsidR="00D36F53" w:rsidRPr="0039684E" w:rsidRDefault="007C1ADF" w:rsidP="0053691B">
      <w:pPr>
        <w:autoSpaceDE w:val="0"/>
        <w:autoSpaceDN w:val="0"/>
        <w:adjustRightInd w:val="0"/>
        <w:ind w:firstLine="709"/>
        <w:contextualSpacing/>
        <w:jc w:val="both"/>
      </w:pPr>
      <w:r w:rsidRPr="0039684E">
        <w:t>7.5</w:t>
      </w:r>
      <w:r w:rsidR="00D36F53" w:rsidRPr="0039684E">
        <w:t xml:space="preserve"> </w:t>
      </w:r>
      <w:bookmarkStart w:id="3" w:name="Par35"/>
      <w:bookmarkEnd w:id="3"/>
      <w:r w:rsidR="00D36F53" w:rsidRPr="0039684E">
        <w:t xml:space="preserve">В случае если в соответствии с </w:t>
      </w:r>
      <w:hyperlink dor:id="rId14" w:history="1">
        <w:r w:rsidR="00D36F53" w:rsidRPr="0039684E">
          <w:t>частью 6 статьи 30</w:t>
        </w:r>
      </w:hyperlink>
      <w:r w:rsidR="00D36F53" w:rsidRPr="0039684E">
        <w:t xml:space="preserve"> Федерального закона № 44</w:t>
      </w:r>
      <w:r w:rsidR="00D36F53" w:rsidRPr="0039684E">
        <w:noBreakHyphen/>
        <w:t xml:space="preserve">ФЗ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w:t>
      </w:r>
      <w:r w:rsidR="00D36F53" w:rsidRPr="0039684E">
        <w:lastRenderedPageBreak/>
        <w:t xml:space="preserve">устанавливается в размере 5 процентов объема такого привлечения, установленного контрактом. </w:t>
      </w:r>
    </w:p>
    <w:p w:rsidR="00D36F53" w:rsidRPr="0039684E" w:rsidRDefault="007C1ADF" w:rsidP="0053691B">
      <w:pPr>
        <w:suppressAutoHyphens w:val="0"/>
        <w:ind w:firstLine="709"/>
        <w:contextualSpacing/>
        <w:jc w:val="both"/>
      </w:pPr>
      <w:r w:rsidRPr="0039684E">
        <w:t>7.5</w:t>
      </w:r>
      <w:r w:rsidR="00D36F53" w:rsidRPr="0039684E">
        <w:t>.1 Подрядчик несет гражданско-правовую ответственность перед Заказчиком за неисполнение условия о привлечении к исполнению настоящего контракта субподрядчиков, в том числе:</w:t>
      </w:r>
    </w:p>
    <w:p w:rsidR="00D36F53" w:rsidRPr="0039684E" w:rsidRDefault="00D36F53" w:rsidP="0053691B">
      <w:pPr>
        <w:suppressAutoHyphens w:val="0"/>
        <w:ind w:firstLine="709"/>
        <w:contextualSpacing/>
        <w:jc w:val="both"/>
      </w:pPr>
      <w:r w:rsidRPr="0039684E">
        <w:t>- за представление документов, указанных в настоящем Контракте, содержащих недостоверные сведения, либо их непредставление или представление таких документов с нарушением установленных сроков;</w:t>
      </w:r>
    </w:p>
    <w:p w:rsidR="00D36F53" w:rsidRPr="0039684E" w:rsidRDefault="00D36F53" w:rsidP="0053691B">
      <w:pPr>
        <w:suppressAutoHyphens w:val="0"/>
        <w:ind w:firstLine="709"/>
        <w:contextualSpacing/>
        <w:jc w:val="both"/>
      </w:pPr>
      <w:r w:rsidRPr="0039684E">
        <w:t>- за непривлечение субподрядчиков в объеме, установленном в настоящем контракте, в виде штрафа в размере 5% объема такого привлечения, установленного настоящим контрактом.</w:t>
      </w:r>
    </w:p>
    <w:p w:rsidR="00D36F53" w:rsidRPr="0039684E" w:rsidRDefault="007C1ADF" w:rsidP="0053691B">
      <w:pPr>
        <w:autoSpaceDE w:val="0"/>
        <w:autoSpaceDN w:val="0"/>
        <w:adjustRightInd w:val="0"/>
        <w:ind w:firstLine="709"/>
        <w:contextualSpacing/>
        <w:jc w:val="both"/>
      </w:pPr>
      <w:bookmarkStart w:id="4" w:name="Par36"/>
      <w:bookmarkEnd w:id="4"/>
      <w:r w:rsidRPr="0039684E">
        <w:t>7.6</w:t>
      </w:r>
      <w:r w:rsidR="00D36F53" w:rsidRPr="0039684E">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w:t>
      </w:r>
      <w:r w:rsidR="002132D8">
        <w:t>фа устанавливается в размере 10</w:t>
      </w:r>
      <w:r w:rsidR="00FD3CC5">
        <w:t> </w:t>
      </w:r>
      <w:r w:rsidR="00D36F53" w:rsidRPr="0039684E">
        <w:t>000</w:t>
      </w:r>
      <w:r w:rsidR="00FD3CC5">
        <w:t xml:space="preserve"> рублей</w:t>
      </w:r>
      <w:r w:rsidR="00D36F53" w:rsidRPr="0039684E">
        <w:t>, рассчитанном в следующем порядке:</w:t>
      </w:r>
    </w:p>
    <w:p w:rsidR="00D36F53" w:rsidRPr="0039684E" w:rsidRDefault="00D36F53" w:rsidP="0053691B">
      <w:pPr>
        <w:autoSpaceDE w:val="0"/>
        <w:autoSpaceDN w:val="0"/>
        <w:adjustRightInd w:val="0"/>
        <w:ind w:firstLine="709"/>
        <w:contextualSpacing/>
        <w:jc w:val="both"/>
      </w:pPr>
      <w:r w:rsidRPr="0039684E">
        <w:t xml:space="preserve"> а) 1000 рублей, если цена контракта не превышает 3 млн. рублей (включительно);</w:t>
      </w:r>
    </w:p>
    <w:p w:rsidR="00D36F53" w:rsidRPr="0039684E" w:rsidRDefault="00D36F53" w:rsidP="0053691B">
      <w:pPr>
        <w:autoSpaceDE w:val="0"/>
        <w:autoSpaceDN w:val="0"/>
        <w:adjustRightInd w:val="0"/>
        <w:ind w:firstLine="709"/>
        <w:contextualSpacing/>
        <w:jc w:val="both"/>
      </w:pPr>
      <w:r w:rsidRPr="0039684E">
        <w:t>б) 5000 рублей, если цена контракта составляет от 3 млн. рублей до 50 млн. рублей (включительно);</w:t>
      </w:r>
    </w:p>
    <w:p w:rsidR="00D36F53" w:rsidRPr="0039684E" w:rsidRDefault="00D36F53" w:rsidP="0053691B">
      <w:pPr>
        <w:autoSpaceDE w:val="0"/>
        <w:autoSpaceDN w:val="0"/>
        <w:adjustRightInd w:val="0"/>
        <w:ind w:firstLine="709"/>
        <w:jc w:val="both"/>
      </w:pPr>
      <w:r w:rsidRPr="0039684E">
        <w:t>в) 10000 рублей, если цена контракта составляет от 50 млн. рублей до 100 млн. рублей (включительно);</w:t>
      </w:r>
    </w:p>
    <w:p w:rsidR="00D36F53" w:rsidRPr="0039684E" w:rsidRDefault="00D36F53" w:rsidP="0053691B">
      <w:pPr>
        <w:autoSpaceDE w:val="0"/>
        <w:autoSpaceDN w:val="0"/>
        <w:adjustRightInd w:val="0"/>
        <w:ind w:firstLine="709"/>
        <w:jc w:val="both"/>
      </w:pPr>
      <w:r w:rsidRPr="0039684E">
        <w:t>г) 100000 рублей, если цена контракта превышает 100 млн. рублей.</w:t>
      </w:r>
    </w:p>
    <w:p w:rsidR="00D36F53" w:rsidRPr="0039684E" w:rsidRDefault="007C1ADF" w:rsidP="0053691B">
      <w:pPr>
        <w:autoSpaceDE w:val="0"/>
        <w:autoSpaceDN w:val="0"/>
        <w:adjustRightInd w:val="0"/>
        <w:ind w:firstLine="709"/>
        <w:jc w:val="both"/>
      </w:pPr>
      <w:r w:rsidRPr="0039684E">
        <w:t>7.7</w:t>
      </w:r>
      <w:r w:rsidR="00D36F53" w:rsidRPr="0039684E">
        <w:t xml:space="preserve">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D36F53" w:rsidRPr="0039684E" w:rsidRDefault="007C1ADF" w:rsidP="0053691B">
      <w:pPr>
        <w:autoSpaceDE w:val="0"/>
        <w:autoSpaceDN w:val="0"/>
        <w:adjustRightInd w:val="0"/>
        <w:ind w:firstLine="709"/>
        <w:jc w:val="both"/>
      </w:pPr>
      <w:r w:rsidRPr="0039684E">
        <w:t>7.8</w:t>
      </w:r>
      <w:r w:rsidR="00D36F53" w:rsidRPr="0039684E">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36F53" w:rsidRPr="0039684E" w:rsidRDefault="007C1ADF" w:rsidP="0053691B">
      <w:pPr>
        <w:autoSpaceDE w:val="0"/>
        <w:autoSpaceDN w:val="0"/>
        <w:adjustRightInd w:val="0"/>
        <w:ind w:firstLine="709"/>
        <w:jc w:val="both"/>
      </w:pPr>
      <w:bookmarkStart w:id="5" w:name="Par47"/>
      <w:bookmarkEnd w:id="5"/>
      <w:r w:rsidRPr="0039684E">
        <w:t>7.9</w:t>
      </w:r>
      <w:r w:rsidR="00D36F53" w:rsidRPr="0039684E">
        <w:t xml:space="preserve">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rsidR="00D36F53" w:rsidRPr="0039684E" w:rsidRDefault="007C1ADF" w:rsidP="0053691B">
      <w:pPr>
        <w:widowControl w:val="0"/>
        <w:ind w:firstLine="709"/>
        <w:jc w:val="both"/>
        <w:rPr>
          <w:lang w:eastAsia="ru-RU"/>
        </w:rPr>
      </w:pPr>
      <w:r w:rsidRPr="0039684E">
        <w:rPr>
          <w:lang w:eastAsia="ru-RU"/>
        </w:rPr>
        <w:t>7.10</w:t>
      </w:r>
      <w:r w:rsidR="00D36F53" w:rsidRPr="0039684E">
        <w:rPr>
          <w:lang w:eastAsia="ru-RU"/>
        </w:rPr>
        <w:t xml:space="preserve"> Заказчик вправе требовать от Подрядчика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4 настоящего Контракта.</w:t>
      </w:r>
    </w:p>
    <w:p w:rsidR="00D36F53" w:rsidRPr="0039684E" w:rsidRDefault="007C1ADF" w:rsidP="0053691B">
      <w:pPr>
        <w:widowControl w:val="0"/>
        <w:ind w:firstLine="709"/>
        <w:jc w:val="both"/>
        <w:rPr>
          <w:rStyle w:val="blk"/>
        </w:rPr>
      </w:pPr>
      <w:r w:rsidRPr="0039684E">
        <w:rPr>
          <w:rStyle w:val="blk"/>
        </w:rPr>
        <w:t>7.11</w:t>
      </w:r>
      <w:r w:rsidR="00D36F53" w:rsidRPr="0039684E">
        <w:rPr>
          <w:rStyle w:val="blk"/>
        </w:rPr>
        <w:t xml:space="preserve">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D36F53" w:rsidRPr="0039684E" w:rsidRDefault="007C1ADF" w:rsidP="0053691B">
      <w:pPr>
        <w:suppressAutoHyphens w:val="0"/>
        <w:autoSpaceDE w:val="0"/>
        <w:autoSpaceDN w:val="0"/>
        <w:adjustRightInd w:val="0"/>
        <w:ind w:firstLine="709"/>
        <w:jc w:val="both"/>
        <w:rPr>
          <w:lang w:eastAsia="ru-RU"/>
        </w:rPr>
      </w:pPr>
      <w:r w:rsidRPr="0039684E">
        <w:rPr>
          <w:rStyle w:val="blk"/>
        </w:rPr>
        <w:t>7.12</w:t>
      </w:r>
      <w:r w:rsidR="00D36F53" w:rsidRPr="0039684E">
        <w:rPr>
          <w:rStyle w:val="blk"/>
        </w:rPr>
        <w:t xml:space="preserve"> </w:t>
      </w:r>
      <w:r w:rsidR="00D36F53" w:rsidRPr="0039684E">
        <w:rPr>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D36F53" w:rsidRPr="0039684E" w:rsidRDefault="007C1ADF" w:rsidP="0053691B">
      <w:pPr>
        <w:ind w:firstLine="709"/>
        <w:jc w:val="both"/>
      </w:pPr>
      <w:r w:rsidRPr="0039684E">
        <w:rPr>
          <w:rStyle w:val="blk"/>
        </w:rPr>
        <w:t>7.13</w:t>
      </w:r>
      <w:r w:rsidR="00D36F53" w:rsidRPr="0039684E">
        <w:rPr>
          <w:rStyle w:val="blk"/>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w:t>
      </w:r>
      <w:r w:rsidR="00D36F53" w:rsidRPr="0039684E">
        <w:rPr>
          <w:rStyle w:val="blk"/>
        </w:rPr>
        <w:lastRenderedPageBreak/>
        <w:t xml:space="preserve">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36F53" w:rsidRPr="0039684E" w:rsidRDefault="007C1ADF" w:rsidP="0053691B">
      <w:pPr>
        <w:widowControl w:val="0"/>
        <w:ind w:firstLine="709"/>
        <w:jc w:val="both"/>
        <w:rPr>
          <w:lang w:eastAsia="ru-RU"/>
        </w:rPr>
      </w:pPr>
      <w:r w:rsidRPr="0039684E">
        <w:rPr>
          <w:lang w:eastAsia="ru-RU"/>
        </w:rPr>
        <w:t>7.14</w:t>
      </w:r>
      <w:r w:rsidR="00D36F53" w:rsidRPr="0039684E">
        <w:rPr>
          <w:lang w:eastAsia="ru-RU"/>
        </w:rPr>
        <w:t xml:space="preserve"> Неустойка уплачиваются Подрядчиком посредством перечисления взыскиваемых сумм по указанным Заказчиком в претензии реквизитам. Подрядчик представляет Заказчику документальное подтверждение такого перечисления в течение 5 (пяти) рабочих дней с даты осуществления платежа. </w:t>
      </w:r>
    </w:p>
    <w:p w:rsidR="00D36F53" w:rsidRPr="0039684E" w:rsidRDefault="007C1ADF" w:rsidP="0053691B">
      <w:pPr>
        <w:widowControl w:val="0"/>
        <w:ind w:firstLine="709"/>
        <w:jc w:val="both"/>
        <w:rPr>
          <w:lang w:eastAsia="ru-RU"/>
        </w:rPr>
      </w:pPr>
      <w:r w:rsidRPr="0039684E">
        <w:rPr>
          <w:lang w:eastAsia="ru-RU"/>
        </w:rPr>
        <w:t>7.15</w:t>
      </w:r>
      <w:r w:rsidR="00D36F53" w:rsidRPr="0039684E">
        <w:rPr>
          <w:lang w:eastAsia="ru-RU"/>
        </w:rPr>
        <w:t xml:space="preserve"> Заказчик вправе зачесть сумму неустойки, в счет сумм платежей, подлежащих уплате Подрядчику по Контракту. В этом случае Заказчик направляет Подрядчику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неустойки.</w:t>
      </w:r>
    </w:p>
    <w:p w:rsidR="00D36F53" w:rsidRPr="0039684E" w:rsidRDefault="007C1ADF" w:rsidP="0053691B">
      <w:pPr>
        <w:widowControl w:val="0"/>
        <w:ind w:firstLine="709"/>
        <w:jc w:val="both"/>
        <w:rPr>
          <w:lang w:eastAsia="ru-RU"/>
        </w:rPr>
      </w:pPr>
      <w:r w:rsidRPr="0039684E">
        <w:rPr>
          <w:lang w:eastAsia="ru-RU"/>
        </w:rPr>
        <w:t>7.16</w:t>
      </w:r>
      <w:r w:rsidR="00D36F53" w:rsidRPr="0039684E">
        <w:rPr>
          <w:lang w:eastAsia="ru-RU"/>
        </w:rPr>
        <w:t xml:space="preserve">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rsidR="00D36F53" w:rsidRPr="0039684E" w:rsidRDefault="007C1ADF" w:rsidP="0053691B">
      <w:pPr>
        <w:widowControl w:val="0"/>
        <w:tabs>
          <w:tab w:val="left" w:pos="709"/>
        </w:tabs>
        <w:autoSpaceDE w:val="0"/>
        <w:autoSpaceDN w:val="0"/>
        <w:adjustRightInd w:val="0"/>
        <w:ind w:firstLine="709"/>
        <w:jc w:val="both"/>
        <w:rPr>
          <w:lang w:eastAsia="ru-RU"/>
        </w:rPr>
      </w:pPr>
      <w:r w:rsidRPr="0039684E">
        <w:rPr>
          <w:lang w:eastAsia="ru-RU"/>
        </w:rPr>
        <w:t>7.17</w:t>
      </w:r>
      <w:r w:rsidR="00D36F53" w:rsidRPr="0039684E">
        <w:rPr>
          <w:lang w:eastAsia="ru-RU"/>
        </w:rPr>
        <w:t xml:space="preserve">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D36F53" w:rsidRPr="0039684E" w:rsidRDefault="007C1ADF" w:rsidP="0053691B">
      <w:pPr>
        <w:widowControl w:val="0"/>
        <w:ind w:firstLine="709"/>
        <w:jc w:val="both"/>
        <w:rPr>
          <w:lang w:eastAsia="ru-RU"/>
        </w:rPr>
      </w:pPr>
      <w:r w:rsidRPr="0039684E">
        <w:rPr>
          <w:lang w:eastAsia="ru-RU"/>
        </w:rPr>
        <w:t>7.18</w:t>
      </w:r>
      <w:r w:rsidR="00D36F53" w:rsidRPr="0039684E">
        <w:rPr>
          <w:lang w:eastAsia="ru-RU"/>
        </w:rPr>
        <w:t xml:space="preserve"> Уплата неустоек и возмещение убытков не освобождает Стороны от исполнения своих обязательств по Контракту.</w:t>
      </w:r>
    </w:p>
    <w:p w:rsidR="00D36F53" w:rsidRPr="0039684E" w:rsidRDefault="007C1ADF" w:rsidP="0053691B">
      <w:pPr>
        <w:pStyle w:val="ConsPlusNormal"/>
        <w:ind w:firstLine="709"/>
        <w:jc w:val="both"/>
        <w:rPr>
          <w:rFonts w:ascii="Times New Roman" w:hAnsi="Times New Roman" w:cs="Times New Roman"/>
          <w:sz w:val="24"/>
          <w:szCs w:val="24"/>
        </w:rPr>
      </w:pPr>
      <w:r w:rsidRPr="0039684E">
        <w:rPr>
          <w:rFonts w:ascii="Times New Roman" w:hAnsi="Times New Roman" w:cs="Times New Roman"/>
          <w:sz w:val="24"/>
          <w:szCs w:val="24"/>
        </w:rPr>
        <w:t>7.19</w:t>
      </w:r>
      <w:r w:rsidR="00D36F53" w:rsidRPr="0039684E">
        <w:rPr>
          <w:rFonts w:ascii="Times New Roman" w:hAnsi="Times New Roman" w:cs="Times New Roman"/>
          <w:sz w:val="24"/>
          <w:szCs w:val="24"/>
        </w:rPr>
        <w:t xml:space="preserve"> Неустойка уплачиваются Подрядчиком в добровольном порядке.</w:t>
      </w:r>
    </w:p>
    <w:p w:rsidR="00D36F53" w:rsidRPr="0039684E" w:rsidRDefault="007C1ADF" w:rsidP="0053691B">
      <w:pPr>
        <w:pStyle w:val="ConsPlusNormal"/>
        <w:ind w:firstLine="709"/>
        <w:jc w:val="both"/>
        <w:rPr>
          <w:rFonts w:ascii="Times New Roman" w:hAnsi="Times New Roman" w:cs="Times New Roman"/>
          <w:sz w:val="24"/>
          <w:szCs w:val="24"/>
        </w:rPr>
      </w:pPr>
      <w:r w:rsidRPr="0039684E">
        <w:rPr>
          <w:rFonts w:ascii="Times New Roman" w:hAnsi="Times New Roman" w:cs="Times New Roman"/>
          <w:sz w:val="24"/>
          <w:szCs w:val="24"/>
        </w:rPr>
        <w:t>7.20</w:t>
      </w:r>
      <w:r w:rsidR="00D36F53" w:rsidRPr="0039684E">
        <w:rPr>
          <w:rFonts w:ascii="Times New Roman" w:hAnsi="Times New Roman" w:cs="Times New Roman"/>
          <w:sz w:val="24"/>
          <w:szCs w:val="24"/>
        </w:rPr>
        <w:t xml:space="preserve">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 (или) ненадлежащего выполнения Подрядчиком работ/ выполнения Работ в соответствии с Контрактом или вследствие нарушения имущественных или интеллектуальных прав.</w:t>
      </w:r>
    </w:p>
    <w:p w:rsidR="00D36F53" w:rsidRPr="0039684E" w:rsidRDefault="007C1ADF" w:rsidP="0053691B">
      <w:pPr>
        <w:pStyle w:val="ConsPlusNormal"/>
        <w:ind w:firstLine="709"/>
        <w:jc w:val="both"/>
        <w:rPr>
          <w:rFonts w:ascii="Times New Roman" w:hAnsi="Times New Roman" w:cs="Times New Roman"/>
          <w:sz w:val="24"/>
          <w:szCs w:val="24"/>
        </w:rPr>
      </w:pPr>
      <w:r w:rsidRPr="0039684E">
        <w:rPr>
          <w:rFonts w:ascii="Times New Roman" w:hAnsi="Times New Roman" w:cs="Times New Roman"/>
          <w:sz w:val="24"/>
          <w:szCs w:val="24"/>
        </w:rPr>
        <w:t>7.21</w:t>
      </w:r>
      <w:r w:rsidR="00D36F53" w:rsidRPr="0039684E">
        <w:rPr>
          <w:rFonts w:ascii="Times New Roman" w:hAnsi="Times New Roman" w:cs="Times New Roman"/>
          <w:sz w:val="24"/>
          <w:szCs w:val="24"/>
        </w:rPr>
        <w:t xml:space="preserve"> Если Подрядчик не приступает своевременно к исполнению Контракта, Заказчик вправе отказаться от исполнения Контракта и потребовать возмещения убытков.</w:t>
      </w:r>
    </w:p>
    <w:p w:rsidR="00D36F53" w:rsidRPr="0039684E" w:rsidRDefault="007C1ADF" w:rsidP="0053691B">
      <w:pPr>
        <w:pStyle w:val="ConsPlusNormal"/>
        <w:ind w:firstLine="709"/>
        <w:jc w:val="both"/>
        <w:rPr>
          <w:rFonts w:ascii="Times New Roman" w:hAnsi="Times New Roman" w:cs="Times New Roman"/>
          <w:sz w:val="24"/>
          <w:szCs w:val="24"/>
        </w:rPr>
      </w:pPr>
      <w:r w:rsidRPr="0039684E">
        <w:rPr>
          <w:rFonts w:ascii="Times New Roman" w:hAnsi="Times New Roman" w:cs="Times New Roman"/>
          <w:sz w:val="24"/>
          <w:szCs w:val="24"/>
        </w:rPr>
        <w:t>7.22</w:t>
      </w:r>
      <w:r w:rsidR="00D36F53" w:rsidRPr="0039684E">
        <w:rPr>
          <w:rFonts w:ascii="Times New Roman" w:hAnsi="Times New Roman" w:cs="Times New Roman"/>
          <w:sz w:val="24"/>
          <w:szCs w:val="24"/>
        </w:rPr>
        <w:t xml:space="preserve"> 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Подрядчиком в назначенный срок этого требования отказаться от Контракта, а также потребовать от Подрядчика возмещения убытков.</w:t>
      </w:r>
    </w:p>
    <w:p w:rsidR="00D36F53" w:rsidRPr="0039684E" w:rsidRDefault="007C1ADF" w:rsidP="0053691B">
      <w:pPr>
        <w:pStyle w:val="ConsPlusNormal"/>
        <w:ind w:firstLine="709"/>
        <w:jc w:val="both"/>
        <w:rPr>
          <w:rFonts w:ascii="Times New Roman" w:hAnsi="Times New Roman" w:cs="Times New Roman"/>
          <w:sz w:val="24"/>
          <w:szCs w:val="24"/>
        </w:rPr>
      </w:pPr>
      <w:r w:rsidRPr="0039684E">
        <w:rPr>
          <w:rFonts w:ascii="Times New Roman" w:hAnsi="Times New Roman" w:cs="Times New Roman"/>
          <w:sz w:val="24"/>
          <w:szCs w:val="24"/>
        </w:rPr>
        <w:t>7.23</w:t>
      </w:r>
      <w:r w:rsidR="00D36F53" w:rsidRPr="0039684E">
        <w:rPr>
          <w:rFonts w:ascii="Times New Roman" w:hAnsi="Times New Roman" w:cs="Times New Roman"/>
          <w:sz w:val="24"/>
          <w:szCs w:val="24"/>
        </w:rPr>
        <w:t xml:space="preserve"> В случае отказа или уклонения Подрядчика от устранения выявленных недостатков (дефектов), Заказчик имеет право устранить такие недостатки (дефекты) за свой счет, а Подрядчик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rsidR="00D36F53" w:rsidRPr="0039684E" w:rsidRDefault="007C1ADF" w:rsidP="0053691B">
      <w:pPr>
        <w:pStyle w:val="ConsPlusNormal"/>
        <w:ind w:firstLine="709"/>
        <w:jc w:val="both"/>
        <w:rPr>
          <w:rFonts w:ascii="Times New Roman" w:hAnsi="Times New Roman" w:cs="Times New Roman"/>
          <w:sz w:val="24"/>
          <w:szCs w:val="24"/>
        </w:rPr>
      </w:pPr>
      <w:r w:rsidRPr="0039684E">
        <w:rPr>
          <w:rFonts w:ascii="Times New Roman" w:hAnsi="Times New Roman" w:cs="Times New Roman"/>
          <w:sz w:val="24"/>
          <w:szCs w:val="24"/>
        </w:rPr>
        <w:t>7.24</w:t>
      </w:r>
      <w:r w:rsidR="00D36F53" w:rsidRPr="0039684E">
        <w:rPr>
          <w:rFonts w:ascii="Times New Roman" w:hAnsi="Times New Roman" w:cs="Times New Roman"/>
          <w:sz w:val="24"/>
          <w:szCs w:val="24"/>
        </w:rPr>
        <w:t xml:space="preserve"> В случае причинения Подрядчиком или его субподрядчиком ущерба (убытков) третьим лицам (в том числе в результате повреждения принадлежащего им имущества) в ходе выполнения обязательств по Контракту, Подрядчик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rsidR="00D36F53" w:rsidRDefault="007C1ADF" w:rsidP="0053691B">
      <w:pPr>
        <w:pStyle w:val="ConsPlusNormal"/>
        <w:ind w:firstLine="709"/>
        <w:jc w:val="both"/>
        <w:rPr>
          <w:rFonts w:ascii="Times New Roman" w:hAnsi="Times New Roman" w:cs="Times New Roman"/>
          <w:sz w:val="24"/>
          <w:szCs w:val="24"/>
        </w:rPr>
      </w:pPr>
      <w:r w:rsidRPr="0039684E">
        <w:rPr>
          <w:rFonts w:ascii="Times New Roman" w:hAnsi="Times New Roman" w:cs="Times New Roman"/>
          <w:sz w:val="24"/>
          <w:szCs w:val="24"/>
        </w:rPr>
        <w:t>7.25</w:t>
      </w:r>
      <w:r w:rsidR="00D36F53" w:rsidRPr="0039684E">
        <w:rPr>
          <w:rFonts w:ascii="Times New Roman" w:hAnsi="Times New Roman" w:cs="Times New Roman"/>
          <w:sz w:val="24"/>
          <w:szCs w:val="24"/>
        </w:rPr>
        <w:t xml:space="preserve">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Подрядчика и (или) его контрагентов, Подрядчик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Подрядчиком на основании претензии Заказчика.</w:t>
      </w:r>
    </w:p>
    <w:p w:rsidR="00F066D5" w:rsidRPr="0039684E" w:rsidRDefault="00F066D5" w:rsidP="0053691B">
      <w:pPr>
        <w:pStyle w:val="ConsPlusNormal"/>
        <w:ind w:firstLine="709"/>
        <w:jc w:val="both"/>
        <w:rPr>
          <w:rFonts w:ascii="Times New Roman" w:hAnsi="Times New Roman" w:cs="Times New Roman"/>
          <w:sz w:val="24"/>
          <w:szCs w:val="24"/>
        </w:rPr>
      </w:pPr>
      <w:r w:rsidRPr="00F066D5">
        <w:rPr>
          <w:rFonts w:ascii="Times New Roman" w:hAnsi="Times New Roman" w:cs="Times New Roman"/>
          <w:sz w:val="24"/>
          <w:szCs w:val="24"/>
        </w:rPr>
        <w:t xml:space="preserve">7.26 </w:t>
      </w:r>
      <w:r>
        <w:rPr>
          <w:rFonts w:ascii="Times New Roman" w:hAnsi="Times New Roman" w:cs="Times New Roman"/>
          <w:sz w:val="24"/>
          <w:szCs w:val="24"/>
        </w:rPr>
        <w:t>В случае</w:t>
      </w:r>
      <w:r w:rsidRPr="00F066D5">
        <w:rPr>
          <w:rFonts w:ascii="Times New Roman" w:hAnsi="Times New Roman" w:cs="Times New Roman"/>
          <w:sz w:val="24"/>
          <w:szCs w:val="24"/>
        </w:rPr>
        <w:t xml:space="preserve"> привлечения Заказчика к ответственности за несвоевременное освоение выделенной субсидии, в связи с просрочкой исполнения Подрядчиком своих обязательств по Контракту, Подрядчик обязан возместить Заказчику понесенные расходы, в размере </w:t>
      </w:r>
      <w:r w:rsidRPr="00F066D5">
        <w:rPr>
          <w:rFonts w:ascii="Times New Roman" w:hAnsi="Times New Roman" w:cs="Times New Roman"/>
          <w:sz w:val="24"/>
          <w:szCs w:val="24"/>
        </w:rPr>
        <w:lastRenderedPageBreak/>
        <w:t>наложенных на Заказчика санкций. Вышеуказанное возмещение производится Подрядчиком на основании претензии Заказчика.</w:t>
      </w:r>
    </w:p>
    <w:p w:rsidR="00D36F53" w:rsidRPr="0039684E" w:rsidRDefault="00D36F53" w:rsidP="0053691B">
      <w:pPr>
        <w:pStyle w:val="ConsPlusNormal"/>
        <w:ind w:firstLine="0"/>
        <w:jc w:val="center"/>
        <w:rPr>
          <w:rFonts w:ascii="Times New Roman" w:hAnsi="Times New Roman" w:cs="Times New Roman"/>
          <w:sz w:val="24"/>
          <w:szCs w:val="24"/>
        </w:rPr>
      </w:pPr>
      <w:r w:rsidRPr="0039684E">
        <w:rPr>
          <w:rFonts w:ascii="Times New Roman" w:hAnsi="Times New Roman" w:cs="Times New Roman"/>
          <w:b/>
          <w:sz w:val="24"/>
          <w:szCs w:val="24"/>
        </w:rPr>
        <w:t>8. Обстоятельства непреодолимой силы</w:t>
      </w:r>
    </w:p>
    <w:p w:rsidR="00D36F53" w:rsidRPr="0039684E" w:rsidRDefault="00D36F53" w:rsidP="0053691B">
      <w:pPr>
        <w:pStyle w:val="Standard"/>
        <w:tabs>
          <w:tab w:val="left" w:pos="1248"/>
        </w:tabs>
        <w:ind w:firstLine="709"/>
        <w:jc w:val="both"/>
        <w:rPr>
          <w:rFonts w:cs="Times New Roman"/>
          <w:lang w:val="ru-RU"/>
        </w:rPr>
      </w:pPr>
      <w:r w:rsidRPr="0039684E">
        <w:rPr>
          <w:rFonts w:cs="Times New Roman"/>
          <w:lang w:val="ru-RU"/>
        </w:rPr>
        <w:t>8.1 Стороны освобождаются от ответственности за частичное или полное неисполнение обязательств по настоящему Контракту при наступлении обстоятельств непреодолимой силы, которые делают невозможным исполнения обязательств по настоящему Контракту.</w:t>
      </w:r>
    </w:p>
    <w:p w:rsidR="00D36F53" w:rsidRPr="0039684E" w:rsidRDefault="00D36F53" w:rsidP="0053691B">
      <w:pPr>
        <w:pStyle w:val="Standard"/>
        <w:ind w:firstLine="709"/>
        <w:jc w:val="both"/>
        <w:rPr>
          <w:lang w:val="ru-RU"/>
        </w:rPr>
      </w:pPr>
      <w:r w:rsidRPr="0039684E">
        <w:rPr>
          <w:rFonts w:cs="Times New Roman"/>
          <w:lang w:val="ru-RU"/>
        </w:rPr>
        <w:t>8.2 Если в результате обстоятельств непреодолимой силы работам был нанесен значительный, по мнению одной из Сторон</w:t>
      </w:r>
      <w:r w:rsidRPr="0039684E">
        <w:rPr>
          <w:lang w:val="ru-RU"/>
        </w:rPr>
        <w:t>, ущерб, то эта Сторона в установленном законом порядке обязана уведомить об этом другую в течение 2 (двух) рабочих дней. Далее Стороны обязаны обсудить целесообразность дальнейшего продолжения выполнения работ, либо инициировать процедуру расторжения Контракта.</w:t>
      </w:r>
    </w:p>
    <w:p w:rsidR="00D36F53" w:rsidRPr="0039684E" w:rsidRDefault="00D36F53" w:rsidP="0053691B">
      <w:pPr>
        <w:pStyle w:val="af0"/>
        <w:suppressAutoHyphens w:val="0"/>
        <w:autoSpaceDN w:val="0"/>
        <w:spacing w:after="0"/>
        <w:ind w:left="0" w:firstLine="709"/>
        <w:contextualSpacing w:val="0"/>
        <w:rPr>
          <w:color w:val="auto"/>
        </w:rPr>
      </w:pPr>
      <w:r w:rsidRPr="0039684E">
        <w:rPr>
          <w:rFonts w:eastAsia="MS Mincho"/>
          <w:color w:val="auto"/>
        </w:rPr>
        <w:t>8.3 Если, по мнению сторон, выполнение работ может быть продолжено в порядке, действовавшему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rsidR="00D36F53" w:rsidRPr="0039684E" w:rsidRDefault="00D36F53" w:rsidP="0053691B">
      <w:pPr>
        <w:jc w:val="center"/>
        <w:rPr>
          <w:rFonts w:eastAsia="MS Mincho"/>
          <w:b/>
        </w:rPr>
      </w:pPr>
      <w:r w:rsidRPr="0039684E">
        <w:rPr>
          <w:rFonts w:eastAsia="MS Mincho"/>
          <w:b/>
        </w:rPr>
        <w:t>9. Охранные мероприятия</w:t>
      </w:r>
    </w:p>
    <w:p w:rsidR="00D36F53" w:rsidRPr="0039684E" w:rsidRDefault="00D36F53" w:rsidP="0053691B">
      <w:pPr>
        <w:ind w:firstLine="709"/>
        <w:jc w:val="both"/>
        <w:rPr>
          <w:rFonts w:eastAsia="MS Mincho"/>
        </w:rPr>
      </w:pPr>
      <w:r w:rsidRPr="0039684E">
        <w:rPr>
          <w:rFonts w:eastAsia="MS Mincho"/>
        </w:rPr>
        <w:t>9.1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rsidR="00D36F53" w:rsidRPr="0039684E" w:rsidRDefault="00D36F53" w:rsidP="0053691B">
      <w:pPr>
        <w:ind w:firstLine="709"/>
        <w:jc w:val="both"/>
        <w:rPr>
          <w:rFonts w:eastAsia="MS Mincho"/>
        </w:rPr>
      </w:pPr>
      <w:r w:rsidRPr="0039684E">
        <w:rPr>
          <w:rFonts w:eastAsia="MS Mincho"/>
        </w:rPr>
        <w:t>9.2 Подрядчик обязан за свой счет обеспечить технику безопасности,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rsidR="00D36F53" w:rsidRPr="0039684E" w:rsidRDefault="00D36F53" w:rsidP="0053691B">
      <w:pPr>
        <w:ind w:firstLine="709"/>
        <w:jc w:val="both"/>
        <w:rPr>
          <w:rFonts w:eastAsia="MS Mincho"/>
        </w:rPr>
      </w:pPr>
      <w:r w:rsidRPr="0039684E">
        <w:rPr>
          <w:rFonts w:eastAsia="MS Mincho"/>
        </w:rPr>
        <w:t>9.3 С начала Работ и вплоть до даты подписания разрешения на ввод объекта в эксплуатацию Подрядчик несет полную ответственность за охрану строительной площадки, в т.ч. всего имущества, материалов, оборудования, строительной техники.</w:t>
      </w:r>
    </w:p>
    <w:p w:rsidR="00D36F53" w:rsidRPr="0039684E" w:rsidRDefault="00D36F53" w:rsidP="0053691B">
      <w:pPr>
        <w:ind w:right="283"/>
        <w:jc w:val="center"/>
        <w:rPr>
          <w:b/>
        </w:rPr>
      </w:pPr>
      <w:r w:rsidRPr="0039684E">
        <w:rPr>
          <w:b/>
        </w:rPr>
        <w:t>10. Материалы, оборудование и выполнение работ</w:t>
      </w:r>
    </w:p>
    <w:p w:rsidR="00D36F53" w:rsidRPr="0039684E" w:rsidRDefault="00D36F53" w:rsidP="0053691B">
      <w:pPr>
        <w:ind w:right="283" w:firstLine="709"/>
        <w:jc w:val="both"/>
      </w:pPr>
      <w:r w:rsidRPr="0039684E">
        <w:t>10.1 Подрядчик принимает на себя обязательство обеспечить Объект при выполнении Работ строительными материалами, изделиями и конструкциями, инженерным (технологическим) оборудованием в соответствии с Проектом.</w:t>
      </w:r>
    </w:p>
    <w:p w:rsidR="00D36F53" w:rsidRPr="0039684E" w:rsidRDefault="00D36F53" w:rsidP="0053691B">
      <w:pPr>
        <w:ind w:right="283" w:firstLine="709"/>
        <w:jc w:val="both"/>
      </w:pPr>
      <w:r w:rsidRPr="0039684E">
        <w:t>10.2 Все поставляемые для строительства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3 (три) рабочих дня до начала производства Работ, выполняемых с использованием этих материалов, конструкций и оборудования.</w:t>
      </w:r>
    </w:p>
    <w:p w:rsidR="00D36F53" w:rsidRPr="0039684E" w:rsidRDefault="00D36F53" w:rsidP="0053691B">
      <w:pPr>
        <w:ind w:right="283" w:firstLine="709"/>
        <w:jc w:val="both"/>
      </w:pPr>
      <w:r w:rsidRPr="0039684E">
        <w:t>10.3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rsidR="00D36F53" w:rsidRPr="0039684E" w:rsidRDefault="00D36F53" w:rsidP="0053691B">
      <w:pPr>
        <w:tabs>
          <w:tab w:val="left" w:pos="1134"/>
        </w:tabs>
        <w:ind w:right="283" w:firstLine="709"/>
        <w:jc w:val="both"/>
      </w:pPr>
      <w:r w:rsidRPr="0039684E">
        <w:t>10.4 Заказчик, представители Заказчика вправе направить Подрядчику письменное предписание:</w:t>
      </w:r>
    </w:p>
    <w:p w:rsidR="00D36F53" w:rsidRPr="0039684E" w:rsidRDefault="00D36F53" w:rsidP="0053691B">
      <w:pPr>
        <w:tabs>
          <w:tab w:val="left" w:pos="1134"/>
        </w:tabs>
        <w:ind w:right="283" w:firstLine="709"/>
        <w:jc w:val="both"/>
      </w:pPr>
      <w:r w:rsidRPr="0039684E">
        <w:t>а) об удалении со строительной площадки в установленные сроки материалов, конструкций, изделий и оборудования, не соответствующих требованием Проекта и условиям Контракта;</w:t>
      </w:r>
    </w:p>
    <w:p w:rsidR="00D36F53" w:rsidRPr="0039684E" w:rsidRDefault="00D36F53" w:rsidP="0053691B">
      <w:pPr>
        <w:tabs>
          <w:tab w:val="left" w:pos="1134"/>
        </w:tabs>
        <w:ind w:right="283" w:firstLine="709"/>
        <w:jc w:val="both"/>
      </w:pPr>
      <w:r w:rsidRPr="0039684E">
        <w:t>б) о замене их на соответствующие материалы, конструкции, изделия и оборудование, удовлетворяющее требованиям Контракта;</w:t>
      </w:r>
    </w:p>
    <w:p w:rsidR="00D36F53" w:rsidRPr="0039684E" w:rsidRDefault="00D36F53" w:rsidP="0053691B">
      <w:pPr>
        <w:tabs>
          <w:tab w:val="left" w:pos="1134"/>
        </w:tabs>
        <w:ind w:right="283" w:firstLine="709"/>
        <w:jc w:val="both"/>
      </w:pPr>
      <w:r w:rsidRPr="0039684E">
        <w:t xml:space="preserve">10.5 Заказчик, представители Заказчика, вправе давать предписание о приостановлении Подрядчиком Работ в следующих случаях: </w:t>
      </w:r>
    </w:p>
    <w:p w:rsidR="00D36F53" w:rsidRPr="0039684E" w:rsidRDefault="00D36F53" w:rsidP="0053691B">
      <w:pPr>
        <w:tabs>
          <w:tab w:val="left" w:pos="1134"/>
        </w:tabs>
        <w:ind w:right="283" w:firstLine="709"/>
        <w:jc w:val="both"/>
      </w:pPr>
      <w:r w:rsidRPr="0039684E">
        <w:lastRenderedPageBreak/>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и требований, регламентируемых законодательством Российской Федерации.</w:t>
      </w:r>
    </w:p>
    <w:p w:rsidR="00D36F53" w:rsidRPr="0039684E" w:rsidRDefault="00D36F53" w:rsidP="0053691B">
      <w:pPr>
        <w:tabs>
          <w:tab w:val="left" w:pos="1134"/>
        </w:tabs>
        <w:ind w:right="283" w:firstLine="709"/>
        <w:jc w:val="both"/>
      </w:pPr>
      <w:r w:rsidRPr="0039684E">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rsidR="00D36F53" w:rsidRPr="0039684E" w:rsidRDefault="00D36F53" w:rsidP="0053691B">
      <w:pPr>
        <w:tabs>
          <w:tab w:val="left" w:pos="1134"/>
        </w:tabs>
        <w:ind w:right="283" w:firstLine="709"/>
        <w:jc w:val="both"/>
      </w:pPr>
      <w:r w:rsidRPr="0039684E">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D36F53" w:rsidRPr="0039684E" w:rsidRDefault="00D36F53" w:rsidP="0053691B">
      <w:pPr>
        <w:widowControl w:val="0"/>
        <w:numPr>
          <w:ilvl w:val="0"/>
          <w:numId w:val="8"/>
        </w:numPr>
        <w:jc w:val="center"/>
        <w:rPr>
          <w:b/>
        </w:rPr>
      </w:pPr>
      <w:r w:rsidRPr="0039684E">
        <w:rPr>
          <w:b/>
        </w:rPr>
        <w:t>Срок действия, порядок изменения и расторжения Контракта</w:t>
      </w:r>
    </w:p>
    <w:p w:rsidR="00D36F53" w:rsidRPr="0039684E" w:rsidRDefault="00D36F53" w:rsidP="0053691B">
      <w:pPr>
        <w:pStyle w:val="Standard"/>
        <w:ind w:right="-142" w:firstLine="709"/>
        <w:contextualSpacing/>
        <w:jc w:val="both"/>
        <w:rPr>
          <w:lang w:val="ru-RU"/>
        </w:rPr>
      </w:pPr>
      <w:r w:rsidRPr="0039684E">
        <w:rPr>
          <w:lang w:val="ru-RU"/>
        </w:rPr>
        <w:t>11.1 Контракт вступает в силу и становиться обязательным для Сторон с момента его заключения.</w:t>
      </w:r>
    </w:p>
    <w:p w:rsidR="00D36F53" w:rsidRPr="0039684E" w:rsidRDefault="00D36F53" w:rsidP="0053691B">
      <w:pPr>
        <w:pStyle w:val="Standard"/>
        <w:ind w:right="-142" w:firstLine="709"/>
        <w:contextualSpacing/>
        <w:jc w:val="both"/>
        <w:rPr>
          <w:lang w:val="ru-RU"/>
        </w:rPr>
      </w:pPr>
      <w:r w:rsidRPr="0039684E">
        <w:rPr>
          <w:lang w:val="ru-RU"/>
        </w:rPr>
        <w:t xml:space="preserve">11.2 Настоящий Контракт действует </w:t>
      </w:r>
      <w:r w:rsidR="001A0A11" w:rsidRPr="0039684E">
        <w:rPr>
          <w:b/>
          <w:i/>
          <w:lang w:val="ru-RU"/>
        </w:rPr>
        <w:t>до 30</w:t>
      </w:r>
      <w:r w:rsidR="002132D8">
        <w:rPr>
          <w:b/>
          <w:i/>
          <w:lang w:val="ru-RU"/>
        </w:rPr>
        <w:t>.12.2024</w:t>
      </w:r>
      <w:r w:rsidRPr="0039684E">
        <w:rPr>
          <w:lang w:val="ru-RU"/>
        </w:rPr>
        <w:t xml:space="preserve"> года. Окончание срока действия Контракта не освобождает Стороны от исполнения принятых на себя обязательств. Окончание срока действия Контракта не освобождает стороны от ответственности за его нарушение.</w:t>
      </w:r>
    </w:p>
    <w:p w:rsidR="00D36F53" w:rsidRPr="0039684E" w:rsidRDefault="00D36F53" w:rsidP="0053691B">
      <w:pPr>
        <w:pStyle w:val="Standard"/>
        <w:ind w:firstLine="709"/>
        <w:jc w:val="both"/>
        <w:rPr>
          <w:lang w:val="ru-RU"/>
        </w:rPr>
      </w:pPr>
      <w:r w:rsidRPr="0039684E">
        <w:rPr>
          <w:lang w:val="ru-RU"/>
        </w:rPr>
        <w:t xml:space="preserve">11.3 Изменение условий Контракта при его исполнении не допускается, за исключением случаев, предусмотренных </w:t>
      </w:r>
      <w:r w:rsidRPr="0039684E">
        <w:rPr>
          <w:b/>
          <w:i/>
          <w:lang w:val="ru-RU" w:eastAsia="ru-RU"/>
        </w:rPr>
        <w:t>Федеральным законом № 44</w:t>
      </w:r>
      <w:r w:rsidRPr="0039684E">
        <w:rPr>
          <w:b/>
          <w:i/>
          <w:lang w:val="ru-RU" w:eastAsia="ru-RU"/>
        </w:rPr>
        <w:noBreakHyphen/>
        <w:t>ФЗ</w:t>
      </w:r>
      <w:r w:rsidRPr="0039684E">
        <w:rPr>
          <w:b/>
          <w:i/>
          <w:lang w:val="ru-RU"/>
        </w:rPr>
        <w:t>.</w:t>
      </w:r>
    </w:p>
    <w:p w:rsidR="00D36F53" w:rsidRPr="0039684E" w:rsidRDefault="00D36F53" w:rsidP="0053691B">
      <w:pPr>
        <w:pStyle w:val="Standard"/>
        <w:ind w:firstLine="709"/>
        <w:jc w:val="both"/>
        <w:rPr>
          <w:lang w:val="ru-RU"/>
        </w:rPr>
      </w:pPr>
      <w:r w:rsidRPr="0039684E">
        <w:rPr>
          <w:lang w:val="ru-RU"/>
        </w:rPr>
        <w:t>11.4 Изменение существенных условий Контракта по соглашению Сторон возможно в следующих случаях:</w:t>
      </w:r>
    </w:p>
    <w:p w:rsidR="00D36F53" w:rsidRPr="0039684E" w:rsidRDefault="00D36F53" w:rsidP="0053691B">
      <w:pPr>
        <w:pStyle w:val="Standard"/>
        <w:ind w:firstLine="709"/>
        <w:jc w:val="both"/>
        <w:rPr>
          <w:lang w:val="ru-RU"/>
        </w:rPr>
      </w:pPr>
      <w:r w:rsidRPr="0039684E">
        <w:rPr>
          <w:lang w:val="ru-RU"/>
        </w:rPr>
        <w:t>11.4.1 При снижении цены Контракта без изменения предусмотренных Контрактом, объема работ, качества выполняемых работ и иных условий Контракта.</w:t>
      </w:r>
    </w:p>
    <w:p w:rsidR="00D36F53" w:rsidRPr="0039684E" w:rsidRDefault="00D36F53" w:rsidP="0053691B">
      <w:pPr>
        <w:pStyle w:val="Standard"/>
        <w:ind w:firstLine="709"/>
        <w:jc w:val="both"/>
        <w:rPr>
          <w:lang w:val="ru-RU"/>
        </w:rPr>
      </w:pPr>
      <w:r w:rsidRPr="0039684E">
        <w:rPr>
          <w:lang w:val="ru-RU"/>
        </w:rPr>
        <w:t>11.4.2 Если по предложению Заказчика увеличиваются предусмотренные Контрактом 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количества объема работ Стороны Контракта обязаны уменьшить цену Контракта исходя из цены единицы работы.</w:t>
      </w:r>
    </w:p>
    <w:p w:rsidR="00D36F53" w:rsidRPr="0039684E" w:rsidRDefault="00D36F53" w:rsidP="0053691B">
      <w:pPr>
        <w:pStyle w:val="Standard"/>
        <w:ind w:firstLine="709"/>
        <w:jc w:val="both"/>
        <w:rPr>
          <w:i/>
          <w:lang w:val="ru-RU"/>
        </w:rPr>
      </w:pPr>
      <w:bookmarkStart w:id="6" w:name="Par9"/>
      <w:bookmarkEnd w:id="6"/>
      <w:r w:rsidRPr="0039684E">
        <w:rPr>
          <w:lang w:val="ru-RU"/>
        </w:rPr>
        <w:t>11.4.3 По соглашению сторон допускается изменение существенных условий контракта, если при исполнении Контракта возникли независящие от сторон контракта обстоятельства, влекущие невозможность его исполнения. Предусмотренное изменение осуществляется с соблюдением требований Федерального закона № 44-ФЗ на основании решения высшего исполнительного органа государственной власти субъекта Российской Федерации;</w:t>
      </w:r>
    </w:p>
    <w:p w:rsidR="00D36F53" w:rsidRPr="0039684E" w:rsidRDefault="00D36F53" w:rsidP="0053691B">
      <w:pPr>
        <w:pStyle w:val="Standard"/>
        <w:ind w:firstLine="709"/>
        <w:jc w:val="both"/>
        <w:rPr>
          <w:lang w:val="ru-RU"/>
        </w:rPr>
      </w:pPr>
      <w:r w:rsidRPr="0039684E">
        <w:rPr>
          <w:lang w:val="ru-RU"/>
        </w:rPr>
        <w:t xml:space="preserve">11.4.4 В случаях, предусмотренных </w:t>
      </w:r>
      <w:hyperlink dor:id="rId15" w:history="1">
        <w:r w:rsidRPr="0039684E">
          <w:rPr>
            <w:lang w:val="ru-RU"/>
          </w:rPr>
          <w:t>пунктом 6 статьи 161</w:t>
        </w:r>
      </w:hyperlink>
      <w:r w:rsidRPr="0039684E">
        <w:rPr>
          <w:lang w:val="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dor:id="rId16" w:history="1">
        <w:r w:rsidRPr="0039684E">
          <w:rPr>
            <w:lang w:val="ru-RU"/>
          </w:rPr>
          <w:t>обеспечивает согласование</w:t>
        </w:r>
      </w:hyperlink>
      <w:r w:rsidRPr="0039684E">
        <w:rPr>
          <w:lang w:val="ru-RU"/>
        </w:rPr>
        <w:t xml:space="preserve"> новых условий Контракта, в том числе цены и (или) сроков исполнения Контракта и (или) объема работ, предусмотренных Контрактом.</w:t>
      </w:r>
    </w:p>
    <w:p w:rsidR="00D36F53" w:rsidRPr="0039684E" w:rsidRDefault="00D36F53" w:rsidP="0053691B">
      <w:pPr>
        <w:pStyle w:val="Standard"/>
        <w:ind w:firstLine="709"/>
        <w:jc w:val="both"/>
        <w:rPr>
          <w:lang w:val="ru-RU"/>
        </w:rPr>
      </w:pPr>
      <w:r w:rsidRPr="0039684E">
        <w:rPr>
          <w:lang w:val="ru-RU"/>
        </w:rPr>
        <w:t>11.5 При исполнении Контракта не допускается перемена Подрядчика, за исключением случая,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D36F53" w:rsidRPr="0039684E" w:rsidRDefault="00D36F53" w:rsidP="0053691B">
      <w:pPr>
        <w:pStyle w:val="Standard"/>
        <w:ind w:firstLine="709"/>
        <w:jc w:val="both"/>
        <w:rPr>
          <w:lang w:val="ru-RU"/>
        </w:rPr>
      </w:pPr>
      <w:r w:rsidRPr="0039684E">
        <w:rPr>
          <w:lang w:val="ru-RU"/>
        </w:rPr>
        <w:t>11.6 В случае перемены Заказчика права и обязанности Заказчика, предусмотренные Контрактом, переходят к новому Заказчику.</w:t>
      </w:r>
    </w:p>
    <w:p w:rsidR="00D36F53" w:rsidRPr="0039684E" w:rsidRDefault="00D36F53" w:rsidP="0053691B">
      <w:pPr>
        <w:pStyle w:val="Standard"/>
        <w:ind w:firstLine="709"/>
        <w:jc w:val="both"/>
        <w:rPr>
          <w:lang w:val="ru-RU"/>
        </w:rPr>
      </w:pPr>
      <w:r w:rsidRPr="0039684E">
        <w:rPr>
          <w:lang w:val="ru-RU"/>
        </w:rPr>
        <w:t xml:space="preserve">11.7 При исполнении Контракта (за исключением случаев, которые предусмотрены нормативными правовыми актами, принятыми в соответствии с </w:t>
      </w:r>
      <w:hyperlink dor:id="rId17" w:history="1">
        <w:r w:rsidRPr="0039684E">
          <w:rPr>
            <w:lang w:val="ru-RU"/>
          </w:rPr>
          <w:t>частью 6 статьи 14</w:t>
        </w:r>
      </w:hyperlink>
      <w:r w:rsidRPr="0039684E">
        <w:rPr>
          <w:lang w:val="ru-RU"/>
        </w:rPr>
        <w:t xml:space="preserve"> Федерального закона № 44-ФЗ) по согласованию Заказчика с Подрядчиком допускается выполнение работ,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D36F53" w:rsidRPr="0039684E" w:rsidRDefault="00D36F53" w:rsidP="0053691B">
      <w:pPr>
        <w:pStyle w:val="af1"/>
        <w:ind w:firstLine="709"/>
        <w:jc w:val="both"/>
        <w:rPr>
          <w:rFonts w:ascii="Times New Roman" w:hAnsi="Times New Roman" w:cs="Times New Roman"/>
          <w:color w:val="auto"/>
        </w:rPr>
      </w:pPr>
      <w:r w:rsidRPr="0039684E">
        <w:rPr>
          <w:rFonts w:ascii="Times New Roman" w:hAnsi="Times New Roman" w:cs="Times New Roman"/>
          <w:color w:val="auto"/>
        </w:rPr>
        <w:lastRenderedPageBreak/>
        <w:t xml:space="preserve">11.8 Настоящий </w:t>
      </w:r>
      <w:r w:rsidRPr="0039684E">
        <w:rPr>
          <w:rFonts w:ascii="Times New Roman" w:hAnsi="Times New Roman" w:cs="Times New Roman"/>
          <w:color w:val="auto"/>
          <w:spacing w:val="1"/>
        </w:rPr>
        <w:t>Контракт</w:t>
      </w:r>
      <w:r w:rsidRPr="0039684E">
        <w:rPr>
          <w:rFonts w:ascii="Times New Roman" w:hAnsi="Times New Roman" w:cs="Times New Roman"/>
          <w:color w:val="auto"/>
        </w:rPr>
        <w:t xml:space="preserve"> может быть расторгнут досрочно по соглашению сторон, по решению суда по основаниям, предусмотренным гражданским законодательством, в одностороннем порядке по требованию одной из сторон в порядке, предусмотренном гражданским законодательством, </w:t>
      </w:r>
      <w:r w:rsidRPr="0039684E">
        <w:rPr>
          <w:rFonts w:ascii="Times New Roman" w:hAnsi="Times New Roman" w:cs="Times New Roman"/>
          <w:color w:val="auto"/>
          <w:lang w:eastAsia="ru-RU"/>
        </w:rPr>
        <w:t>Федеральным законом № 44-ФЗ</w:t>
      </w:r>
      <w:r w:rsidRPr="0039684E">
        <w:rPr>
          <w:rFonts w:ascii="Times New Roman" w:hAnsi="Times New Roman" w:cs="Times New Roman"/>
          <w:color w:val="auto"/>
        </w:rPr>
        <w:t>. При этом расторжение Контракта не освобождает стороны от обязанности урегулирования взаимных расчетов.</w:t>
      </w:r>
    </w:p>
    <w:p w:rsidR="00D36F53" w:rsidRPr="0039684E" w:rsidRDefault="00D36F53" w:rsidP="0053691B">
      <w:pPr>
        <w:pStyle w:val="msonormalbullet2gifbullet3gif"/>
        <w:spacing w:before="0" w:beforeAutospacing="0" w:after="0" w:afterAutospacing="0"/>
        <w:ind w:firstLine="709"/>
        <w:contextualSpacing/>
        <w:jc w:val="both"/>
      </w:pPr>
      <w:r w:rsidRPr="0039684E">
        <w:t>11.9 Изменение и расторжение настоящего Контракта по соглашению сторон осуществляется путем подписания сторонами дополнительного соглашения.</w:t>
      </w:r>
    </w:p>
    <w:p w:rsidR="00D36F53" w:rsidRPr="0039684E" w:rsidRDefault="00D36F53" w:rsidP="0053691B">
      <w:pPr>
        <w:tabs>
          <w:tab w:val="left" w:pos="1238"/>
        </w:tabs>
        <w:ind w:firstLine="709"/>
        <w:jc w:val="both"/>
        <w:rPr>
          <w:lang w:eastAsia="ru-RU"/>
        </w:rPr>
      </w:pPr>
      <w:r w:rsidRPr="0039684E">
        <w:rPr>
          <w:lang w:eastAsia="ru-RU"/>
        </w:rPr>
        <w:t xml:space="preserve">11.10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 </w:t>
      </w:r>
    </w:p>
    <w:p w:rsidR="00D36F53" w:rsidRPr="0039684E" w:rsidRDefault="00D36F53" w:rsidP="0053691B">
      <w:pPr>
        <w:ind w:firstLine="709"/>
        <w:jc w:val="both"/>
        <w:rPr>
          <w:lang w:eastAsia="ru-RU"/>
        </w:rPr>
      </w:pPr>
      <w:r w:rsidRPr="0039684E">
        <w:rPr>
          <w:lang w:eastAsia="ru-RU"/>
        </w:rPr>
        <w:t>11.11 При расторжении Контракта по соглашению сторон оплата выполненных Подрядчиком и принятых Заказчиком обязательств по Контракту производится в сроки, предусмотренные подписанным Сторонами соглашением о расторжении Контракта, которые в любом случае не могут превышать 12 месяцев. До момента оплаты стороны производят сверку расчетов, которой подтверждается объем выполненных Работ Подрядчиком.</w:t>
      </w:r>
    </w:p>
    <w:p w:rsidR="00D36F53" w:rsidRPr="0039684E" w:rsidRDefault="00D36F53" w:rsidP="0053691B">
      <w:pPr>
        <w:pStyle w:val="af1"/>
        <w:ind w:firstLine="709"/>
        <w:jc w:val="both"/>
        <w:rPr>
          <w:rFonts w:ascii="Times New Roman" w:hAnsi="Times New Roman" w:cs="Times New Roman"/>
          <w:color w:val="auto"/>
        </w:rPr>
      </w:pPr>
      <w:r w:rsidRPr="0039684E">
        <w:rPr>
          <w:rFonts w:ascii="Times New Roman" w:hAnsi="Times New Roman" w:cs="Times New Roman"/>
          <w:color w:val="auto"/>
        </w:rPr>
        <w:t>11.11.1 Основания расторжения Контракта в судебном порядке:</w:t>
      </w:r>
    </w:p>
    <w:p w:rsidR="00D36F53" w:rsidRPr="0039684E" w:rsidRDefault="00D36F53" w:rsidP="0053691B">
      <w:pPr>
        <w:pStyle w:val="af1"/>
        <w:ind w:firstLine="709"/>
        <w:jc w:val="both"/>
        <w:rPr>
          <w:rFonts w:ascii="Times New Roman" w:hAnsi="Times New Roman" w:cs="Times New Roman"/>
          <w:color w:val="auto"/>
        </w:rPr>
      </w:pPr>
      <w:r w:rsidRPr="0039684E">
        <w:rPr>
          <w:rFonts w:ascii="Times New Roman" w:hAnsi="Times New Roman" w:cs="Times New Roman"/>
          <w:color w:val="auto"/>
        </w:rPr>
        <w:t>•</w:t>
      </w:r>
      <w:r w:rsidRPr="0039684E">
        <w:rPr>
          <w:rFonts w:ascii="Times New Roman" w:hAnsi="Times New Roman" w:cs="Times New Roman"/>
          <w:color w:val="auto"/>
        </w:rPr>
        <w:tab/>
        <w:t>при существенном нарушении Подрядчиком условий Контракта (пп. 1 п. 2 ст. 450 ГК РФ);</w:t>
      </w:r>
    </w:p>
    <w:p w:rsidR="00D36F53" w:rsidRPr="0039684E" w:rsidRDefault="00D36F53" w:rsidP="0053691B">
      <w:pPr>
        <w:pStyle w:val="af1"/>
        <w:ind w:firstLine="709"/>
        <w:jc w:val="both"/>
        <w:rPr>
          <w:rFonts w:ascii="Times New Roman" w:hAnsi="Times New Roman" w:cs="Times New Roman"/>
          <w:color w:val="auto"/>
        </w:rPr>
      </w:pPr>
      <w:r w:rsidRPr="0039684E">
        <w:rPr>
          <w:rFonts w:ascii="Times New Roman" w:hAnsi="Times New Roman" w:cs="Times New Roman"/>
          <w:color w:val="auto"/>
        </w:rPr>
        <w:t>•</w:t>
      </w:r>
      <w:r w:rsidRPr="0039684E">
        <w:rPr>
          <w:rFonts w:ascii="Times New Roman" w:hAnsi="Times New Roman" w:cs="Times New Roman"/>
          <w:color w:val="auto"/>
        </w:rPr>
        <w:tab/>
        <w:t>при существенном изменении обстоятельств, из которых стороны исходили при заключении Контракта (ст. 451 ГК РФ);</w:t>
      </w:r>
    </w:p>
    <w:p w:rsidR="00D36F53" w:rsidRPr="0039684E" w:rsidRDefault="00D36F53" w:rsidP="0053691B">
      <w:pPr>
        <w:pStyle w:val="af1"/>
        <w:ind w:firstLine="709"/>
        <w:jc w:val="both"/>
        <w:rPr>
          <w:rFonts w:ascii="Times New Roman" w:hAnsi="Times New Roman" w:cs="Times New Roman"/>
          <w:color w:val="auto"/>
        </w:rPr>
      </w:pPr>
      <w:r w:rsidRPr="0039684E">
        <w:rPr>
          <w:rFonts w:ascii="Times New Roman" w:hAnsi="Times New Roman" w:cs="Times New Roman"/>
          <w:color w:val="auto"/>
        </w:rPr>
        <w:t>•</w:t>
      </w:r>
      <w:r w:rsidRPr="0039684E">
        <w:rPr>
          <w:rFonts w:ascii="Times New Roman" w:hAnsi="Times New Roman" w:cs="Times New Roman"/>
          <w:color w:val="auto"/>
        </w:rPr>
        <w:tab/>
        <w:t xml:space="preserve">в иных случаях, предусмотренных Гражданским кодексом РФ и законодательством (пп. 2 п. 2 ст. 450 ГК РФ). </w:t>
      </w:r>
    </w:p>
    <w:p w:rsidR="00D36F53" w:rsidRPr="0039684E" w:rsidRDefault="00D36F53" w:rsidP="0053691B">
      <w:pPr>
        <w:ind w:firstLine="709"/>
        <w:jc w:val="both"/>
        <w:rPr>
          <w:lang w:eastAsia="ru-RU"/>
        </w:rPr>
      </w:pPr>
      <w:r w:rsidRPr="0039684E">
        <w:t>11.12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положениями частей 8 – 18, 23-24</w:t>
      </w:r>
      <w:hyperlink dor:id="rId18" w:history="1">
        <w:r w:rsidRPr="0039684E">
          <w:t xml:space="preserve"> статьи </w:t>
        </w:r>
      </w:hyperlink>
      <w:r w:rsidRPr="0039684E">
        <w:t>95 Федерального закона № 44-ФЗ.</w:t>
      </w:r>
    </w:p>
    <w:p w:rsidR="00D36F53" w:rsidRPr="0039684E" w:rsidRDefault="00D36F53" w:rsidP="0053691B">
      <w:pPr>
        <w:pStyle w:val="af0"/>
        <w:widowControl w:val="0"/>
        <w:spacing w:after="0"/>
        <w:ind w:left="0" w:firstLine="709"/>
        <w:rPr>
          <w:color w:val="auto"/>
        </w:rPr>
      </w:pPr>
      <w:r w:rsidRPr="0039684E">
        <w:rPr>
          <w:color w:val="auto"/>
        </w:rPr>
        <w:t xml:space="preserve">11.13 Заказчик вправе принять </w:t>
      </w:r>
      <w:r w:rsidRPr="0039684E">
        <w:rPr>
          <w:color w:val="auto"/>
          <w:lang w:eastAsia="ru-RU"/>
        </w:rPr>
        <w:t xml:space="preserve">решение об одностороннем отказе от исполнения Контракта, если подрядчик, чье членство в СРО обязательно, будет исключен из нее (п. 3 ст. 450.1 ГК Российской Федерации, </w:t>
      </w:r>
      <w:hyperlink dor:id="rId19" w:history="1">
        <w:r w:rsidRPr="0039684E">
          <w:rPr>
            <w:color w:val="auto"/>
          </w:rPr>
          <w:t>ч. 9 ст. 95</w:t>
        </w:r>
      </w:hyperlink>
      <w:r w:rsidRPr="0039684E">
        <w:rPr>
          <w:color w:val="auto"/>
          <w:lang w:eastAsia="ru-RU"/>
        </w:rPr>
        <w:t xml:space="preserve"> Федерального Закона № 44-ФЗ).</w:t>
      </w:r>
      <w:r w:rsidRPr="0039684E">
        <w:rPr>
          <w:color w:val="auto"/>
        </w:rPr>
        <w:t xml:space="preserve"> </w:t>
      </w:r>
    </w:p>
    <w:p w:rsidR="00D36F53" w:rsidRPr="0039684E" w:rsidRDefault="00D36F53" w:rsidP="0053691B">
      <w:pPr>
        <w:pStyle w:val="af0"/>
        <w:widowControl w:val="0"/>
        <w:spacing w:after="0"/>
        <w:ind w:left="0" w:firstLine="709"/>
        <w:rPr>
          <w:color w:val="auto"/>
        </w:rPr>
      </w:pPr>
      <w:r w:rsidRPr="0039684E">
        <w:rPr>
          <w:color w:val="auto"/>
        </w:rPr>
        <w:t>11.14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требованиям к участникам закупки, установленным документацией о закупке, или предоставил недостоверную информацию о своем соответствии таким требованиям, что позволило ему стать победителем определения Подрядчика.</w:t>
      </w:r>
    </w:p>
    <w:p w:rsidR="00D36F53" w:rsidRPr="0039684E" w:rsidRDefault="00D36F53" w:rsidP="0053691B">
      <w:pPr>
        <w:pStyle w:val="af0"/>
        <w:widowControl w:val="0"/>
        <w:spacing w:after="0"/>
        <w:ind w:left="0" w:firstLine="709"/>
        <w:rPr>
          <w:color w:val="auto"/>
        </w:rPr>
      </w:pPr>
      <w:r w:rsidRPr="0039684E">
        <w:rPr>
          <w:color w:val="auto"/>
          <w:lang w:eastAsia="ru-RU"/>
        </w:rPr>
        <w:t>11.15 Заказчик обязан принять решение об одностороннем отказе от исполнения Контракта в случаях, установленных </w:t>
      </w:r>
      <w:hyperlink dor:id="rId20" w:anchor="/document/70353464/entry/95150" w:tgtFrame="_blank" w:tooltip="Открыть документ в системе Гарант" w:history="1">
        <w:r w:rsidRPr="0039684E">
          <w:rPr>
            <w:color w:val="auto"/>
            <w:lang w:eastAsia="ru-RU"/>
          </w:rPr>
          <w:t>частью 15 статьи 95</w:t>
        </w:r>
      </w:hyperlink>
      <w:r w:rsidRPr="0039684E">
        <w:rPr>
          <w:color w:val="auto"/>
          <w:lang w:eastAsia="ru-RU"/>
        </w:rPr>
        <w:t xml:space="preserve"> Федерального Закона 44-ФЗ.</w:t>
      </w:r>
    </w:p>
    <w:p w:rsidR="00D36F53" w:rsidRPr="0039684E" w:rsidRDefault="00D36F53" w:rsidP="0053691B">
      <w:pPr>
        <w:pStyle w:val="af0"/>
        <w:widowControl w:val="0"/>
        <w:spacing w:after="0"/>
        <w:ind w:left="0" w:firstLine="709"/>
        <w:rPr>
          <w:color w:val="auto"/>
        </w:rPr>
      </w:pPr>
      <w:r w:rsidRPr="0039684E">
        <w:rPr>
          <w:color w:val="auto"/>
          <w:lang w:eastAsia="ru-RU"/>
        </w:rPr>
        <w:t>11.16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rsidR="00D36F53" w:rsidRPr="0039684E" w:rsidRDefault="00D36F53" w:rsidP="0053691B">
      <w:pPr>
        <w:pStyle w:val="af0"/>
        <w:widowControl w:val="0"/>
        <w:spacing w:after="0"/>
        <w:ind w:left="0" w:firstLine="709"/>
        <w:rPr>
          <w:color w:val="auto"/>
        </w:rPr>
      </w:pPr>
      <w:r w:rsidRPr="0039684E">
        <w:rPr>
          <w:color w:val="auto"/>
        </w:rPr>
        <w:t>11.17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организацией будут подтверждены нарушения условий Контракта, послужившие основанием для одностороннего отказа Заказчика от исполнения Контракта.</w:t>
      </w:r>
    </w:p>
    <w:p w:rsidR="000A632E" w:rsidRPr="0039684E" w:rsidRDefault="00D36F53" w:rsidP="0053691B">
      <w:pPr>
        <w:pStyle w:val="af0"/>
        <w:widowControl w:val="0"/>
        <w:spacing w:after="0"/>
        <w:ind w:left="0" w:firstLine="709"/>
        <w:rPr>
          <w:color w:val="auto"/>
        </w:rPr>
      </w:pPr>
      <w:r w:rsidRPr="0039684E">
        <w:rPr>
          <w:color w:val="auto"/>
          <w:lang w:eastAsia="ru-RU"/>
        </w:rPr>
        <w:t xml:space="preserve">11.18 </w:t>
      </w:r>
      <w:r w:rsidR="000A632E" w:rsidRPr="0039684E">
        <w:rPr>
          <w:color w:val="auto"/>
        </w:rPr>
        <w:t>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Подрядчика, лично под расписку или направляется Подрядчику с соблюдением требований законодательства Российской Федерации о государственной тайне по адресу Подрядчика, указанному в контракте.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считается:</w:t>
      </w:r>
    </w:p>
    <w:p w:rsidR="000A632E" w:rsidRPr="0039684E" w:rsidRDefault="000A632E" w:rsidP="0053691B">
      <w:pPr>
        <w:pStyle w:val="af0"/>
        <w:widowControl w:val="0"/>
        <w:spacing w:after="0"/>
        <w:ind w:left="0" w:firstLine="709"/>
        <w:rPr>
          <w:color w:val="auto"/>
        </w:rPr>
      </w:pPr>
      <w:r w:rsidRPr="0039684E">
        <w:rPr>
          <w:color w:val="auto"/>
        </w:rPr>
        <w:t xml:space="preserve">1) дата, указанная лицом, имеющим право действовать от имени Подрядчика, в расписке о получении решения об одностороннем отказе от исполнения контракта (в случае </w:t>
      </w:r>
      <w:r w:rsidRPr="0039684E">
        <w:rPr>
          <w:color w:val="auto"/>
        </w:rPr>
        <w:lastRenderedPageBreak/>
        <w:t>передачи такого решения лицу, имеющему право действовать от имени Подрядчика, лично под расписку);</w:t>
      </w:r>
    </w:p>
    <w:p w:rsidR="000A632E" w:rsidRPr="0039684E" w:rsidRDefault="000A632E" w:rsidP="0053691B">
      <w:pPr>
        <w:pStyle w:val="af0"/>
        <w:widowControl w:val="0"/>
        <w:spacing w:after="0"/>
        <w:ind w:left="0" w:firstLine="709"/>
        <w:rPr>
          <w:color w:val="auto"/>
        </w:rPr>
      </w:pPr>
      <w:r w:rsidRPr="0039684E">
        <w:rPr>
          <w:color w:val="auto"/>
        </w:rPr>
        <w:t>2) дата получения Заказчиком подтверждения о вручении Подрядчику заказного письма, предусмотренного настоящим пунктом, либо дата получения Заказчиком информации об отсутствии Подрядчика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D36F53" w:rsidRPr="0039684E" w:rsidRDefault="000A632E" w:rsidP="0053691B">
      <w:pPr>
        <w:pStyle w:val="af0"/>
        <w:widowControl w:val="0"/>
        <w:spacing w:after="0"/>
        <w:ind w:left="0" w:firstLine="709"/>
        <w:rPr>
          <w:color w:val="auto"/>
        </w:rPr>
      </w:pPr>
      <w:r w:rsidRPr="0039684E">
        <w:rPr>
          <w:color w:val="auto"/>
        </w:rPr>
        <w:t>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Подрядчика об одностороннем отказе от исполнения Контракта.</w:t>
      </w:r>
    </w:p>
    <w:p w:rsidR="00D36F53" w:rsidRPr="0039684E" w:rsidRDefault="00D36F53" w:rsidP="0053691B">
      <w:pPr>
        <w:pStyle w:val="af0"/>
        <w:widowControl w:val="0"/>
        <w:spacing w:after="0"/>
        <w:ind w:left="0" w:firstLine="709"/>
        <w:rPr>
          <w:color w:val="auto"/>
        </w:rPr>
      </w:pPr>
      <w:r w:rsidRPr="0039684E">
        <w:rPr>
          <w:color w:val="auto"/>
          <w:lang w:eastAsia="ru-RU"/>
        </w:rPr>
        <w:t xml:space="preserve">11.19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w:t>
      </w:r>
      <w:r w:rsidRPr="0039684E">
        <w:rPr>
          <w:color w:val="auto"/>
          <w:shd w:val="clear" w:color="auto" w:fill="FFFFFF"/>
        </w:rPr>
        <w:t>а также Заказчику компенсированы затраты на проведение экспертизы.</w:t>
      </w:r>
      <w:r w:rsidRPr="0039684E">
        <w:rPr>
          <w:color w:val="auto"/>
          <w:lang w:eastAsia="ru-RU"/>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bookmarkStart w:id="7" w:name="_Hlk14158308"/>
    </w:p>
    <w:p w:rsidR="00D36F53" w:rsidRPr="0039684E" w:rsidRDefault="00D36F53" w:rsidP="0053691B">
      <w:pPr>
        <w:pStyle w:val="af0"/>
        <w:widowControl w:val="0"/>
        <w:spacing w:after="0"/>
        <w:ind w:left="0" w:firstLine="709"/>
        <w:rPr>
          <w:color w:val="auto"/>
        </w:rPr>
      </w:pPr>
      <w:r w:rsidRPr="0039684E">
        <w:rPr>
          <w:color w:val="auto"/>
          <w:lang w:eastAsia="ru-RU"/>
        </w:rPr>
        <w:t>11.20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о выполнении Работ.</w:t>
      </w:r>
    </w:p>
    <w:p w:rsidR="000A632E" w:rsidRPr="0039684E" w:rsidRDefault="00D36F53" w:rsidP="0053691B">
      <w:pPr>
        <w:pStyle w:val="af0"/>
        <w:widowControl w:val="0"/>
        <w:spacing w:after="0"/>
        <w:ind w:left="0" w:firstLine="709"/>
        <w:rPr>
          <w:color w:val="auto"/>
          <w:lang w:eastAsia="ru-RU"/>
        </w:rPr>
      </w:pPr>
      <w:r w:rsidRPr="0039684E">
        <w:rPr>
          <w:color w:val="auto"/>
          <w:lang w:eastAsia="ru-RU"/>
        </w:rPr>
        <w:t xml:space="preserve">11.21 </w:t>
      </w:r>
      <w:r w:rsidR="000A632E" w:rsidRPr="0039684E">
        <w:rPr>
          <w:color w:val="auto"/>
          <w:lang w:eastAsia="ru-RU"/>
        </w:rPr>
        <w:t>В случае принятия Подрядчиком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Подрядчиком требований настоящего пункта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0A632E" w:rsidRPr="0039684E" w:rsidRDefault="000A632E" w:rsidP="0053691B">
      <w:pPr>
        <w:pStyle w:val="af0"/>
        <w:widowControl w:val="0"/>
        <w:spacing w:after="0"/>
        <w:ind w:left="0" w:firstLine="709"/>
        <w:rPr>
          <w:color w:val="auto"/>
          <w:lang w:eastAsia="ru-RU"/>
        </w:rPr>
      </w:pPr>
      <w:r w:rsidRPr="0039684E">
        <w:rPr>
          <w:color w:val="auto"/>
          <w:lang w:eastAsia="ru-RU"/>
        </w:rP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D36F53" w:rsidRPr="0039684E" w:rsidRDefault="000A632E" w:rsidP="0053691B">
      <w:pPr>
        <w:pStyle w:val="af0"/>
        <w:widowControl w:val="0"/>
        <w:spacing w:after="0"/>
        <w:ind w:left="0" w:firstLine="709"/>
        <w:rPr>
          <w:color w:val="auto"/>
          <w:lang w:eastAsia="ru-RU"/>
        </w:rPr>
      </w:pPr>
      <w:r w:rsidRPr="0039684E">
        <w:rPr>
          <w:color w:val="auto"/>
          <w:lang w:eastAsia="ru-RU"/>
        </w:rPr>
        <w:t>2) дата получения Подрядчиком подтверждения о вручении заказчику заказного письма, предусмотренного настоящим пунктом, либо дата получения Подрядчиком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D36F53" w:rsidRPr="0039684E" w:rsidRDefault="00D36F53" w:rsidP="0053691B">
      <w:pPr>
        <w:pStyle w:val="af0"/>
        <w:widowControl w:val="0"/>
        <w:spacing w:after="0"/>
        <w:ind w:left="0" w:firstLine="709"/>
        <w:rPr>
          <w:color w:val="auto"/>
        </w:rPr>
      </w:pPr>
      <w:r w:rsidRPr="0039684E">
        <w:rPr>
          <w:color w:val="auto"/>
          <w:lang w:eastAsia="ru-RU"/>
        </w:rPr>
        <w:t>11.22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36F53" w:rsidRPr="0039684E" w:rsidRDefault="00D36F53" w:rsidP="0053691B">
      <w:pPr>
        <w:pStyle w:val="af0"/>
        <w:widowControl w:val="0"/>
        <w:spacing w:after="0"/>
        <w:ind w:left="0" w:firstLine="709"/>
        <w:rPr>
          <w:color w:val="auto"/>
        </w:rPr>
      </w:pPr>
      <w:r w:rsidRPr="0039684E">
        <w:rPr>
          <w:color w:val="auto"/>
          <w:lang w:eastAsia="ru-RU"/>
        </w:rPr>
        <w:t xml:space="preserve">11.23 Подрядчик вправе отказаться от исполнения обязательств по Контракту возмездного выполнения Работ лишь при условии полного возмещения Заказчику убытков (пункт 2 статьи 782 ГК </w:t>
      </w:r>
      <w:r w:rsidRPr="0039684E">
        <w:rPr>
          <w:color w:val="auto"/>
        </w:rPr>
        <w:t>Российской Федерации</w:t>
      </w:r>
      <w:r w:rsidRPr="0039684E">
        <w:rPr>
          <w:color w:val="auto"/>
          <w:lang w:eastAsia="ru-RU"/>
        </w:rPr>
        <w:t>).</w:t>
      </w:r>
    </w:p>
    <w:p w:rsidR="00D36F53" w:rsidRPr="0039684E" w:rsidRDefault="00D36F53" w:rsidP="0053691B">
      <w:pPr>
        <w:pStyle w:val="af0"/>
        <w:widowControl w:val="0"/>
        <w:spacing w:after="0"/>
        <w:ind w:left="0" w:firstLine="709"/>
        <w:rPr>
          <w:color w:val="auto"/>
        </w:rPr>
      </w:pPr>
      <w:r w:rsidRPr="0039684E">
        <w:rPr>
          <w:color w:val="auto"/>
        </w:rPr>
        <w:t>11.24 В случае признания в соответствии с Бюджетным кодексом Российской Федерации от 31.07.1998 № 145-ФЗ утратившими силу положений закона о бюджете на текущий финансовый год и плановый период в части, относящейся к плановому периоду, Заказчик вправе не принимать решение о расторжении Контракта, подлежащего оплате в плановом периоде, при условии заключения дополнительного соглашения к Контракту, определяющего условия его исполнения в плановом периоде.</w:t>
      </w:r>
    </w:p>
    <w:p w:rsidR="00D36F53" w:rsidRPr="0039684E" w:rsidRDefault="00D36F53" w:rsidP="0053691B">
      <w:pPr>
        <w:pStyle w:val="af0"/>
        <w:widowControl w:val="0"/>
        <w:spacing w:after="0"/>
        <w:ind w:left="0" w:firstLine="709"/>
        <w:rPr>
          <w:color w:val="auto"/>
        </w:rPr>
      </w:pPr>
      <w:r w:rsidRPr="0039684E">
        <w:rPr>
          <w:color w:val="auto"/>
        </w:rPr>
        <w:t xml:space="preserve">11.25 В случае расторжения Контракта по основаниям, предусмотренным пунктом </w:t>
      </w:r>
      <w:r w:rsidRPr="0039684E">
        <w:rPr>
          <w:color w:val="auto"/>
        </w:rPr>
        <w:lastRenderedPageBreak/>
        <w:t>11.12. Контракта, Заказчик вправе заключить Контракт с участником закупки, с которым в соответствии с Федеральным законом № 44-ФЗ заключается Контракт при уклонении от заключения контракта победителем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Федерального закона № 44</w:t>
      </w:r>
      <w:r w:rsidRPr="0039684E">
        <w:rPr>
          <w:color w:val="auto"/>
        </w:rPr>
        <w:noBreakHyphen/>
        <w:t>ФЗ с учетом положений части 18 статьи 95 Федерального закона № 44-ФЗ, и после предоставления участником закупки обеспечения исполнения Контракта (</w:t>
      </w:r>
      <w:r w:rsidRPr="0039684E">
        <w:rPr>
          <w:b/>
          <w:i/>
          <w:color w:val="auto"/>
        </w:rPr>
        <w:t>если требование обеспечения исполнения Контракта предусмотрено извещением об осуществлении закупки и (или) документацией о закупке.)</w:t>
      </w:r>
      <w:r w:rsidRPr="0039684E">
        <w:rPr>
          <w:color w:val="auto"/>
        </w:rPr>
        <w:t xml:space="preserve"> При этом при расторжении Контракта в связи с односторонним отказом Заказчика от исполнения Контракта, заключение Контракта в соответствии с данным пунктом допускается в случае, если в связи с таким расторжением принято решение о включении информации о Поставщике, Исполнителе, Подрядчике с которым расторгнут Контракт, в реестр недобросовестных поставщиков, исполнителей, подрядчиков.</w:t>
      </w:r>
    </w:p>
    <w:bookmarkEnd w:id="7"/>
    <w:p w:rsidR="00D36F53" w:rsidRPr="0039684E" w:rsidRDefault="00D36F53" w:rsidP="0053691B">
      <w:pPr>
        <w:pStyle w:val="Standard"/>
        <w:contextualSpacing/>
        <w:jc w:val="center"/>
        <w:rPr>
          <w:b/>
          <w:lang w:val="ru-RU"/>
        </w:rPr>
      </w:pPr>
      <w:r w:rsidRPr="0039684E">
        <w:rPr>
          <w:b/>
          <w:lang w:val="ru-RU"/>
        </w:rPr>
        <w:t>12. Решение спорных вопросов</w:t>
      </w:r>
    </w:p>
    <w:p w:rsidR="00D36F53" w:rsidRPr="0039684E" w:rsidRDefault="00D36F53" w:rsidP="0053691B">
      <w:pPr>
        <w:pStyle w:val="Standard"/>
        <w:ind w:firstLine="709"/>
        <w:contextualSpacing/>
        <w:jc w:val="both"/>
        <w:rPr>
          <w:lang w:val="ru-RU"/>
        </w:rPr>
      </w:pPr>
      <w:r w:rsidRPr="0039684E">
        <w:rPr>
          <w:lang w:val="ru-RU"/>
        </w:rPr>
        <w:t>12.1 При исполнении настоящего Контракта по вопросам, неурегулированным настоящим Контрактом, Стороны руководствуются законодательством Российской Федерации.</w:t>
      </w:r>
    </w:p>
    <w:p w:rsidR="00D36F53" w:rsidRPr="0039684E" w:rsidRDefault="00D36F53" w:rsidP="0053691B">
      <w:pPr>
        <w:pStyle w:val="Standard"/>
        <w:ind w:firstLine="709"/>
        <w:contextualSpacing/>
        <w:jc w:val="both"/>
        <w:rPr>
          <w:lang w:val="ru-RU"/>
        </w:rPr>
      </w:pPr>
      <w:r w:rsidRPr="0039684E">
        <w:rPr>
          <w:lang w:val="ru-RU"/>
        </w:rPr>
        <w:t xml:space="preserve">12.2 Спорные вопросы, возникающие в ходе исполнения настоящего Контракта, </w:t>
      </w:r>
      <w:r w:rsidRPr="0039684E">
        <w:rPr>
          <w:lang w:val="ru-RU" w:eastAsia="ru-RU"/>
        </w:rPr>
        <w:t>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Республики Крым в установленном действующим законодательством Российской Федерации порядке.</w:t>
      </w:r>
    </w:p>
    <w:p w:rsidR="00D36F53" w:rsidRPr="0039684E" w:rsidRDefault="00D36F53" w:rsidP="0053691B">
      <w:pPr>
        <w:pStyle w:val="Standard"/>
        <w:ind w:firstLine="709"/>
        <w:jc w:val="both"/>
        <w:rPr>
          <w:lang w:val="ru-RU"/>
        </w:rPr>
      </w:pPr>
      <w:r w:rsidRPr="0039684E">
        <w:rPr>
          <w:lang w:val="ru-RU"/>
        </w:rPr>
        <w:t>12.3 Претензионный порядок рассмотрения споров, возникших при исполнении настоящего Контракта, обязателен для Сторон. Срок ответа на претензию – 10 (десять) рабочих дней с момента ее получения, или 15 (пятнадцать) календарных дней с момента ее отправления, в зависимости от того какой срок наступит раньше.</w:t>
      </w:r>
    </w:p>
    <w:p w:rsidR="00D36F53" w:rsidRPr="0039684E" w:rsidRDefault="00D36F53" w:rsidP="0053691B">
      <w:pPr>
        <w:pStyle w:val="Textbodyindent"/>
        <w:tabs>
          <w:tab w:val="clear" w:pos="1854"/>
        </w:tabs>
        <w:spacing w:after="0"/>
        <w:ind w:left="0" w:firstLine="709"/>
        <w:contextualSpacing/>
        <w:rPr>
          <w:lang w:val="ru-RU"/>
        </w:rPr>
      </w:pPr>
      <w:r w:rsidRPr="0039684E">
        <w:rPr>
          <w:lang w:val="ru-RU"/>
        </w:rPr>
        <w:t>12.4 При возникновении между Подрядчиком и Заказчиком спора по поводу недостатков разработанной проектной документации или их причин и невозможности урегулирования этого спора переговорами по требованию любой из Сторон должна быть назначена независимая экспертиза. В соответствии с пунктом 5 статьи 720 Гражданского кодекса Российской Федерации расходы на экспертизу несет Подрядчик.</w:t>
      </w:r>
    </w:p>
    <w:p w:rsidR="00D36F53" w:rsidRPr="0039684E" w:rsidRDefault="00D36F53" w:rsidP="0053691B">
      <w:pPr>
        <w:pStyle w:val="Standard"/>
        <w:tabs>
          <w:tab w:val="left" w:pos="-927"/>
        </w:tabs>
        <w:contextualSpacing/>
        <w:jc w:val="center"/>
        <w:rPr>
          <w:lang w:val="ru-RU"/>
        </w:rPr>
      </w:pPr>
      <w:r w:rsidRPr="0039684E">
        <w:rPr>
          <w:b/>
          <w:lang w:val="ru-RU"/>
        </w:rPr>
        <w:t>13. Обеспечение исполнения контракта</w:t>
      </w:r>
    </w:p>
    <w:p w:rsidR="00D36F53" w:rsidRPr="0039684E" w:rsidRDefault="00D36F53" w:rsidP="0053691B">
      <w:pPr>
        <w:pStyle w:val="af0"/>
        <w:spacing w:after="0"/>
        <w:ind w:left="0" w:firstLine="709"/>
        <w:rPr>
          <w:i/>
          <w:color w:val="auto"/>
        </w:rPr>
      </w:pPr>
      <w:r w:rsidRPr="0039684E">
        <w:rPr>
          <w:color w:val="auto"/>
        </w:rPr>
        <w:t>13.1 Обеспечение исполнения Контракта предусмотрено для обеспечения исполнения Подрядчиком его обязательств по Контракту, в том числе таких обязательств, как выполнение Работ надлежащего качества, соблюдение сроков выполнения Работ, оплата неустойки за неисполнение или ненадлежащее исполнение условий Контракта, возмещение ущерба.</w:t>
      </w:r>
    </w:p>
    <w:p w:rsidR="00D36F53" w:rsidRPr="0039684E" w:rsidRDefault="00FD3CC5" w:rsidP="0053691B">
      <w:pPr>
        <w:pStyle w:val="af0"/>
        <w:spacing w:after="0"/>
        <w:ind w:left="0" w:firstLine="709"/>
        <w:rPr>
          <w:color w:val="auto"/>
        </w:rPr>
      </w:pPr>
      <w:r>
        <w:rPr>
          <w:color w:val="auto"/>
        </w:rPr>
        <w:t>13.2</w:t>
      </w:r>
      <w:r w:rsidR="00111823" w:rsidRPr="0039684E">
        <w:rPr>
          <w:color w:val="auto"/>
        </w:rPr>
        <w:t xml:space="preserve"> </w:t>
      </w:r>
      <w:r w:rsidR="00D36F53" w:rsidRPr="0039684E">
        <w:rPr>
          <w:color w:val="auto"/>
        </w:rPr>
        <w:t>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D36F53" w:rsidRPr="0039684E" w:rsidRDefault="00FD3CC5" w:rsidP="0053691B">
      <w:pPr>
        <w:pStyle w:val="af0"/>
        <w:spacing w:after="0"/>
        <w:ind w:left="0" w:firstLine="709"/>
        <w:rPr>
          <w:color w:val="auto"/>
        </w:rPr>
      </w:pPr>
      <w:r>
        <w:rPr>
          <w:color w:val="auto"/>
        </w:rPr>
        <w:t>13.3</w:t>
      </w:r>
      <w:r w:rsidR="00D36F53" w:rsidRPr="0039684E">
        <w:rPr>
          <w:color w:val="auto"/>
        </w:rPr>
        <w:t xml:space="preserve"> Исполнение Контракта обеспечивается предоставлением независимой гарантии, соответствующей требованиям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D36F53" w:rsidRPr="0039684E" w:rsidRDefault="00FD3CC5" w:rsidP="007A07D3">
      <w:pPr>
        <w:pStyle w:val="af0"/>
        <w:spacing w:after="0"/>
        <w:ind w:left="0" w:firstLine="709"/>
        <w:rPr>
          <w:color w:val="auto"/>
        </w:rPr>
      </w:pPr>
      <w:r>
        <w:rPr>
          <w:color w:val="auto"/>
        </w:rPr>
        <w:t>13.4</w:t>
      </w:r>
      <w:r w:rsidR="00D36F53" w:rsidRPr="0039684E">
        <w:rPr>
          <w:color w:val="auto"/>
        </w:rPr>
        <w:t xml:space="preserve"> Размер обеспечения исполнения Контракта </w:t>
      </w:r>
      <w:r w:rsidR="007A07D3" w:rsidRPr="0039684E">
        <w:rPr>
          <w:color w:val="auto"/>
        </w:rPr>
        <w:t xml:space="preserve">составляет </w:t>
      </w:r>
      <w:r w:rsidR="009D3722" w:rsidRPr="0039684E">
        <w:rPr>
          <w:color w:val="auto"/>
        </w:rPr>
        <w:t xml:space="preserve">10 % от цены Контракта </w:t>
      </w:r>
      <w:r w:rsidR="00BB50B0" w:rsidRPr="0039684E">
        <w:rPr>
          <w:color w:val="auto"/>
        </w:rPr>
        <w:t>–</w:t>
      </w:r>
      <w:r w:rsidR="009D3722" w:rsidRPr="0039684E">
        <w:rPr>
          <w:color w:val="auto"/>
        </w:rPr>
        <w:t xml:space="preserve"> </w:t>
      </w:r>
      <w:r>
        <w:rPr>
          <w:color w:val="auto"/>
        </w:rPr>
        <w:t>9 460 471 рублей 4</w:t>
      </w:r>
      <w:r w:rsidR="00BB50B0" w:rsidRPr="0039684E">
        <w:rPr>
          <w:color w:val="auto"/>
        </w:rPr>
        <w:t>0 копеек (</w:t>
      </w:r>
      <w:r>
        <w:rPr>
          <w:color w:val="auto"/>
        </w:rPr>
        <w:t>девять</w:t>
      </w:r>
      <w:r w:rsidR="00BB50B0" w:rsidRPr="0039684E">
        <w:rPr>
          <w:color w:val="auto"/>
        </w:rPr>
        <w:t xml:space="preserve"> миллионов </w:t>
      </w:r>
      <w:r>
        <w:rPr>
          <w:color w:val="auto"/>
        </w:rPr>
        <w:t xml:space="preserve">четыреста шестьдесят </w:t>
      </w:r>
      <w:r w:rsidR="00BB50B0" w:rsidRPr="0039684E">
        <w:rPr>
          <w:color w:val="auto"/>
        </w:rPr>
        <w:t xml:space="preserve">тысяч </w:t>
      </w:r>
      <w:r>
        <w:rPr>
          <w:color w:val="auto"/>
        </w:rPr>
        <w:t>четыреста семьдесят один</w:t>
      </w:r>
      <w:r w:rsidR="00BB50B0" w:rsidRPr="0039684E">
        <w:rPr>
          <w:color w:val="auto"/>
        </w:rPr>
        <w:t xml:space="preserve"> рубл</w:t>
      </w:r>
      <w:r>
        <w:rPr>
          <w:color w:val="auto"/>
        </w:rPr>
        <w:t>ь 4</w:t>
      </w:r>
      <w:r w:rsidR="00BB50B0" w:rsidRPr="0039684E">
        <w:rPr>
          <w:color w:val="auto"/>
        </w:rPr>
        <w:t>0 копеек).</w:t>
      </w:r>
    </w:p>
    <w:p w:rsidR="00D36F53" w:rsidRPr="0039684E" w:rsidRDefault="00FD3CC5" w:rsidP="0053691B">
      <w:pPr>
        <w:suppressAutoHyphens w:val="0"/>
        <w:ind w:firstLine="709"/>
        <w:jc w:val="both"/>
        <w:rPr>
          <w:lang w:eastAsia="ru-RU"/>
        </w:rPr>
      </w:pPr>
      <w:r>
        <w:rPr>
          <w:shd w:val="clear" w:color="auto" w:fill="FFFFFF"/>
          <w:lang w:eastAsia="ru-RU"/>
        </w:rPr>
        <w:t>13.5</w:t>
      </w:r>
      <w:r w:rsidR="00D36F53" w:rsidRPr="0039684E">
        <w:rPr>
          <w:shd w:val="clear" w:color="auto" w:fill="FFFFFF"/>
          <w:lang w:eastAsia="ru-RU"/>
        </w:rPr>
        <w:t>. Выплата аванса при исполнении Контракта, заключенного с участником закупки, которым предложена цена Контракта на двадцать пять и более процентов ниже начальной (максимальной) цены контракта, не допускается</w:t>
      </w:r>
    </w:p>
    <w:p w:rsidR="00D36F53" w:rsidRPr="0039684E" w:rsidRDefault="00FD3CC5" w:rsidP="0053691B">
      <w:pPr>
        <w:pStyle w:val="af0"/>
        <w:spacing w:after="0"/>
        <w:ind w:left="0" w:firstLine="709"/>
        <w:rPr>
          <w:color w:val="auto"/>
        </w:rPr>
      </w:pPr>
      <w:r>
        <w:rPr>
          <w:color w:val="auto"/>
        </w:rPr>
        <w:t>13.6</w:t>
      </w:r>
      <w:r w:rsidR="00D36F53" w:rsidRPr="0039684E">
        <w:rPr>
          <w:color w:val="auto"/>
        </w:rPr>
        <w:t xml:space="preserve"> Подрядчик в ходе исполнения Контракта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Подрядчик может изменить способ обеспечения исполнения Контракта.</w:t>
      </w:r>
    </w:p>
    <w:p w:rsidR="00D36F53" w:rsidRPr="0039684E" w:rsidRDefault="00FD3CC5" w:rsidP="0053691B">
      <w:pPr>
        <w:pStyle w:val="af1"/>
        <w:ind w:firstLine="709"/>
        <w:jc w:val="both"/>
        <w:rPr>
          <w:rFonts w:ascii="Times New Roman" w:hAnsi="Times New Roman" w:cs="Times New Roman"/>
          <w:color w:val="auto"/>
        </w:rPr>
      </w:pPr>
      <w:r>
        <w:rPr>
          <w:rFonts w:ascii="Times New Roman" w:hAnsi="Times New Roman" w:cs="Times New Roman"/>
          <w:color w:val="auto"/>
        </w:rPr>
        <w:lastRenderedPageBreak/>
        <w:t>13.7</w:t>
      </w:r>
      <w:r w:rsidR="00D36F53" w:rsidRPr="0039684E">
        <w:rPr>
          <w:rFonts w:ascii="Times New Roman" w:hAnsi="Times New Roman" w:cs="Times New Roman"/>
          <w:color w:val="auto"/>
        </w:rPr>
        <w:t xml:space="preserve"> Требования к обеспечению исполнения контракта, предоставляемому в виде независимой гарантии:</w:t>
      </w:r>
    </w:p>
    <w:p w:rsidR="00D36F53" w:rsidRPr="0039684E" w:rsidRDefault="00FD3CC5" w:rsidP="0053691B">
      <w:pPr>
        <w:pStyle w:val="af1"/>
        <w:ind w:firstLine="709"/>
        <w:jc w:val="both"/>
        <w:rPr>
          <w:rFonts w:ascii="Times New Roman" w:hAnsi="Times New Roman" w:cs="Times New Roman"/>
          <w:color w:val="auto"/>
        </w:rPr>
      </w:pPr>
      <w:r>
        <w:rPr>
          <w:rFonts w:ascii="Times New Roman" w:hAnsi="Times New Roman" w:cs="Times New Roman"/>
          <w:color w:val="auto"/>
        </w:rPr>
        <w:t>13.7</w:t>
      </w:r>
      <w:r w:rsidR="00D36F53" w:rsidRPr="0039684E">
        <w:rPr>
          <w:rFonts w:ascii="Times New Roman" w:hAnsi="Times New Roman" w:cs="Times New Roman"/>
          <w:color w:val="auto"/>
        </w:rPr>
        <w:t xml:space="preserve">.1 Независимая гарантия должна быть безотзывной и содержать указание на согласие Гаранта с тем, что изменения и дополнения, внесенные в Контракт, не освобождают его от обязательств по соответствующей независимой гарантии; </w:t>
      </w:r>
    </w:p>
    <w:p w:rsidR="00D36F53" w:rsidRPr="0039684E" w:rsidRDefault="00FD3CC5" w:rsidP="0053691B">
      <w:pPr>
        <w:pStyle w:val="af1"/>
        <w:ind w:firstLine="709"/>
        <w:jc w:val="both"/>
        <w:rPr>
          <w:rFonts w:ascii="Times New Roman" w:hAnsi="Times New Roman" w:cs="Times New Roman"/>
          <w:color w:val="auto"/>
        </w:rPr>
      </w:pPr>
      <w:r>
        <w:rPr>
          <w:rFonts w:ascii="Times New Roman" w:hAnsi="Times New Roman" w:cs="Times New Roman"/>
          <w:color w:val="auto"/>
        </w:rPr>
        <w:t>13.7</w:t>
      </w:r>
      <w:r w:rsidR="00D36F53" w:rsidRPr="0039684E">
        <w:rPr>
          <w:rFonts w:ascii="Times New Roman" w:hAnsi="Times New Roman" w:cs="Times New Roman"/>
          <w:color w:val="auto"/>
        </w:rPr>
        <w:t xml:space="preserve">.2 В независимой гарантии в обязательном порядке должна быть указана информация, установленная частью 2 статьи 45 </w:t>
      </w:r>
      <w:r w:rsidR="00D36F53" w:rsidRPr="0039684E">
        <w:rPr>
          <w:rFonts w:ascii="Times New Roman" w:hAnsi="Times New Roman" w:cs="Times New Roman"/>
          <w:color w:val="auto"/>
          <w:lang w:eastAsia="ru-RU"/>
        </w:rPr>
        <w:t>Федерального закона № 44-ФЗ</w:t>
      </w:r>
      <w:r w:rsidR="00D36F53" w:rsidRPr="0039684E">
        <w:rPr>
          <w:rFonts w:ascii="Times New Roman" w:hAnsi="Times New Roman" w:cs="Times New Roman"/>
          <w:color w:val="auto"/>
        </w:rPr>
        <w:t>. Независимая гарантия должна соответствовать требованиям Постановления Правительства РФ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p>
    <w:p w:rsidR="00D36F53" w:rsidRPr="0039684E" w:rsidRDefault="00FD3CC5" w:rsidP="0053691B">
      <w:pPr>
        <w:pStyle w:val="af1"/>
        <w:ind w:firstLine="709"/>
        <w:jc w:val="both"/>
        <w:rPr>
          <w:rFonts w:ascii="Times New Roman" w:hAnsi="Times New Roman" w:cs="Times New Roman"/>
          <w:color w:val="auto"/>
        </w:rPr>
      </w:pPr>
      <w:r>
        <w:rPr>
          <w:rFonts w:ascii="Times New Roman" w:hAnsi="Times New Roman" w:cs="Times New Roman"/>
          <w:color w:val="auto"/>
        </w:rPr>
        <w:t>13.7</w:t>
      </w:r>
      <w:r w:rsidR="00D36F53" w:rsidRPr="0039684E">
        <w:rPr>
          <w:rFonts w:ascii="Times New Roman" w:hAnsi="Times New Roman" w:cs="Times New Roman"/>
          <w:color w:val="auto"/>
        </w:rPr>
        <w:t xml:space="preserve">.3 Срок действия независимой гарантии должен превышать </w:t>
      </w:r>
      <w:r w:rsidR="00D36F53" w:rsidRPr="0039684E">
        <w:rPr>
          <w:rFonts w:ascii="Times New Roman" w:hAnsi="Times New Roman" w:cs="Times New Roman"/>
          <w:color w:val="auto"/>
          <w:szCs w:val="24"/>
          <w:lang w:eastAsia="zh-CN"/>
        </w:rPr>
        <w:t xml:space="preserve">предусмотренный Контрактом срок исполнения обязательств, которые должны быть обеспечены такой независимой гарантией </w:t>
      </w:r>
      <w:r w:rsidR="00D36F53" w:rsidRPr="0039684E">
        <w:rPr>
          <w:rFonts w:ascii="Times New Roman" w:hAnsi="Times New Roman" w:cs="Times New Roman"/>
          <w:color w:val="auto"/>
        </w:rPr>
        <w:t xml:space="preserve">не менее чем на </w:t>
      </w:r>
      <w:r w:rsidR="00D36F53" w:rsidRPr="0039684E">
        <w:rPr>
          <w:rFonts w:ascii="Times New Roman" w:hAnsi="Times New Roman" w:cs="Times New Roman"/>
          <w:b/>
          <w:i/>
          <w:color w:val="auto"/>
        </w:rPr>
        <w:t>один</w:t>
      </w:r>
      <w:r w:rsidR="00D36F53" w:rsidRPr="0039684E">
        <w:rPr>
          <w:rFonts w:ascii="Times New Roman" w:hAnsi="Times New Roman" w:cs="Times New Roman"/>
          <w:color w:val="auto"/>
        </w:rPr>
        <w:t xml:space="preserve"> месяц. Срок действия указанного обеспечения может быть прекращен до наступления указанного срока в случае досрочного исполнения Подрядчиком всех своих обязательств по Контракту.</w:t>
      </w:r>
    </w:p>
    <w:p w:rsidR="00D36F53" w:rsidRPr="0039684E" w:rsidRDefault="00FD3CC5" w:rsidP="0053691B">
      <w:pPr>
        <w:pStyle w:val="af1"/>
        <w:ind w:firstLine="709"/>
        <w:jc w:val="both"/>
        <w:rPr>
          <w:rFonts w:ascii="Times New Roman" w:hAnsi="Times New Roman" w:cs="Times New Roman"/>
          <w:color w:val="auto"/>
        </w:rPr>
      </w:pPr>
      <w:r>
        <w:rPr>
          <w:rFonts w:ascii="Times New Roman" w:hAnsi="Times New Roman" w:cs="Times New Roman"/>
          <w:color w:val="auto"/>
        </w:rPr>
        <w:t>13.8</w:t>
      </w:r>
      <w:r w:rsidR="00D36F53" w:rsidRPr="0039684E">
        <w:rPr>
          <w:rFonts w:ascii="Times New Roman" w:hAnsi="Times New Roman" w:cs="Times New Roman"/>
          <w:color w:val="auto"/>
        </w:rPr>
        <w:t xml:space="preserve"> Требования к обеспечению исполнения контракта, предоставляемому в виде денежных средств:</w:t>
      </w:r>
    </w:p>
    <w:p w:rsidR="00D36F53" w:rsidRPr="0039684E" w:rsidRDefault="00FD3CC5" w:rsidP="0053691B">
      <w:pPr>
        <w:pStyle w:val="af1"/>
        <w:ind w:firstLine="709"/>
        <w:jc w:val="both"/>
        <w:rPr>
          <w:rFonts w:ascii="Times New Roman" w:hAnsi="Times New Roman" w:cs="Times New Roman"/>
          <w:color w:val="auto"/>
        </w:rPr>
      </w:pPr>
      <w:r>
        <w:rPr>
          <w:rFonts w:ascii="Times New Roman" w:hAnsi="Times New Roman" w:cs="Times New Roman"/>
          <w:color w:val="auto"/>
        </w:rPr>
        <w:t>13.8</w:t>
      </w:r>
      <w:r w:rsidR="00D36F53" w:rsidRPr="0039684E">
        <w:rPr>
          <w:rFonts w:ascii="Times New Roman" w:hAnsi="Times New Roman" w:cs="Times New Roman"/>
          <w:color w:val="auto"/>
        </w:rPr>
        <w:t xml:space="preserve">.1 Денежные средства в виде способа обеспечения исполнения Контракта должен быть перечислен Подрядчиком в сроки, установленные в </w:t>
      </w:r>
      <w:r w:rsidR="00D36F53" w:rsidRPr="0039684E">
        <w:rPr>
          <w:rFonts w:ascii="Times New Roman" w:hAnsi="Times New Roman" w:cs="Times New Roman"/>
          <w:color w:val="auto"/>
          <w:lang w:eastAsia="ru-RU"/>
        </w:rPr>
        <w:t xml:space="preserve">Федеральном законе № 44-ФЗ </w:t>
      </w:r>
      <w:r w:rsidR="00D36F53" w:rsidRPr="0039684E">
        <w:rPr>
          <w:rFonts w:ascii="Times New Roman" w:hAnsi="Times New Roman" w:cs="Times New Roman"/>
          <w:color w:val="auto"/>
        </w:rPr>
        <w:t xml:space="preserve">и будет находиться у Заказчика до момента исполнения Подрядчиком всех обязательств перед Заказчиком. </w:t>
      </w:r>
    </w:p>
    <w:p w:rsidR="00D36F53" w:rsidRPr="0039684E" w:rsidRDefault="00FD3CC5" w:rsidP="0053691B">
      <w:pPr>
        <w:pStyle w:val="af1"/>
        <w:ind w:firstLine="709"/>
        <w:jc w:val="both"/>
        <w:rPr>
          <w:rFonts w:ascii="Times New Roman" w:hAnsi="Times New Roman" w:cs="Times New Roman"/>
          <w:color w:val="auto"/>
        </w:rPr>
      </w:pPr>
      <w:r>
        <w:rPr>
          <w:rFonts w:ascii="Times New Roman" w:hAnsi="Times New Roman" w:cs="Times New Roman"/>
          <w:color w:val="auto"/>
        </w:rPr>
        <w:t>13.8</w:t>
      </w:r>
      <w:r w:rsidR="00D36F53" w:rsidRPr="0039684E">
        <w:rPr>
          <w:rFonts w:ascii="Times New Roman" w:hAnsi="Times New Roman" w:cs="Times New Roman"/>
          <w:color w:val="auto"/>
        </w:rPr>
        <w:t xml:space="preserve">.2 На момент подписания настоящего Контракта Заказчиком денежные средства должны быть зачислены на расчетный счет Заказчика (ГУП РК «Вода Крыма» </w:t>
      </w:r>
      <w:r w:rsidR="00D36F53" w:rsidRPr="0039684E">
        <w:rPr>
          <w:rFonts w:ascii="Times New Roman" w:hAnsi="Times New Roman" w:cs="Times New Roman"/>
          <w:color w:val="auto"/>
        </w:rPr>
        <w:cr/>
        <w:t xml:space="preserve">ОКПО 00772458, ОГРН 1149102120947 ИНН 9102057281 КПП 910201001   БИК 043510123 АО "ГЕНБАНК" г. Симферополь к/с 30101810835100000123 р/с 40602810900230140008). </w:t>
      </w:r>
    </w:p>
    <w:p w:rsidR="00D36F53" w:rsidRPr="0039684E" w:rsidRDefault="00FD3CC5" w:rsidP="0053691B">
      <w:pPr>
        <w:pStyle w:val="af0"/>
        <w:widowControl w:val="0"/>
        <w:autoSpaceDN w:val="0"/>
        <w:ind w:left="0" w:firstLine="709"/>
        <w:textAlignment w:val="baseline"/>
        <w:rPr>
          <w:color w:val="auto"/>
        </w:rPr>
      </w:pPr>
      <w:r>
        <w:rPr>
          <w:color w:val="auto"/>
        </w:rPr>
        <w:t>13.9</w:t>
      </w:r>
      <w:r w:rsidR="00D36F53" w:rsidRPr="0039684E">
        <w:rPr>
          <w:color w:val="auto"/>
        </w:rPr>
        <w:t xml:space="preserve"> Обеспечение исполнения возвращается Подрядчику в полном объёме, </w:t>
      </w:r>
      <w:r w:rsidR="00D36F53" w:rsidRPr="0039684E">
        <w:rPr>
          <w:bCs/>
          <w:iCs/>
          <w:color w:val="auto"/>
        </w:rPr>
        <w:t>части этих денежных средств в случае уменьшения размера обеспечения исполнения Контракта в соответствии с частями 7,</w:t>
      </w:r>
      <w:r w:rsidR="00D36F53" w:rsidRPr="0039684E">
        <w:rPr>
          <w:color w:val="auto"/>
        </w:rPr>
        <w:t> </w:t>
      </w:r>
      <w:r w:rsidR="00D36F53" w:rsidRPr="0039684E">
        <w:rPr>
          <w:bCs/>
          <w:iCs/>
          <w:color w:val="auto"/>
        </w:rPr>
        <w:t>7.1 и 7.2 статьи 96 Федерального Закона № 44-ФЗ</w:t>
      </w:r>
      <w:r w:rsidR="00D36F53" w:rsidRPr="0039684E">
        <w:rPr>
          <w:color w:val="auto"/>
        </w:rPr>
        <w:t xml:space="preserve"> (либо в части, оставшейся после удовлетворения требований Заказчика, возникших в период действия залога) </w:t>
      </w:r>
      <w:r w:rsidR="00D36F53" w:rsidRPr="0039684E">
        <w:rPr>
          <w:bCs/>
          <w:iCs/>
          <w:color w:val="auto"/>
        </w:rPr>
        <w:t>не более тридцати дней с даты исполнения Подрядчиком обязатель</w:t>
      </w:r>
      <w:r w:rsidR="000A632E" w:rsidRPr="0039684E">
        <w:rPr>
          <w:bCs/>
          <w:iCs/>
          <w:color w:val="auto"/>
        </w:rPr>
        <w:t>ств, предусмотренных Контрактом.</w:t>
      </w:r>
    </w:p>
    <w:p w:rsidR="00D36F53" w:rsidRPr="0039684E" w:rsidRDefault="00FD3CC5" w:rsidP="0053691B">
      <w:pPr>
        <w:pStyle w:val="af1"/>
        <w:ind w:firstLine="709"/>
        <w:jc w:val="both"/>
        <w:rPr>
          <w:rFonts w:ascii="Times New Roman" w:hAnsi="Times New Roman" w:cs="Times New Roman"/>
          <w:color w:val="auto"/>
        </w:rPr>
      </w:pPr>
      <w:r>
        <w:rPr>
          <w:rFonts w:ascii="Times New Roman" w:hAnsi="Times New Roman" w:cs="Times New Roman"/>
          <w:color w:val="auto"/>
        </w:rPr>
        <w:t>13.10</w:t>
      </w:r>
      <w:r w:rsidR="00D36F53" w:rsidRPr="0039684E">
        <w:rPr>
          <w:rFonts w:ascii="Times New Roman" w:hAnsi="Times New Roman" w:cs="Times New Roman"/>
          <w:color w:val="auto"/>
        </w:rPr>
        <w:t xml:space="preserve">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dor:id="rId21" w:history="1">
        <w:r w:rsidR="00D36F53" w:rsidRPr="0039684E">
          <w:rPr>
            <w:rFonts w:ascii="Times New Roman" w:hAnsi="Times New Roman" w:cs="Times New Roman"/>
            <w:color w:val="auto"/>
          </w:rPr>
          <w:t>частями 7.2</w:t>
        </w:r>
      </w:hyperlink>
      <w:r w:rsidR="00D36F53" w:rsidRPr="0039684E">
        <w:rPr>
          <w:rFonts w:ascii="Times New Roman" w:hAnsi="Times New Roman" w:cs="Times New Roman"/>
          <w:color w:val="auto"/>
        </w:rPr>
        <w:t xml:space="preserve"> и </w:t>
      </w:r>
      <w:hyperlink dor:id="rId22" w:history="1">
        <w:r w:rsidR="00D36F53" w:rsidRPr="0039684E">
          <w:rPr>
            <w:rFonts w:ascii="Times New Roman" w:hAnsi="Times New Roman" w:cs="Times New Roman"/>
            <w:color w:val="auto"/>
          </w:rPr>
          <w:t>7.3</w:t>
        </w:r>
      </w:hyperlink>
      <w:r w:rsidR="00D36F53" w:rsidRPr="0039684E">
        <w:rPr>
          <w:rFonts w:ascii="Times New Roman" w:hAnsi="Times New Roman" w:cs="Times New Roman"/>
          <w:color w:val="auto"/>
        </w:rPr>
        <w:t xml:space="preserve"> статьи 96 Федерального Закона № 44-ФЗ.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36F53" w:rsidRPr="0039684E" w:rsidRDefault="00FD3CC5" w:rsidP="0053691B">
      <w:pPr>
        <w:pStyle w:val="af0"/>
        <w:widowControl w:val="0"/>
        <w:spacing w:after="0"/>
        <w:ind w:left="0" w:firstLine="709"/>
        <w:rPr>
          <w:color w:val="auto"/>
        </w:rPr>
      </w:pPr>
      <w:r>
        <w:rPr>
          <w:color w:val="auto"/>
        </w:rPr>
        <w:t>13.11</w:t>
      </w:r>
      <w:r w:rsidR="00D36F53" w:rsidRPr="0039684E">
        <w:rPr>
          <w:color w:val="auto"/>
        </w:rPr>
        <w:t xml:space="preserve"> Обеспечение исполнения Контракта сохраняет свою силу при изменении законодательства Российской Федерации, а также при реорганизации </w:t>
      </w:r>
      <w:r w:rsidR="00D36F53" w:rsidRPr="0039684E">
        <w:rPr>
          <w:color w:val="auto"/>
          <w:lang w:eastAsia="ru-RU"/>
        </w:rPr>
        <w:t>Подрядчика</w:t>
      </w:r>
      <w:r w:rsidR="00D36F53" w:rsidRPr="0039684E">
        <w:rPr>
          <w:color w:val="auto"/>
        </w:rPr>
        <w:t xml:space="preserve"> или Заказчика.</w:t>
      </w:r>
    </w:p>
    <w:p w:rsidR="00D36F53" w:rsidRPr="0039684E" w:rsidRDefault="00FD3CC5" w:rsidP="0053691B">
      <w:pPr>
        <w:pStyle w:val="af0"/>
        <w:widowControl w:val="0"/>
        <w:tabs>
          <w:tab w:val="left" w:pos="709"/>
        </w:tabs>
        <w:spacing w:after="0"/>
        <w:ind w:left="0" w:firstLine="709"/>
        <w:rPr>
          <w:color w:val="auto"/>
        </w:rPr>
      </w:pPr>
      <w:r>
        <w:rPr>
          <w:color w:val="auto"/>
        </w:rPr>
        <w:t>13.12</w:t>
      </w:r>
      <w:r w:rsidR="00D36F53" w:rsidRPr="0039684E">
        <w:rPr>
          <w:color w:val="auto"/>
        </w:rPr>
        <w:t xml:space="preserve"> Все затраты, связанные с заключением и оформлением Контрактов и иных документов по обеспечению исполнения Контракта, несет Подрядчик.</w:t>
      </w:r>
    </w:p>
    <w:p w:rsidR="00D36F53" w:rsidRPr="0039684E" w:rsidRDefault="00FD3CC5" w:rsidP="0053691B">
      <w:pPr>
        <w:pStyle w:val="af1"/>
        <w:ind w:firstLine="709"/>
        <w:jc w:val="both"/>
        <w:rPr>
          <w:rFonts w:ascii="Times New Roman" w:hAnsi="Times New Roman" w:cs="Times New Roman"/>
          <w:color w:val="auto"/>
        </w:rPr>
      </w:pPr>
      <w:r>
        <w:rPr>
          <w:rFonts w:ascii="Times New Roman" w:hAnsi="Times New Roman" w:cs="Times New Roman"/>
          <w:color w:val="auto"/>
        </w:rPr>
        <w:t>13.13</w:t>
      </w:r>
      <w:r w:rsidR="00D36F53" w:rsidRPr="0039684E">
        <w:rPr>
          <w:rFonts w:ascii="Times New Roman" w:hAnsi="Times New Roman" w:cs="Times New Roman"/>
          <w:color w:val="auto"/>
        </w:rPr>
        <w:t xml:space="preserve"> Размер обеспечения исполнения контракта уменьшается посредством направления Заказчиком информации об исполнении обязательств Подрядчиком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w:t>
      </w:r>
      <w:r w:rsidR="00D36F53" w:rsidRPr="0039684E">
        <w:rPr>
          <w:rFonts w:ascii="Times New Roman" w:hAnsi="Times New Roman" w:cs="Times New Roman"/>
          <w:color w:val="auto"/>
        </w:rPr>
        <w:lastRenderedPageBreak/>
        <w:t>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Подрядчика, в срок, указанный в п. 13.10.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D36F53" w:rsidRPr="0039684E" w:rsidRDefault="00D36F53" w:rsidP="0053691B">
      <w:pPr>
        <w:pStyle w:val="af1"/>
        <w:ind w:firstLine="709"/>
        <w:jc w:val="both"/>
        <w:rPr>
          <w:rFonts w:ascii="Times New Roman" w:hAnsi="Times New Roman" w:cs="Times New Roman"/>
          <w:color w:val="auto"/>
        </w:rPr>
      </w:pPr>
      <w:r w:rsidRPr="0039684E">
        <w:rPr>
          <w:rFonts w:ascii="Times New Roman" w:hAnsi="Times New Roman" w:cs="Times New Roman"/>
          <w:color w:val="auto"/>
        </w:rPr>
        <w:t xml:space="preserve">Предусмотренное уменьшение размера обеспечения исполнения Контракта осуществляется при условии отсутствия неисполненных Подрядчиком требований об уплате неустоек, предъявленных Заказчиком в соответствии с Федеральным законом № 44-ФЗ, а также приемки Заказчиком поставленного товара, выполненной работы (ее результатов), выполненной Работы, результатов отдельного этапа исполнения контракта в объеме выплаченного аванса (если контрактом предусмотрена выплата аванса).  </w:t>
      </w:r>
    </w:p>
    <w:p w:rsidR="00D36F53" w:rsidRPr="0039684E" w:rsidRDefault="00FD3CC5" w:rsidP="0053691B">
      <w:pPr>
        <w:pStyle w:val="af1"/>
        <w:ind w:firstLine="709"/>
        <w:jc w:val="both"/>
        <w:rPr>
          <w:rFonts w:ascii="Times New Roman" w:hAnsi="Times New Roman" w:cs="Times New Roman"/>
          <w:color w:val="auto"/>
        </w:rPr>
      </w:pPr>
      <w:r>
        <w:rPr>
          <w:rFonts w:ascii="Times New Roman" w:hAnsi="Times New Roman" w:cs="Times New Roman"/>
          <w:color w:val="auto"/>
        </w:rPr>
        <w:t>13.14</w:t>
      </w:r>
      <w:r w:rsidR="00D36F53" w:rsidRPr="0039684E">
        <w:rPr>
          <w:rFonts w:ascii="Times New Roman" w:hAnsi="Times New Roman" w:cs="Times New Roman"/>
          <w:color w:val="auto"/>
        </w:rPr>
        <w:t>. В случае замены обеспечения Подрядчиком, размер такого обеспечения может быть уменьшен в порядке и случаях, которые предусмотрены настоящим разделом.</w:t>
      </w:r>
    </w:p>
    <w:p w:rsidR="00D36F53" w:rsidRPr="0039684E" w:rsidRDefault="00FD3CC5" w:rsidP="0053691B">
      <w:pPr>
        <w:pStyle w:val="af0"/>
        <w:tabs>
          <w:tab w:val="left" w:pos="0"/>
        </w:tabs>
        <w:autoSpaceDE w:val="0"/>
        <w:autoSpaceDN w:val="0"/>
        <w:adjustRightInd w:val="0"/>
        <w:spacing w:after="0"/>
        <w:ind w:left="0" w:firstLine="709"/>
        <w:rPr>
          <w:bCs/>
          <w:color w:val="auto"/>
        </w:rPr>
      </w:pPr>
      <w:r>
        <w:rPr>
          <w:bCs/>
          <w:color w:val="auto"/>
        </w:rPr>
        <w:t>13.15</w:t>
      </w:r>
      <w:r w:rsidR="00D36F53" w:rsidRPr="0039684E">
        <w:rPr>
          <w:bCs/>
          <w:color w:val="auto"/>
        </w:rPr>
        <w:t xml:space="preserve"> Исключение банка из перечня, предусмотренного ч. 1.2 ст. 45 Федерального Закона № 44-ФЗ, региональной гарантийной организации из перечня, предусмотренного ч. 1.7 ст. 45 Федерального Закона №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D36F53" w:rsidRPr="0039684E" w:rsidRDefault="00FD3CC5" w:rsidP="0053691B">
      <w:pPr>
        <w:pStyle w:val="af0"/>
        <w:tabs>
          <w:tab w:val="left" w:pos="0"/>
        </w:tabs>
        <w:autoSpaceDE w:val="0"/>
        <w:autoSpaceDN w:val="0"/>
        <w:adjustRightInd w:val="0"/>
        <w:spacing w:after="0"/>
        <w:ind w:left="0" w:firstLine="709"/>
        <w:rPr>
          <w:bCs/>
          <w:color w:val="auto"/>
        </w:rPr>
      </w:pPr>
      <w:r>
        <w:rPr>
          <w:bCs/>
          <w:color w:val="auto"/>
        </w:rPr>
        <w:t>13.16</w:t>
      </w:r>
      <w:r w:rsidR="00D36F53" w:rsidRPr="0039684E">
        <w:rPr>
          <w:bCs/>
          <w:color w:val="auto"/>
        </w:rPr>
        <w:t xml:space="preserve">.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предусмотренных пунктом 13.14 Контракта. </w:t>
      </w:r>
    </w:p>
    <w:p w:rsidR="00D36F53" w:rsidRPr="0039684E" w:rsidRDefault="00D36F53" w:rsidP="0053691B">
      <w:pPr>
        <w:pStyle w:val="Standard"/>
        <w:contextualSpacing/>
        <w:jc w:val="center"/>
        <w:rPr>
          <w:b/>
          <w:lang w:val="ru-RU"/>
        </w:rPr>
      </w:pPr>
      <w:r w:rsidRPr="0039684E">
        <w:rPr>
          <w:b/>
          <w:lang w:val="ru-RU"/>
        </w:rPr>
        <w:t>14. Особенности осуществления трудовой деятельности</w:t>
      </w:r>
    </w:p>
    <w:p w:rsidR="00D36F53" w:rsidRPr="0039684E" w:rsidRDefault="00D36F53" w:rsidP="0053691B">
      <w:pPr>
        <w:pStyle w:val="Standard"/>
        <w:contextualSpacing/>
        <w:jc w:val="center"/>
        <w:rPr>
          <w:b/>
          <w:lang w:val="ru-RU"/>
        </w:rPr>
      </w:pPr>
      <w:r w:rsidRPr="0039684E">
        <w:rPr>
          <w:b/>
          <w:lang w:val="ru-RU"/>
        </w:rPr>
        <w:t>на территории Республики Крым</w:t>
      </w:r>
    </w:p>
    <w:p w:rsidR="00D36F53" w:rsidRPr="0039684E" w:rsidRDefault="00D36F53" w:rsidP="0053691B">
      <w:pPr>
        <w:pStyle w:val="Standard"/>
        <w:ind w:firstLine="709"/>
        <w:contextualSpacing/>
        <w:jc w:val="both"/>
        <w:rPr>
          <w:lang w:val="ru-RU"/>
        </w:rPr>
      </w:pPr>
      <w:r w:rsidRPr="0039684E">
        <w:rPr>
          <w:lang w:val="ru-RU"/>
        </w:rPr>
        <w:t>14.1 В соответствии с пунктом 2, Статьи 11, Главы 1 раздела1; пунктом 1, Статьи 83, Главы 14, Раздела 5 Налогового кодекса Российской Федерации (НК Российской Федерации) (с изменениями и дополнениями) Подрядчик,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rsidR="00D36F53" w:rsidRPr="0039684E" w:rsidRDefault="00D36F53" w:rsidP="0053691B">
      <w:pPr>
        <w:pStyle w:val="Standard"/>
        <w:ind w:firstLine="709"/>
        <w:contextualSpacing/>
        <w:jc w:val="both"/>
        <w:rPr>
          <w:lang w:val="ru-RU"/>
        </w:rPr>
      </w:pPr>
      <w:r w:rsidRPr="0039684E">
        <w:rPr>
          <w:lang w:val="ru-RU"/>
        </w:rPr>
        <w:t>14.2 После регистрации обособленного подразделения в территориальных налоговых органах по Республике Крым Подрядчик, в течение 3 (трех) рабочих дней представляет Заказчику уведомление о постановке на учет по месту нахождения обособленного подразделения.</w:t>
      </w:r>
    </w:p>
    <w:p w:rsidR="00D36F53" w:rsidRPr="0039684E" w:rsidRDefault="00D36F53" w:rsidP="0053691B">
      <w:pPr>
        <w:jc w:val="center"/>
        <w:rPr>
          <w:b/>
        </w:rPr>
      </w:pPr>
      <w:r w:rsidRPr="0039684E">
        <w:rPr>
          <w:b/>
        </w:rPr>
        <w:t xml:space="preserve">15. Антикоррупционная оговорка </w:t>
      </w:r>
    </w:p>
    <w:p w:rsidR="00D36F53" w:rsidRPr="0039684E" w:rsidRDefault="00D36F53" w:rsidP="0053691B">
      <w:pPr>
        <w:suppressAutoHyphens w:val="0"/>
        <w:ind w:firstLine="709"/>
        <w:jc w:val="both"/>
      </w:pPr>
      <w:r w:rsidRPr="0039684E">
        <w:t>15.1. При исполнении своих обязательств по Контракту, Стороны, их аффилированные лица, работники или посредники:</w:t>
      </w:r>
    </w:p>
    <w:p w:rsidR="00D36F53" w:rsidRPr="0039684E" w:rsidRDefault="00D36F53" w:rsidP="0053691B">
      <w:pPr>
        <w:numPr>
          <w:ilvl w:val="0"/>
          <w:numId w:val="9"/>
        </w:numPr>
        <w:suppressAutoHyphens w:val="0"/>
        <w:ind w:firstLine="709"/>
        <w:jc w:val="both"/>
      </w:pPr>
      <w:r w:rsidRPr="0039684E">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D36F53" w:rsidRPr="0039684E" w:rsidRDefault="00D36F53" w:rsidP="0053691B">
      <w:pPr>
        <w:numPr>
          <w:ilvl w:val="0"/>
          <w:numId w:val="9"/>
        </w:numPr>
        <w:suppressAutoHyphens w:val="0"/>
        <w:ind w:firstLine="709"/>
        <w:jc w:val="both"/>
      </w:pPr>
      <w:r w:rsidRPr="0039684E">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36F53" w:rsidRPr="0039684E" w:rsidRDefault="00D36F53" w:rsidP="0053691B">
      <w:pPr>
        <w:suppressAutoHyphens w:val="0"/>
        <w:ind w:firstLine="709"/>
        <w:jc w:val="both"/>
      </w:pPr>
      <w:r w:rsidRPr="0039684E">
        <w:t xml:space="preserve">15.2. 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w:t>
      </w:r>
      <w:r w:rsidRPr="0039684E">
        <w:lastRenderedPageBreak/>
        <w:t>что произошло или может произойти нарушение каких-либо положений настоящего 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D36F53" w:rsidRPr="0039684E" w:rsidRDefault="00D36F53" w:rsidP="0053691B">
      <w:pPr>
        <w:suppressAutoHyphens w:val="0"/>
        <w:ind w:firstLine="709"/>
        <w:jc w:val="both"/>
        <w:rPr>
          <w:b/>
        </w:rPr>
      </w:pPr>
      <w:r w:rsidRPr="0039684E">
        <w:t>15.3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D36F53" w:rsidRPr="0039684E" w:rsidRDefault="00D36F53" w:rsidP="0053691B">
      <w:pPr>
        <w:pStyle w:val="Standard"/>
        <w:contextualSpacing/>
        <w:jc w:val="center"/>
        <w:rPr>
          <w:b/>
          <w:lang w:val="ru-RU"/>
        </w:rPr>
      </w:pPr>
      <w:r w:rsidRPr="0039684E">
        <w:rPr>
          <w:b/>
          <w:lang w:val="ru-RU"/>
        </w:rPr>
        <w:t>16. Прочие условия</w:t>
      </w:r>
    </w:p>
    <w:p w:rsidR="00D36F53" w:rsidRPr="0039684E" w:rsidRDefault="00D36F53" w:rsidP="0053691B">
      <w:pPr>
        <w:pStyle w:val="Standard"/>
        <w:ind w:firstLine="709"/>
        <w:contextualSpacing/>
        <w:jc w:val="both"/>
        <w:rPr>
          <w:lang w:val="ru-RU"/>
        </w:rPr>
      </w:pPr>
      <w:r w:rsidRPr="0039684E">
        <w:rPr>
          <w:lang w:val="ru-RU"/>
        </w:rPr>
        <w:t>16.1 Во всем остальном, что не предусмотрено настоящим Контрактом, Стороны руководствуются действующим законодательством Российской Федерации.</w:t>
      </w:r>
    </w:p>
    <w:p w:rsidR="00D36F53" w:rsidRPr="0039684E" w:rsidRDefault="00D36F53" w:rsidP="0053691B">
      <w:pPr>
        <w:pStyle w:val="Standard"/>
        <w:ind w:firstLine="709"/>
        <w:jc w:val="both"/>
        <w:rPr>
          <w:lang w:val="ru-RU"/>
        </w:rPr>
      </w:pPr>
      <w:r w:rsidRPr="0039684E">
        <w:rPr>
          <w:lang w:val="ru-RU"/>
        </w:rPr>
        <w:t>16.2 Любые изменения и дополнения, вносимые в соответствии с законодательством Российской Федерации, к настоящему Контракту, действительны при условии, если они совершены в письменной форме и подписаны надлежаще уполномоченными на это представителями Сторон.</w:t>
      </w:r>
    </w:p>
    <w:p w:rsidR="00D36F53" w:rsidRPr="0039684E" w:rsidRDefault="00D36F53" w:rsidP="0053691B">
      <w:pPr>
        <w:pStyle w:val="Standard"/>
        <w:ind w:firstLine="709"/>
        <w:jc w:val="both"/>
        <w:rPr>
          <w:lang w:val="ru-RU"/>
        </w:rPr>
      </w:pPr>
      <w:r w:rsidRPr="0039684E">
        <w:rPr>
          <w:lang w:val="ru-RU"/>
        </w:rPr>
        <w:t>16.3 Все уведомления Сторон, связанные с исполнением Контракта, направляются в письменной форме по почте по указанным в разделе «</w:t>
      </w:r>
      <w:r w:rsidRPr="0039684E">
        <w:rPr>
          <w:bCs/>
          <w:lang w:val="ru-RU"/>
        </w:rPr>
        <w:t>ЮРИДИЧЕСКИЕ АДРЕСА И ПЛАТЕЖНЫЕ РЕКВИЗИТЫ СТОРОН»</w:t>
      </w:r>
      <w:r w:rsidRPr="0039684E">
        <w:rPr>
          <w:lang w:val="ru-RU"/>
        </w:rPr>
        <w:t xml:space="preserve">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w:t>
      </w:r>
    </w:p>
    <w:p w:rsidR="00D36F53" w:rsidRPr="0039684E" w:rsidRDefault="00D36F53" w:rsidP="0053691B">
      <w:pPr>
        <w:pStyle w:val="Standard"/>
        <w:ind w:firstLine="709"/>
        <w:jc w:val="both"/>
        <w:rPr>
          <w:lang w:val="ru-RU"/>
        </w:rPr>
      </w:pPr>
      <w:r w:rsidRPr="0039684E">
        <w:rPr>
          <w:lang w:val="ru-RU"/>
        </w:rPr>
        <w:t>В случае направления с использованием почты, датой получения уведомления признается дата по истечении 15 (пятнадцати) календарных дней с даты отправки такого уведомления.</w:t>
      </w:r>
    </w:p>
    <w:p w:rsidR="00D36F53" w:rsidRPr="0039684E" w:rsidRDefault="00D36F53" w:rsidP="0053691B">
      <w:pPr>
        <w:pStyle w:val="Standard"/>
        <w:ind w:firstLine="709"/>
        <w:jc w:val="both"/>
        <w:rPr>
          <w:lang w:val="ru-RU"/>
        </w:rPr>
      </w:pPr>
      <w:r w:rsidRPr="0039684E">
        <w:rPr>
          <w:lang w:val="ru-RU"/>
        </w:rPr>
        <w:t>В случае отправления уведомлений посредством электронной почты, уведомления считаются полученными Стороной в день их отправки.</w:t>
      </w:r>
    </w:p>
    <w:p w:rsidR="00D36F53" w:rsidRPr="0039684E" w:rsidRDefault="00D36F53" w:rsidP="0053691B">
      <w:pPr>
        <w:pStyle w:val="Standard"/>
        <w:ind w:firstLine="709"/>
        <w:jc w:val="both"/>
        <w:rPr>
          <w:lang w:val="ru-RU"/>
        </w:rPr>
      </w:pPr>
      <w:r w:rsidRPr="0039684E">
        <w:rPr>
          <w:lang w:val="ru-RU"/>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документация считается полученной в день получения первой Стороной возвращенного документа.</w:t>
      </w:r>
    </w:p>
    <w:p w:rsidR="00D36F53" w:rsidRPr="0039684E" w:rsidRDefault="00D36F53" w:rsidP="0053691B">
      <w:pPr>
        <w:pStyle w:val="Standard"/>
        <w:ind w:firstLine="709"/>
        <w:jc w:val="both"/>
        <w:rPr>
          <w:lang w:val="ru-RU"/>
        </w:rPr>
      </w:pPr>
      <w:r w:rsidRPr="0039684E">
        <w:rPr>
          <w:lang w:val="ru-RU"/>
        </w:rPr>
        <w:t>16.4 Об изменении адресов и банковских реквизитов Стороны извещают друг друга в двухдневный срок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rsidR="00D36F53" w:rsidRPr="0039684E" w:rsidRDefault="00D36F53" w:rsidP="0053691B">
      <w:pPr>
        <w:pStyle w:val="Standard"/>
        <w:ind w:firstLine="709"/>
        <w:jc w:val="both"/>
        <w:rPr>
          <w:lang w:val="ru-RU"/>
        </w:rPr>
      </w:pPr>
      <w:r w:rsidRPr="0039684E">
        <w:rPr>
          <w:lang w:val="ru-RU"/>
        </w:rPr>
        <w:t>16.5 В случае изменения адресов, платежных реквизитов Стороны обязаны направить официальное уведомление с отметкой о вручении и подписать соглашение к Контракту. При неисполнении данного обязательства все неблагоприятные последствия ложатся на уклонившуюся Сторону.</w:t>
      </w:r>
    </w:p>
    <w:p w:rsidR="00D36F53" w:rsidRPr="0039684E" w:rsidRDefault="00D36F53" w:rsidP="0053691B">
      <w:pPr>
        <w:pStyle w:val="Standard"/>
        <w:ind w:firstLine="709"/>
        <w:jc w:val="both"/>
        <w:rPr>
          <w:lang w:val="ru-RU"/>
        </w:rPr>
      </w:pPr>
      <w:r w:rsidRPr="0039684E">
        <w:rPr>
          <w:lang w:val="ru-RU"/>
        </w:rPr>
        <w:t>16.6 В случае реорганизации, ликвидации одной из Сторон, последняя обязана в трехдневный срок уведомить об этом другую Сторону.</w:t>
      </w:r>
    </w:p>
    <w:p w:rsidR="00D36F53" w:rsidRPr="0039684E" w:rsidRDefault="00D36F53" w:rsidP="0053691B">
      <w:pPr>
        <w:pStyle w:val="Standard"/>
        <w:ind w:firstLine="709"/>
        <w:jc w:val="both"/>
        <w:rPr>
          <w:lang w:val="ru-RU"/>
        </w:rPr>
      </w:pPr>
      <w:r w:rsidRPr="0039684E">
        <w:rPr>
          <w:lang w:val="ru-RU"/>
        </w:rPr>
        <w:t>16.7 Все приложения к настоящему Контракту являются его неотъемлемой частью.</w:t>
      </w:r>
    </w:p>
    <w:p w:rsidR="00D36F53" w:rsidRPr="0039684E" w:rsidRDefault="00D36F53" w:rsidP="0053691B">
      <w:pPr>
        <w:pStyle w:val="Standard"/>
        <w:ind w:firstLine="709"/>
        <w:jc w:val="both"/>
        <w:rPr>
          <w:lang w:val="ru-RU"/>
        </w:rPr>
      </w:pPr>
      <w:r w:rsidRPr="0039684E">
        <w:rPr>
          <w:lang w:val="ru-RU"/>
        </w:rPr>
        <w:lastRenderedPageBreak/>
        <w:t>16.8 Настоящий Контракт составлен в двух экземплярах, имеющих одинаковую юридическую силу, по одному экземпляру для каждой Стороны.</w:t>
      </w:r>
    </w:p>
    <w:p w:rsidR="00D36F53" w:rsidRPr="0039684E" w:rsidRDefault="00D36F53" w:rsidP="0053691B">
      <w:pPr>
        <w:pStyle w:val="Standard"/>
        <w:ind w:firstLine="709"/>
        <w:jc w:val="both"/>
        <w:rPr>
          <w:lang w:val="ru-RU"/>
        </w:rPr>
      </w:pPr>
      <w:r w:rsidRPr="0039684E">
        <w:rPr>
          <w:lang w:val="ru-RU"/>
        </w:rPr>
        <w:t>16.9 Окончание срока действия Контракта не освобождает Стороны от ответственности за нарушение его условий.</w:t>
      </w:r>
    </w:p>
    <w:p w:rsidR="002C4702" w:rsidRPr="0039684E" w:rsidRDefault="002C4702" w:rsidP="0053691B">
      <w:pPr>
        <w:pStyle w:val="Standard"/>
        <w:ind w:right="-142"/>
        <w:jc w:val="center"/>
        <w:rPr>
          <w:b/>
          <w:bCs/>
          <w:lang w:val="ru-RU"/>
        </w:rPr>
      </w:pPr>
    </w:p>
    <w:p w:rsidR="002C4702" w:rsidRPr="0039684E" w:rsidRDefault="00D36F53" w:rsidP="00517A8C">
      <w:pPr>
        <w:pStyle w:val="Standard"/>
        <w:ind w:right="-142"/>
        <w:jc w:val="center"/>
        <w:rPr>
          <w:b/>
          <w:bCs/>
          <w:lang w:val="ru-RU"/>
        </w:rPr>
      </w:pPr>
      <w:r w:rsidRPr="0039684E">
        <w:rPr>
          <w:b/>
          <w:bCs/>
          <w:lang w:val="ru-RU"/>
        </w:rPr>
        <w:t>17. Приложения к контракту</w:t>
      </w:r>
    </w:p>
    <w:p w:rsidR="00D36F53" w:rsidRPr="0039684E" w:rsidRDefault="00D36F53" w:rsidP="0053691B">
      <w:pPr>
        <w:pStyle w:val="Standard"/>
        <w:ind w:firstLine="709"/>
        <w:jc w:val="both"/>
        <w:rPr>
          <w:lang w:val="ru-RU"/>
        </w:rPr>
      </w:pPr>
      <w:r w:rsidRPr="0039684E">
        <w:rPr>
          <w:lang w:val="ru-RU"/>
        </w:rPr>
        <w:t>К настоящему Контракту прилагаются следующие приложения:</w:t>
      </w:r>
    </w:p>
    <w:p w:rsidR="00D36F53" w:rsidRPr="0039684E" w:rsidRDefault="00D36F53" w:rsidP="0053691B">
      <w:pPr>
        <w:tabs>
          <w:tab w:val="left" w:pos="0"/>
          <w:tab w:val="left" w:pos="284"/>
        </w:tabs>
        <w:ind w:firstLine="709"/>
        <w:jc w:val="both"/>
        <w:rPr>
          <w:i/>
        </w:rPr>
      </w:pPr>
      <w:r w:rsidRPr="0039684E">
        <w:rPr>
          <w:i/>
        </w:rPr>
        <w:t>Приложение № 1 – График производства работ (предоставляется Подрядчиком);</w:t>
      </w:r>
    </w:p>
    <w:p w:rsidR="00D36F53" w:rsidRPr="0039684E" w:rsidRDefault="006646B2" w:rsidP="0053691B">
      <w:pPr>
        <w:tabs>
          <w:tab w:val="left" w:pos="0"/>
          <w:tab w:val="left" w:pos="284"/>
          <w:tab w:val="left" w:pos="710"/>
        </w:tabs>
        <w:ind w:firstLine="709"/>
        <w:jc w:val="both"/>
        <w:rPr>
          <w:i/>
        </w:rPr>
      </w:pPr>
      <w:r w:rsidRPr="0039684E">
        <w:rPr>
          <w:i/>
        </w:rPr>
        <w:t>Приложение № 2.</w:t>
      </w:r>
      <w:r w:rsidR="00D36F53" w:rsidRPr="0039684E">
        <w:rPr>
          <w:i/>
        </w:rPr>
        <w:t xml:space="preserve"> –</w:t>
      </w:r>
      <w:r w:rsidRPr="0039684E">
        <w:rPr>
          <w:i/>
        </w:rPr>
        <w:t xml:space="preserve"> Сводная смета контракта</w:t>
      </w:r>
      <w:r w:rsidR="00D36F53" w:rsidRPr="0039684E">
        <w:rPr>
          <w:i/>
        </w:rPr>
        <w:t>;</w:t>
      </w:r>
    </w:p>
    <w:p w:rsidR="00D36F53" w:rsidRPr="0039684E" w:rsidRDefault="00D36F53" w:rsidP="0053691B">
      <w:pPr>
        <w:pStyle w:val="Default"/>
        <w:tabs>
          <w:tab w:val="left" w:pos="1134"/>
        </w:tabs>
        <w:ind w:firstLine="709"/>
        <w:jc w:val="both"/>
        <w:rPr>
          <w:i/>
          <w:color w:val="auto"/>
        </w:rPr>
      </w:pPr>
      <w:r w:rsidRPr="0039684E">
        <w:rPr>
          <w:i/>
          <w:color w:val="auto"/>
        </w:rPr>
        <w:t>Приложение № 3 – Техническое задание;</w:t>
      </w:r>
    </w:p>
    <w:p w:rsidR="00D36F53" w:rsidRPr="0039684E" w:rsidRDefault="00D36F53" w:rsidP="0053691B">
      <w:pPr>
        <w:pStyle w:val="Default"/>
        <w:tabs>
          <w:tab w:val="left" w:pos="1134"/>
        </w:tabs>
        <w:ind w:firstLine="709"/>
        <w:jc w:val="both"/>
        <w:rPr>
          <w:i/>
          <w:color w:val="auto"/>
        </w:rPr>
      </w:pPr>
      <w:r w:rsidRPr="0039684E">
        <w:rPr>
          <w:i/>
          <w:color w:val="auto"/>
        </w:rPr>
        <w:t>Приложение № 4 – План финансирования;</w:t>
      </w:r>
    </w:p>
    <w:p w:rsidR="002C4702" w:rsidRPr="0039684E" w:rsidRDefault="00D36F53" w:rsidP="00517A8C">
      <w:pPr>
        <w:pStyle w:val="Default"/>
        <w:tabs>
          <w:tab w:val="left" w:pos="1134"/>
        </w:tabs>
        <w:ind w:firstLine="709"/>
        <w:jc w:val="both"/>
        <w:rPr>
          <w:i/>
          <w:color w:val="auto"/>
        </w:rPr>
      </w:pPr>
      <w:r w:rsidRPr="0039684E">
        <w:rPr>
          <w:i/>
          <w:color w:val="auto"/>
        </w:rPr>
        <w:t>Приложение № 5 – Понижающий коэффициент;</w:t>
      </w:r>
    </w:p>
    <w:p w:rsidR="00D36F53" w:rsidRPr="0039684E" w:rsidRDefault="00D36F53" w:rsidP="0053691B">
      <w:pPr>
        <w:pStyle w:val="Standard"/>
        <w:spacing w:after="200"/>
        <w:jc w:val="center"/>
        <w:rPr>
          <w:lang w:val="ru-RU"/>
        </w:rPr>
      </w:pPr>
      <w:r w:rsidRPr="0039684E">
        <w:rPr>
          <w:b/>
          <w:bCs/>
          <w:lang w:val="ru-RU"/>
        </w:rPr>
        <w:t>18. Юридические адреса и платежные реквизиты сторон</w:t>
      </w:r>
    </w:p>
    <w:tbl>
      <w:tblPr>
        <w:tblW w:w="9356" w:type="dxa"/>
        <w:tblInd w:w="250" w:type="dxa"/>
        <w:tblLayout w:type="fixed"/>
        <w:tblLook w:val="04A0" w:firstRow="1" w:lastRow="0" w:firstColumn="1" w:lastColumn="0" w:noHBand="0" w:noVBand="1"/>
      </w:tblPr>
      <w:tblGrid>
        <w:gridCol w:w="4678"/>
        <w:gridCol w:w="4678"/>
      </w:tblGrid>
      <w:tr w:rsidR="00DF0A1A" w:rsidRPr="00C02548" w:rsidTr="001C4F74">
        <w:tc>
          <w:tcPr>
            <w:tcW w:w="4678" w:type="dxa"/>
            <w:hideMark/>
          </w:tcPr>
          <w:p w:rsidR="00DF0A1A" w:rsidRDefault="00DF0A1A" w:rsidP="001C4F74">
            <w:pPr>
              <w:autoSpaceDE w:val="0"/>
              <w:jc w:val="both"/>
              <w:rPr>
                <w:b/>
                <w:bCs/>
                <w:noProof/>
              </w:rPr>
            </w:pPr>
          </w:p>
          <w:p w:rsidR="00DF0A1A" w:rsidRPr="00C02548" w:rsidRDefault="00DF0A1A" w:rsidP="001C4F74">
            <w:pPr>
              <w:autoSpaceDE w:val="0"/>
              <w:jc w:val="both"/>
              <w:rPr>
                <w:b/>
                <w:bCs/>
                <w:noProof/>
                <w:lang w:eastAsia="ar-SA"/>
              </w:rPr>
            </w:pPr>
            <w:r w:rsidRPr="00C02548">
              <w:rPr>
                <w:b/>
                <w:bCs/>
                <w:noProof/>
              </w:rPr>
              <w:t>ЗАКАЗЧИК</w:t>
            </w:r>
          </w:p>
          <w:p w:rsidR="00DF0A1A" w:rsidRDefault="00DF0A1A" w:rsidP="001C4F74">
            <w:pPr>
              <w:autoSpaceDE w:val="0"/>
              <w:rPr>
                <w:b/>
                <w:bCs/>
                <w:noProof/>
              </w:rPr>
            </w:pPr>
            <w:r w:rsidRPr="00C02548">
              <w:rPr>
                <w:b/>
                <w:bCs/>
                <w:noProof/>
              </w:rPr>
              <w:t>ГУП РК «Вода Крыма»</w:t>
            </w:r>
          </w:p>
          <w:p w:rsidR="00DF0A1A" w:rsidRPr="00C02548" w:rsidRDefault="00DF0A1A" w:rsidP="001C4F74">
            <w:pPr>
              <w:autoSpaceDE w:val="0"/>
              <w:rPr>
                <w:b/>
                <w:noProof/>
              </w:rPr>
            </w:pPr>
          </w:p>
        </w:tc>
        <w:tc>
          <w:tcPr>
            <w:tcW w:w="4678" w:type="dxa"/>
          </w:tcPr>
          <w:p w:rsidR="00DF0A1A" w:rsidRDefault="00DF0A1A" w:rsidP="001C4F74">
            <w:pPr>
              <w:ind w:firstLine="28"/>
              <w:jc w:val="both"/>
              <w:rPr>
                <w:b/>
              </w:rPr>
            </w:pPr>
          </w:p>
          <w:p w:rsidR="00DF0A1A" w:rsidRPr="00C02548" w:rsidRDefault="00DF0A1A" w:rsidP="001C4F74">
            <w:pPr>
              <w:ind w:firstLine="28"/>
              <w:jc w:val="both"/>
              <w:rPr>
                <w:b/>
              </w:rPr>
            </w:pPr>
            <w:r w:rsidRPr="00C02548">
              <w:rPr>
                <w:b/>
              </w:rPr>
              <w:t>ПОДРЯДЧИК:</w:t>
            </w:r>
          </w:p>
          <w:p w:rsidR="00DF0A1A" w:rsidRPr="00C02548" w:rsidRDefault="00DF0A1A" w:rsidP="001C4F74">
            <w:pPr>
              <w:ind w:firstLine="28"/>
              <w:rPr>
                <w:b/>
              </w:rPr>
            </w:pPr>
          </w:p>
        </w:tc>
      </w:tr>
      <w:tr w:rsidR="00DF0A1A" w:rsidRPr="00C02548" w:rsidTr="001C4F74">
        <w:tc>
          <w:tcPr>
            <w:tcW w:w="4678" w:type="dxa"/>
            <w:hideMark/>
          </w:tcPr>
          <w:p w:rsidR="00DF0A1A" w:rsidRPr="00C02548" w:rsidRDefault="00DF0A1A" w:rsidP="001C4F74">
            <w:pPr>
              <w:rPr>
                <w:noProof/>
              </w:rPr>
            </w:pPr>
            <w:r w:rsidRPr="00C02548">
              <w:rPr>
                <w:noProof/>
              </w:rPr>
              <w:t>Место нахождения:</w:t>
            </w:r>
            <w:r w:rsidRPr="00C02548">
              <w:rPr>
                <w:rFonts w:eastAsia="Calibri"/>
                <w:noProof/>
                <w:kern w:val="2"/>
              </w:rPr>
              <w:t>295053, Республика Крым, г. Симферополь, ул. Киевская, 1 А</w:t>
            </w:r>
          </w:p>
          <w:p w:rsidR="00DF0A1A" w:rsidRPr="00C02548" w:rsidRDefault="00DF0A1A" w:rsidP="001C4F74">
            <w:pPr>
              <w:keepLines/>
              <w:suppressLineNumbers/>
              <w:autoSpaceDE w:val="0"/>
              <w:rPr>
                <w:rFonts w:eastAsia="Calibri"/>
                <w:noProof/>
                <w:kern w:val="2"/>
              </w:rPr>
            </w:pPr>
            <w:r w:rsidRPr="00C02548">
              <w:rPr>
                <w:noProof/>
              </w:rPr>
              <w:t xml:space="preserve">Почтовый адрес: </w:t>
            </w:r>
            <w:r w:rsidRPr="00C02548">
              <w:rPr>
                <w:rFonts w:eastAsia="Calibri"/>
                <w:noProof/>
                <w:kern w:val="2"/>
              </w:rPr>
              <w:t>295053, Республика Крым,</w:t>
            </w:r>
          </w:p>
          <w:p w:rsidR="00DF0A1A" w:rsidRPr="00C02548" w:rsidRDefault="00DF0A1A" w:rsidP="001C4F74">
            <w:pPr>
              <w:suppressLineNumbers/>
              <w:autoSpaceDE w:val="0"/>
              <w:rPr>
                <w:noProof/>
              </w:rPr>
            </w:pPr>
            <w:r w:rsidRPr="00C02548">
              <w:rPr>
                <w:rFonts w:eastAsia="Calibri"/>
                <w:noProof/>
                <w:kern w:val="2"/>
              </w:rPr>
              <w:t>г. Симферополь, ул. Киевская, 1 А</w:t>
            </w:r>
          </w:p>
          <w:p w:rsidR="00DF0A1A" w:rsidRPr="00C02548" w:rsidRDefault="00DF0A1A" w:rsidP="001C4F74">
            <w:pPr>
              <w:snapToGrid w:val="0"/>
              <w:rPr>
                <w:noProof/>
              </w:rPr>
            </w:pPr>
            <w:r w:rsidRPr="00C02548">
              <w:rPr>
                <w:noProof/>
              </w:rPr>
              <w:t xml:space="preserve">Телефон/Факс: (3652) 27-10-53 </w:t>
            </w:r>
          </w:p>
          <w:p w:rsidR="00DF0A1A" w:rsidRPr="00C02548" w:rsidRDefault="00DF0A1A" w:rsidP="001C4F74">
            <w:pPr>
              <w:snapToGrid w:val="0"/>
              <w:rPr>
                <w:noProof/>
              </w:rPr>
            </w:pPr>
            <w:r w:rsidRPr="00C02548">
              <w:rPr>
                <w:noProof/>
              </w:rPr>
              <w:t xml:space="preserve">Адрес эл/почты: </w:t>
            </w:r>
            <w:r w:rsidRPr="00C02548">
              <w:rPr>
                <w:noProof/>
                <w:sz w:val="22"/>
                <w:szCs w:val="22"/>
              </w:rPr>
              <w:t>office@voda.crimea.ru</w:t>
            </w:r>
          </w:p>
          <w:p w:rsidR="00DF0A1A" w:rsidRPr="00C02548" w:rsidRDefault="00DF0A1A" w:rsidP="001C4F74">
            <w:pPr>
              <w:rPr>
                <w:noProof/>
              </w:rPr>
            </w:pPr>
            <w:r w:rsidRPr="00C02548">
              <w:rPr>
                <w:noProof/>
              </w:rPr>
              <w:t xml:space="preserve">ИНН: </w:t>
            </w:r>
            <w:r w:rsidRPr="00C02548">
              <w:rPr>
                <w:rFonts w:eastAsia="Calibri"/>
                <w:noProof/>
                <w:kern w:val="2"/>
              </w:rPr>
              <w:t>9102057281</w:t>
            </w:r>
            <w:r w:rsidRPr="00C02548">
              <w:rPr>
                <w:noProof/>
              </w:rPr>
              <w:t xml:space="preserve"> КПП: </w:t>
            </w:r>
            <w:r w:rsidRPr="00C02548">
              <w:rPr>
                <w:noProof/>
                <w:lang w:eastAsia="ru-RU"/>
              </w:rPr>
              <w:t>910201001</w:t>
            </w:r>
          </w:p>
          <w:p w:rsidR="00DF0A1A" w:rsidRPr="00C02548" w:rsidRDefault="00DF0A1A" w:rsidP="001C4F74">
            <w:pPr>
              <w:snapToGrid w:val="0"/>
              <w:rPr>
                <w:noProof/>
              </w:rPr>
            </w:pPr>
            <w:r w:rsidRPr="00C02548">
              <w:rPr>
                <w:noProof/>
              </w:rPr>
              <w:t xml:space="preserve">ОГРН </w:t>
            </w:r>
            <w:r w:rsidRPr="00C02548">
              <w:rPr>
                <w:rFonts w:eastAsia="Calibri"/>
                <w:noProof/>
                <w:kern w:val="2"/>
              </w:rPr>
              <w:t>1149102120947</w:t>
            </w:r>
            <w:r w:rsidRPr="00C02548">
              <w:rPr>
                <w:noProof/>
              </w:rPr>
              <w:t xml:space="preserve"> </w:t>
            </w:r>
          </w:p>
          <w:p w:rsidR="00DF0A1A" w:rsidRPr="00C02548" w:rsidRDefault="00DF0A1A" w:rsidP="001C4F74">
            <w:pPr>
              <w:snapToGrid w:val="0"/>
              <w:rPr>
                <w:noProof/>
              </w:rPr>
            </w:pPr>
            <w:r w:rsidRPr="00C02548">
              <w:rPr>
                <w:noProof/>
              </w:rPr>
              <w:t xml:space="preserve">ОКПО 00772458 </w:t>
            </w:r>
          </w:p>
          <w:p w:rsidR="00DF0A1A" w:rsidRPr="00C02548" w:rsidRDefault="00DF0A1A" w:rsidP="001C4F74">
            <w:pPr>
              <w:rPr>
                <w:noProof/>
              </w:rPr>
            </w:pPr>
          </w:p>
        </w:tc>
        <w:tc>
          <w:tcPr>
            <w:tcW w:w="4678" w:type="dxa"/>
          </w:tcPr>
          <w:p w:rsidR="00DF0A1A" w:rsidRPr="00C02548" w:rsidRDefault="00DF0A1A" w:rsidP="001C4F74"/>
        </w:tc>
      </w:tr>
      <w:tr w:rsidR="00DF0A1A" w:rsidRPr="00C02548" w:rsidTr="001C4F74">
        <w:tc>
          <w:tcPr>
            <w:tcW w:w="4678" w:type="dxa"/>
          </w:tcPr>
          <w:p w:rsidR="00DF0A1A" w:rsidRDefault="00DF0A1A" w:rsidP="001C4F74">
            <w:pPr>
              <w:rPr>
                <w:noProof/>
              </w:rPr>
            </w:pPr>
            <w:r>
              <w:rPr>
                <w:noProof/>
              </w:rPr>
              <w:t>Банк : ОТДЕЛЕНИЕ РЕСПУБЛИКА КРЫМ БАНКА РОССИИ//УФК по Республике Крым, г.Симферополь</w:t>
            </w:r>
          </w:p>
          <w:p w:rsidR="00DF0A1A" w:rsidRDefault="00DF0A1A" w:rsidP="001C4F74">
            <w:pPr>
              <w:rPr>
                <w:noProof/>
              </w:rPr>
            </w:pPr>
            <w:r>
              <w:rPr>
                <w:noProof/>
              </w:rPr>
              <w:t>Единый казначейский счет 40102810645370000035</w:t>
            </w:r>
          </w:p>
          <w:p w:rsidR="00DF0A1A" w:rsidRDefault="00DF0A1A" w:rsidP="001C4F74">
            <w:pPr>
              <w:rPr>
                <w:noProof/>
              </w:rPr>
            </w:pPr>
            <w:r>
              <w:rPr>
                <w:noProof/>
              </w:rPr>
              <w:t>Казначейский счет 03225643350000007501</w:t>
            </w:r>
          </w:p>
          <w:p w:rsidR="00DF0A1A" w:rsidRDefault="00DF0A1A" w:rsidP="001C4F74">
            <w:pPr>
              <w:rPr>
                <w:noProof/>
              </w:rPr>
            </w:pPr>
            <w:r>
              <w:rPr>
                <w:noProof/>
              </w:rPr>
              <w:t>л/с 712Э2546001</w:t>
            </w:r>
          </w:p>
          <w:p w:rsidR="00DF0A1A" w:rsidRDefault="00DF0A1A" w:rsidP="001C4F74">
            <w:pPr>
              <w:rPr>
                <w:noProof/>
              </w:rPr>
            </w:pPr>
            <w:r>
              <w:rPr>
                <w:noProof/>
              </w:rPr>
              <w:t>Управление Федерального казначейства по Республике Крым</w:t>
            </w:r>
          </w:p>
          <w:p w:rsidR="00DF0A1A" w:rsidRPr="00C02548" w:rsidRDefault="00DF0A1A" w:rsidP="001C4F74">
            <w:pPr>
              <w:rPr>
                <w:noProof/>
              </w:rPr>
            </w:pPr>
            <w:r>
              <w:rPr>
                <w:noProof/>
              </w:rPr>
              <w:t>БИК 013510002</w:t>
            </w:r>
          </w:p>
        </w:tc>
        <w:tc>
          <w:tcPr>
            <w:tcW w:w="4678" w:type="dxa"/>
          </w:tcPr>
          <w:p w:rsidR="00DF0A1A" w:rsidRPr="00C02548" w:rsidRDefault="00DF0A1A" w:rsidP="001C4F74"/>
        </w:tc>
      </w:tr>
      <w:tr w:rsidR="00DF0A1A" w:rsidRPr="00C02548" w:rsidTr="001C4F74">
        <w:trPr>
          <w:trHeight w:val="523"/>
        </w:trPr>
        <w:tc>
          <w:tcPr>
            <w:tcW w:w="4678" w:type="dxa"/>
          </w:tcPr>
          <w:p w:rsidR="00DF0A1A" w:rsidRPr="00C02548" w:rsidRDefault="00DF0A1A" w:rsidP="001C4F74">
            <w:pPr>
              <w:snapToGrid w:val="0"/>
              <w:rPr>
                <w:noProof/>
              </w:rPr>
            </w:pPr>
          </w:p>
          <w:p w:rsidR="00DF0A1A" w:rsidRPr="00C02548" w:rsidRDefault="00DF0A1A" w:rsidP="001C4F74">
            <w:pPr>
              <w:snapToGrid w:val="0"/>
              <w:jc w:val="both"/>
            </w:pPr>
            <w:r w:rsidRPr="00C02548">
              <w:t>Заместитель</w:t>
            </w:r>
          </w:p>
          <w:p w:rsidR="00DF0A1A" w:rsidRPr="00C02548" w:rsidRDefault="00DF0A1A" w:rsidP="001C4F74">
            <w:pPr>
              <w:snapToGrid w:val="0"/>
              <w:jc w:val="both"/>
            </w:pPr>
            <w:r w:rsidRPr="00C02548">
              <w:t>генерального</w:t>
            </w:r>
          </w:p>
          <w:p w:rsidR="00DF0A1A" w:rsidRPr="00C02548" w:rsidRDefault="00DF0A1A" w:rsidP="001C4F74">
            <w:pPr>
              <w:snapToGrid w:val="0"/>
            </w:pPr>
            <w:r w:rsidRPr="00C02548">
              <w:t>директора</w:t>
            </w:r>
          </w:p>
          <w:p w:rsidR="00DF0A1A" w:rsidRPr="00C02548" w:rsidRDefault="00DF0A1A" w:rsidP="001C4F74">
            <w:pPr>
              <w:tabs>
                <w:tab w:val="left" w:pos="360"/>
              </w:tabs>
              <w:autoSpaceDE w:val="0"/>
              <w:rPr>
                <w:bCs/>
                <w:sz w:val="20"/>
                <w:szCs w:val="20"/>
              </w:rPr>
            </w:pPr>
            <w:r w:rsidRPr="00C02548">
              <w:rPr>
                <w:bCs/>
              </w:rPr>
              <w:t>_____________________  /</w:t>
            </w:r>
            <w:r w:rsidRPr="00C02548">
              <w:t xml:space="preserve"> </w:t>
            </w:r>
            <w:r w:rsidRPr="00C02548">
              <w:rPr>
                <w:bCs/>
              </w:rPr>
              <w:t>Щёголев Э.Г /</w:t>
            </w:r>
          </w:p>
          <w:p w:rsidR="00DF0A1A" w:rsidRPr="00C02548" w:rsidRDefault="00DF0A1A" w:rsidP="001C4F74">
            <w:pPr>
              <w:snapToGrid w:val="0"/>
              <w:rPr>
                <w:b/>
                <w:noProof/>
              </w:rPr>
            </w:pPr>
          </w:p>
        </w:tc>
        <w:tc>
          <w:tcPr>
            <w:tcW w:w="4678" w:type="dxa"/>
            <w:vAlign w:val="center"/>
          </w:tcPr>
          <w:p w:rsidR="00DF0A1A" w:rsidRPr="00C02548" w:rsidRDefault="00DF0A1A" w:rsidP="001C4F74">
            <w:pPr>
              <w:snapToGrid w:val="0"/>
              <w:ind w:firstLine="29"/>
              <w:jc w:val="both"/>
              <w:rPr>
                <w:b/>
                <w:color w:val="FF0000"/>
              </w:rPr>
            </w:pPr>
          </w:p>
        </w:tc>
      </w:tr>
    </w:tbl>
    <w:p w:rsidR="00D36F53" w:rsidRPr="0039684E" w:rsidRDefault="00D36F53" w:rsidP="0053691B">
      <w:pPr>
        <w:pStyle w:val="50"/>
        <w:shd w:val="clear" w:color="auto" w:fill="auto"/>
        <w:ind w:right="140"/>
        <w:jc w:val="left"/>
        <w:rPr>
          <w:color w:val="auto"/>
          <w:lang w:val="ru-RU"/>
        </w:rPr>
      </w:pPr>
    </w:p>
    <w:p w:rsidR="00D36F53" w:rsidRPr="0039684E" w:rsidRDefault="00D36F53" w:rsidP="0053691B">
      <w:pPr>
        <w:jc w:val="right"/>
      </w:pPr>
    </w:p>
    <w:p w:rsidR="00D36F53" w:rsidRPr="0039684E" w:rsidRDefault="00D36F53" w:rsidP="0053691B">
      <w:pPr>
        <w:jc w:val="right"/>
      </w:pPr>
    </w:p>
    <w:p w:rsidR="00120221" w:rsidRPr="0039684E" w:rsidRDefault="00120221" w:rsidP="0053691B">
      <w:pPr>
        <w:jc w:val="right"/>
      </w:pPr>
    </w:p>
    <w:p w:rsidR="00120221" w:rsidRPr="0039684E" w:rsidRDefault="00120221" w:rsidP="0053691B">
      <w:pPr>
        <w:jc w:val="right"/>
      </w:pPr>
    </w:p>
    <w:p w:rsidR="00D36F53" w:rsidRPr="0039684E" w:rsidRDefault="00D36F53" w:rsidP="0053691B">
      <w:pPr>
        <w:jc w:val="right"/>
      </w:pPr>
    </w:p>
    <w:p w:rsidR="00D36F53" w:rsidRPr="0039684E" w:rsidRDefault="00D36F53" w:rsidP="0053691B">
      <w:pPr>
        <w:jc w:val="right"/>
      </w:pPr>
    </w:p>
    <w:p w:rsidR="00D36F53" w:rsidRPr="0039684E" w:rsidRDefault="00D36F53" w:rsidP="0053691B">
      <w:pPr>
        <w:jc w:val="right"/>
      </w:pPr>
    </w:p>
    <w:p w:rsidR="0053691B" w:rsidRPr="0039684E" w:rsidRDefault="0053691B" w:rsidP="0053691B">
      <w:pPr>
        <w:jc w:val="right"/>
      </w:pPr>
    </w:p>
    <w:p w:rsidR="0053691B" w:rsidRPr="0039684E" w:rsidRDefault="0053691B" w:rsidP="0053691B">
      <w:pPr>
        <w:jc w:val="right"/>
      </w:pPr>
    </w:p>
    <w:p w:rsidR="0053691B" w:rsidRPr="0039684E" w:rsidRDefault="0053691B" w:rsidP="0053691B">
      <w:pPr>
        <w:jc w:val="right"/>
      </w:pPr>
    </w:p>
    <w:p w:rsidR="00D36F53" w:rsidRPr="0039684E" w:rsidRDefault="00D36F53" w:rsidP="0053691B">
      <w:pPr>
        <w:jc w:val="right"/>
        <w:sectPr w:rsidR="00D36F53" w:rsidRPr="0039684E" w:rsidSect="009D3722">
          <w:pgSz w:w="11906" w:h="16838" w:code="9"/>
          <w:pgMar w:top="1134" w:right="1133" w:bottom="709" w:left="1134" w:header="720" w:footer="720" w:gutter="0"/>
          <w:cols w:space="720"/>
          <w:docGrid w:linePitch="600" w:charSpace="32768"/>
        </w:sectPr>
      </w:pPr>
    </w:p>
    <w:tbl>
      <w:tblPr>
        <w:tblpPr w:leftFromText="180" w:rightFromText="180" w:vertAnchor="text" w:horzAnchor="page" w:tblpXSpec="center" w:tblpY="-991"/>
        <w:tblW w:w="15765" w:type="dxa"/>
        <w:jc w:val="center"/>
        <w:tblLayout w:type="fixed"/>
        <w:tblLook w:val="04A0" w:firstRow="1" w:lastRow="0" w:firstColumn="1" w:lastColumn="0" w:noHBand="0" w:noVBand="1"/>
      </w:tblPr>
      <w:tblGrid>
        <w:gridCol w:w="8713"/>
        <w:gridCol w:w="7052"/>
      </w:tblGrid>
      <w:tr w:rsidR="0053691B" w:rsidRPr="0039684E" w:rsidTr="00575274">
        <w:trPr>
          <w:trHeight w:val="471"/>
          <w:jc w:val="center"/>
        </w:trPr>
        <w:tc>
          <w:tcPr>
            <w:tcW w:w="15765" w:type="dxa"/>
            <w:gridSpan w:val="2"/>
            <w:tcBorders>
              <w:top w:val="nil"/>
              <w:left w:val="nil"/>
              <w:bottom w:val="nil"/>
              <w:right w:val="nil"/>
            </w:tcBorders>
            <w:shd w:val="clear" w:color="auto" w:fill="auto"/>
            <w:noWrap/>
            <w:vAlign w:val="bottom"/>
            <w:hideMark/>
          </w:tcPr>
          <w:p w:rsidR="0053691B" w:rsidRPr="0039684E" w:rsidRDefault="0053691B" w:rsidP="00E03E8A">
            <w:pPr>
              <w:suppressAutoHyphens w:val="0"/>
              <w:jc w:val="center"/>
              <w:rPr>
                <w:b/>
                <w:bCs/>
                <w:sz w:val="16"/>
                <w:szCs w:val="16"/>
                <w:lang w:eastAsia="ru-RU"/>
              </w:rPr>
            </w:pPr>
          </w:p>
          <w:p w:rsidR="0053691B" w:rsidRPr="0039684E" w:rsidRDefault="0053691B" w:rsidP="00E03E8A">
            <w:pPr>
              <w:suppressAutoHyphens w:val="0"/>
              <w:jc w:val="center"/>
              <w:rPr>
                <w:b/>
                <w:bCs/>
                <w:sz w:val="16"/>
                <w:szCs w:val="16"/>
                <w:lang w:eastAsia="ru-RU"/>
              </w:rPr>
            </w:pPr>
          </w:p>
          <w:p w:rsidR="0053691B" w:rsidRPr="0039684E" w:rsidRDefault="0053691B" w:rsidP="00E03E8A">
            <w:pPr>
              <w:jc w:val="right"/>
              <w:rPr>
                <w:sz w:val="20"/>
                <w:szCs w:val="20"/>
              </w:rPr>
            </w:pPr>
            <w:r w:rsidRPr="0039684E">
              <w:rPr>
                <w:sz w:val="20"/>
                <w:szCs w:val="20"/>
              </w:rPr>
              <w:t>Приложение № 1</w:t>
            </w:r>
          </w:p>
          <w:p w:rsidR="0053691B" w:rsidRPr="0039684E" w:rsidRDefault="0053691B" w:rsidP="00E03E8A">
            <w:pPr>
              <w:jc w:val="right"/>
              <w:rPr>
                <w:sz w:val="20"/>
                <w:szCs w:val="20"/>
              </w:rPr>
            </w:pPr>
            <w:r w:rsidRPr="0039684E">
              <w:rPr>
                <w:sz w:val="20"/>
                <w:szCs w:val="20"/>
              </w:rPr>
              <w:t xml:space="preserve"> к контракту №___ </w:t>
            </w:r>
          </w:p>
          <w:p w:rsidR="0053691B" w:rsidRPr="0039684E" w:rsidRDefault="0053691B" w:rsidP="009F7FE7">
            <w:pPr>
              <w:jc w:val="right"/>
              <w:rPr>
                <w:b/>
                <w:kern w:val="1"/>
                <w:sz w:val="20"/>
                <w:szCs w:val="20"/>
              </w:rPr>
            </w:pPr>
            <w:r w:rsidRPr="0039684E">
              <w:rPr>
                <w:sz w:val="20"/>
                <w:szCs w:val="20"/>
              </w:rPr>
              <w:t xml:space="preserve">от «__» ______ 202 </w:t>
            </w:r>
            <w:r w:rsidR="009F7FE7" w:rsidRPr="0039684E">
              <w:rPr>
                <w:sz w:val="20"/>
                <w:szCs w:val="20"/>
              </w:rPr>
              <w:t xml:space="preserve"> </w:t>
            </w:r>
            <w:r w:rsidRPr="0039684E">
              <w:rPr>
                <w:sz w:val="20"/>
                <w:szCs w:val="20"/>
              </w:rPr>
              <w:t xml:space="preserve">  г.</w:t>
            </w:r>
          </w:p>
        </w:tc>
      </w:tr>
      <w:tr w:rsidR="0053691B" w:rsidRPr="0039684E" w:rsidTr="00575274">
        <w:trPr>
          <w:trHeight w:val="513"/>
          <w:jc w:val="center"/>
        </w:trPr>
        <w:tc>
          <w:tcPr>
            <w:tcW w:w="15765" w:type="dxa"/>
            <w:gridSpan w:val="2"/>
            <w:tcBorders>
              <w:top w:val="nil"/>
              <w:left w:val="nil"/>
              <w:bottom w:val="single" w:sz="8" w:space="0" w:color="auto"/>
              <w:right w:val="nil"/>
            </w:tcBorders>
            <w:shd w:val="clear" w:color="auto" w:fill="auto"/>
            <w:noWrap/>
            <w:vAlign w:val="bottom"/>
            <w:hideMark/>
          </w:tcPr>
          <w:p w:rsidR="0053691B" w:rsidRPr="0039684E" w:rsidRDefault="0053691B" w:rsidP="009F7FE7">
            <w:pPr>
              <w:suppressAutoHyphens w:val="0"/>
              <w:rPr>
                <w:b/>
                <w:bCs/>
                <w:sz w:val="16"/>
                <w:szCs w:val="16"/>
                <w:lang w:eastAsia="ru-RU"/>
              </w:rPr>
            </w:pPr>
          </w:p>
        </w:tc>
      </w:tr>
      <w:tr w:rsidR="009F7FE7" w:rsidRPr="0039684E" w:rsidTr="00575274">
        <w:trPr>
          <w:trHeight w:val="513"/>
          <w:jc w:val="center"/>
        </w:trPr>
        <w:tc>
          <w:tcPr>
            <w:tcW w:w="15765" w:type="dxa"/>
            <w:gridSpan w:val="2"/>
            <w:tcBorders>
              <w:top w:val="nil"/>
              <w:left w:val="nil"/>
              <w:bottom w:val="single" w:sz="8" w:space="0" w:color="auto"/>
              <w:right w:val="nil"/>
            </w:tcBorders>
            <w:shd w:val="clear" w:color="auto" w:fill="auto"/>
            <w:noWrap/>
            <w:vAlign w:val="bottom"/>
          </w:tcPr>
          <w:p w:rsidR="009F7FE7" w:rsidRPr="0039684E" w:rsidRDefault="00462236" w:rsidP="00120221">
            <w:pPr>
              <w:suppressAutoHyphens w:val="0"/>
              <w:jc w:val="center"/>
              <w:rPr>
                <w:b/>
                <w:bCs/>
                <w:sz w:val="16"/>
                <w:szCs w:val="16"/>
                <w:lang w:eastAsia="ru-RU"/>
              </w:rPr>
            </w:pPr>
            <w:r>
              <w:rPr>
                <w:noProof/>
                <w:lang w:eastAsia="ru-RU"/>
              </w:rPr>
              <w:drawing>
                <wp:inline distT="0" distB="0" distL="0" distR="0" wp14:anchorId="06C121EE" wp14:editId="2300C997">
                  <wp:extent cx="9873615" cy="3100705"/>
                  <wp:effectExtent l="0" t="0" r="0"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dor:embed="rId23"/>
                          <a:stretch>
                            <a:fillRect/>
                          </a:stretch>
                        </pic:blipFill>
                        <pic:spPr>
                          <a:xfrm>
                            <a:off x="0" y="0"/>
                            <a:ext cx="9873615" cy="3100705"/>
                          </a:xfrm>
                          <a:prstGeom prst="rect">
                            <a:avLst/>
                          </a:prstGeom>
                        </pic:spPr>
                      </pic:pic>
                    </a:graphicData>
                  </a:graphic>
                </wp:inline>
              </w:drawing>
            </w:r>
          </w:p>
        </w:tc>
      </w:tr>
      <w:tr w:rsidR="00114306" w:rsidRPr="0039684E" w:rsidTr="007A4316">
        <w:trPr>
          <w:trHeight w:val="1047"/>
          <w:jc w:val="center"/>
        </w:trPr>
        <w:tc>
          <w:tcPr>
            <w:tcW w:w="8713" w:type="dxa"/>
            <w:tcBorders>
              <w:top w:val="single" w:sz="4" w:space="0" w:color="auto"/>
            </w:tcBorders>
            <w:shd w:val="clear" w:color="000000" w:fill="FFFFFF"/>
            <w:vAlign w:val="center"/>
          </w:tcPr>
          <w:p w:rsidR="00114306" w:rsidRPr="0039684E" w:rsidRDefault="00114306" w:rsidP="00703C45">
            <w:pPr>
              <w:widowControl w:val="0"/>
              <w:autoSpaceDE w:val="0"/>
              <w:rPr>
                <w:b/>
                <w:bCs/>
                <w:szCs w:val="16"/>
              </w:rPr>
            </w:pPr>
          </w:p>
          <w:p w:rsidR="00114306" w:rsidRPr="0039684E" w:rsidRDefault="00114306" w:rsidP="00703C45">
            <w:pPr>
              <w:widowControl w:val="0"/>
              <w:autoSpaceDE w:val="0"/>
              <w:rPr>
                <w:szCs w:val="16"/>
              </w:rPr>
            </w:pPr>
            <w:r w:rsidRPr="0039684E">
              <w:rPr>
                <w:b/>
                <w:bCs/>
                <w:szCs w:val="16"/>
              </w:rPr>
              <w:t>ЗАКАЗЧИК:</w:t>
            </w:r>
            <w:r w:rsidRPr="0039684E">
              <w:rPr>
                <w:szCs w:val="16"/>
              </w:rPr>
              <w:t xml:space="preserve"> </w:t>
            </w:r>
          </w:p>
          <w:p w:rsidR="00114306" w:rsidRPr="0039684E" w:rsidRDefault="00114306" w:rsidP="00703C45">
            <w:pPr>
              <w:widowControl w:val="0"/>
              <w:autoSpaceDE w:val="0"/>
              <w:rPr>
                <w:b/>
                <w:bCs/>
                <w:szCs w:val="16"/>
              </w:rPr>
            </w:pPr>
            <w:r w:rsidRPr="0039684E">
              <w:rPr>
                <w:b/>
                <w:bCs/>
                <w:szCs w:val="16"/>
              </w:rPr>
              <w:t xml:space="preserve">Государственное унитарное предприятие </w:t>
            </w:r>
          </w:p>
          <w:p w:rsidR="00114306" w:rsidRPr="0039684E" w:rsidRDefault="00114306" w:rsidP="00703C45">
            <w:pPr>
              <w:tabs>
                <w:tab w:val="left" w:pos="360"/>
              </w:tabs>
              <w:autoSpaceDE w:val="0"/>
              <w:rPr>
                <w:bCs/>
                <w:szCs w:val="16"/>
              </w:rPr>
            </w:pPr>
            <w:r w:rsidRPr="0039684E">
              <w:rPr>
                <w:b/>
                <w:bCs/>
                <w:szCs w:val="16"/>
              </w:rPr>
              <w:t>Республики Крым «Вода Крыма»</w:t>
            </w:r>
          </w:p>
          <w:p w:rsidR="00114306" w:rsidRPr="0039684E" w:rsidRDefault="00114306" w:rsidP="00703C45">
            <w:pPr>
              <w:snapToGrid w:val="0"/>
              <w:jc w:val="both"/>
              <w:rPr>
                <w:szCs w:val="16"/>
              </w:rPr>
            </w:pPr>
            <w:r w:rsidRPr="0039684E">
              <w:rPr>
                <w:szCs w:val="16"/>
              </w:rPr>
              <w:t>Должность:</w:t>
            </w:r>
          </w:p>
          <w:p w:rsidR="00114306" w:rsidRPr="0039684E" w:rsidRDefault="00114306" w:rsidP="00703C45">
            <w:pPr>
              <w:tabs>
                <w:tab w:val="left" w:pos="360"/>
              </w:tabs>
              <w:autoSpaceDE w:val="0"/>
              <w:rPr>
                <w:bCs/>
                <w:szCs w:val="16"/>
              </w:rPr>
            </w:pPr>
            <w:r w:rsidRPr="0039684E">
              <w:rPr>
                <w:szCs w:val="16"/>
              </w:rPr>
              <w:t>Заместитель генерального директора</w:t>
            </w:r>
          </w:p>
          <w:p w:rsidR="00114306" w:rsidRPr="0039684E" w:rsidRDefault="00114306" w:rsidP="00703C45">
            <w:pPr>
              <w:tabs>
                <w:tab w:val="left" w:pos="360"/>
              </w:tabs>
              <w:autoSpaceDE w:val="0"/>
              <w:rPr>
                <w:bCs/>
                <w:szCs w:val="16"/>
              </w:rPr>
            </w:pPr>
          </w:p>
          <w:p w:rsidR="00114306" w:rsidRPr="0039684E" w:rsidRDefault="00114306" w:rsidP="00703C45">
            <w:pPr>
              <w:tabs>
                <w:tab w:val="left" w:pos="360"/>
              </w:tabs>
              <w:autoSpaceDE w:val="0"/>
              <w:rPr>
                <w:bCs/>
                <w:szCs w:val="16"/>
              </w:rPr>
            </w:pPr>
          </w:p>
          <w:p w:rsidR="00114306" w:rsidRPr="0039684E" w:rsidRDefault="00114306" w:rsidP="00703C45">
            <w:pPr>
              <w:tabs>
                <w:tab w:val="left" w:pos="360"/>
              </w:tabs>
              <w:autoSpaceDE w:val="0"/>
              <w:rPr>
                <w:bCs/>
                <w:szCs w:val="16"/>
              </w:rPr>
            </w:pPr>
            <w:r w:rsidRPr="0039684E">
              <w:rPr>
                <w:bCs/>
                <w:szCs w:val="16"/>
              </w:rPr>
              <w:t>__________________________  /</w:t>
            </w:r>
            <w:r w:rsidRPr="0039684E">
              <w:rPr>
                <w:szCs w:val="16"/>
              </w:rPr>
              <w:t xml:space="preserve"> </w:t>
            </w:r>
            <w:r w:rsidRPr="0039684E">
              <w:rPr>
                <w:bCs/>
                <w:szCs w:val="16"/>
              </w:rPr>
              <w:t>Щёголев Э.Г /</w:t>
            </w:r>
          </w:p>
          <w:p w:rsidR="00114306" w:rsidRPr="0039684E" w:rsidRDefault="00114306" w:rsidP="00703C45">
            <w:pPr>
              <w:suppressAutoHyphens w:val="0"/>
              <w:jc w:val="center"/>
              <w:rPr>
                <w:szCs w:val="16"/>
                <w:lang w:eastAsia="ru-RU"/>
              </w:rPr>
            </w:pPr>
          </w:p>
        </w:tc>
        <w:tc>
          <w:tcPr>
            <w:tcW w:w="7052" w:type="dxa"/>
            <w:tcBorders>
              <w:top w:val="single" w:sz="4" w:space="0" w:color="auto"/>
            </w:tcBorders>
            <w:shd w:val="clear" w:color="000000" w:fill="FFFFFF"/>
            <w:vAlign w:val="center"/>
          </w:tcPr>
          <w:p w:rsidR="00114306" w:rsidRPr="0039684E" w:rsidRDefault="00114306" w:rsidP="00703C45">
            <w:pPr>
              <w:jc w:val="both"/>
              <w:rPr>
                <w:b/>
                <w:szCs w:val="16"/>
              </w:rPr>
            </w:pPr>
          </w:p>
          <w:p w:rsidR="00114306" w:rsidRPr="0039684E" w:rsidRDefault="00114306" w:rsidP="00703C45">
            <w:pPr>
              <w:jc w:val="both"/>
              <w:rPr>
                <w:b/>
                <w:szCs w:val="16"/>
              </w:rPr>
            </w:pPr>
            <w:r w:rsidRPr="0039684E">
              <w:rPr>
                <w:b/>
                <w:szCs w:val="16"/>
              </w:rPr>
              <w:t xml:space="preserve">ПОДРЯДЧИК: </w:t>
            </w:r>
          </w:p>
          <w:p w:rsidR="00114306" w:rsidRPr="0039684E" w:rsidRDefault="00114306" w:rsidP="00703C45">
            <w:pPr>
              <w:snapToGrid w:val="0"/>
              <w:jc w:val="both"/>
              <w:rPr>
                <w:szCs w:val="16"/>
              </w:rPr>
            </w:pPr>
          </w:p>
          <w:p w:rsidR="00114306" w:rsidRPr="0039684E" w:rsidRDefault="00114306" w:rsidP="00703C45">
            <w:pPr>
              <w:snapToGrid w:val="0"/>
              <w:jc w:val="both"/>
              <w:rPr>
                <w:szCs w:val="16"/>
              </w:rPr>
            </w:pPr>
          </w:p>
          <w:p w:rsidR="00114306" w:rsidRPr="0039684E" w:rsidRDefault="00114306" w:rsidP="00703C45">
            <w:pPr>
              <w:snapToGrid w:val="0"/>
              <w:jc w:val="both"/>
              <w:rPr>
                <w:szCs w:val="16"/>
              </w:rPr>
            </w:pPr>
            <w:r w:rsidRPr="0039684E">
              <w:rPr>
                <w:szCs w:val="16"/>
              </w:rPr>
              <w:t>Должность:</w:t>
            </w:r>
          </w:p>
          <w:p w:rsidR="00114306" w:rsidRPr="0039684E" w:rsidRDefault="00114306" w:rsidP="00703C45">
            <w:pPr>
              <w:snapToGrid w:val="0"/>
              <w:jc w:val="both"/>
              <w:rPr>
                <w:szCs w:val="16"/>
              </w:rPr>
            </w:pPr>
          </w:p>
          <w:p w:rsidR="00114306" w:rsidRPr="0039684E" w:rsidRDefault="00114306" w:rsidP="00BC32D2">
            <w:pPr>
              <w:snapToGrid w:val="0"/>
              <w:ind w:firstLine="29"/>
              <w:jc w:val="both"/>
              <w:rPr>
                <w:szCs w:val="16"/>
                <w:lang w:eastAsia="ru-RU"/>
              </w:rPr>
            </w:pPr>
          </w:p>
        </w:tc>
      </w:tr>
    </w:tbl>
    <w:p w:rsidR="004C0E2C" w:rsidRPr="0039684E" w:rsidRDefault="00D36F53" w:rsidP="0053691B">
      <w:pPr>
        <w:jc w:val="right"/>
        <w:rPr>
          <w:b/>
          <w:kern w:val="1"/>
          <w:sz w:val="20"/>
          <w:szCs w:val="20"/>
        </w:rPr>
      </w:pPr>
      <w:r w:rsidRPr="0039684E">
        <w:rPr>
          <w:sz w:val="16"/>
          <w:szCs w:val="16"/>
        </w:rPr>
        <w:tab/>
      </w:r>
    </w:p>
    <w:p w:rsidR="00D36F53" w:rsidRPr="0039684E" w:rsidRDefault="00D36F53" w:rsidP="0053691B">
      <w:pPr>
        <w:tabs>
          <w:tab w:val="left" w:pos="614"/>
          <w:tab w:val="right" w:pos="14287"/>
        </w:tabs>
        <w:rPr>
          <w:sz w:val="16"/>
          <w:szCs w:val="16"/>
        </w:rPr>
      </w:pPr>
    </w:p>
    <w:p w:rsidR="00D36F53" w:rsidRPr="0039684E" w:rsidRDefault="00D36F53" w:rsidP="0053691B">
      <w:pPr>
        <w:tabs>
          <w:tab w:val="left" w:pos="614"/>
          <w:tab w:val="right" w:pos="14287"/>
        </w:tabs>
        <w:rPr>
          <w:sz w:val="16"/>
          <w:szCs w:val="16"/>
        </w:rPr>
      </w:pPr>
      <w:r w:rsidRPr="0039684E">
        <w:rPr>
          <w:sz w:val="16"/>
          <w:szCs w:val="16"/>
        </w:rPr>
        <w:tab/>
      </w:r>
    </w:p>
    <w:p w:rsidR="00D36F53" w:rsidRPr="0039684E" w:rsidRDefault="00D36F53" w:rsidP="0053691B">
      <w:pPr>
        <w:rPr>
          <w:sz w:val="16"/>
          <w:szCs w:val="16"/>
        </w:rPr>
        <w:sectPr w:rsidR="00D36F53" w:rsidRPr="0039684E" w:rsidSect="001664B2">
          <w:pgSz w:w="16838" w:h="11906" w:orient="landscape" w:code="9"/>
          <w:pgMar w:top="993" w:right="567" w:bottom="0" w:left="2410" w:header="720" w:footer="720" w:gutter="0"/>
          <w:cols w:space="720"/>
          <w:docGrid w:linePitch="600" w:charSpace="32768"/>
        </w:sectPr>
      </w:pPr>
    </w:p>
    <w:p w:rsidR="004C0E2C" w:rsidRPr="0039684E" w:rsidRDefault="004C0E2C" w:rsidP="0053691B">
      <w:pPr>
        <w:jc w:val="right"/>
        <w:rPr>
          <w:sz w:val="20"/>
          <w:szCs w:val="20"/>
        </w:rPr>
      </w:pPr>
      <w:r w:rsidRPr="0039684E">
        <w:rPr>
          <w:sz w:val="20"/>
          <w:szCs w:val="20"/>
        </w:rPr>
        <w:lastRenderedPageBreak/>
        <w:t>Приложение № 2</w:t>
      </w:r>
    </w:p>
    <w:p w:rsidR="004C0E2C" w:rsidRPr="0039684E" w:rsidRDefault="004C0E2C" w:rsidP="0053691B">
      <w:pPr>
        <w:jc w:val="right"/>
        <w:rPr>
          <w:sz w:val="20"/>
          <w:szCs w:val="20"/>
        </w:rPr>
      </w:pPr>
      <w:r w:rsidRPr="0039684E">
        <w:rPr>
          <w:sz w:val="20"/>
          <w:szCs w:val="20"/>
        </w:rPr>
        <w:t xml:space="preserve"> к контракту №___ </w:t>
      </w:r>
    </w:p>
    <w:p w:rsidR="004C0E2C" w:rsidRPr="0039684E" w:rsidRDefault="004C0E2C" w:rsidP="0053691B">
      <w:pPr>
        <w:jc w:val="right"/>
        <w:rPr>
          <w:b/>
          <w:kern w:val="1"/>
          <w:sz w:val="20"/>
          <w:szCs w:val="20"/>
        </w:rPr>
      </w:pPr>
      <w:r w:rsidRPr="0039684E">
        <w:rPr>
          <w:sz w:val="20"/>
          <w:szCs w:val="20"/>
        </w:rPr>
        <w:t>от «__» ______ 202   г.</w:t>
      </w:r>
    </w:p>
    <w:p w:rsidR="006646B2" w:rsidRPr="007020FE" w:rsidRDefault="006646B2" w:rsidP="0053691B">
      <w:pPr>
        <w:tabs>
          <w:tab w:val="left" w:pos="5650"/>
        </w:tabs>
        <w:rPr>
          <w:b/>
        </w:rPr>
      </w:pPr>
    </w:p>
    <w:tbl>
      <w:tblPr>
        <w:tblW w:w="18781" w:type="dxa"/>
        <w:jc w:val="center"/>
        <w:tblLook w:val="04A0" w:firstRow="1" w:lastRow="0" w:firstColumn="1" w:lastColumn="0" w:noHBand="0" w:noVBand="1"/>
      </w:tblPr>
      <w:tblGrid>
        <w:gridCol w:w="1018"/>
        <w:gridCol w:w="1374"/>
        <w:gridCol w:w="3520"/>
        <w:gridCol w:w="1448"/>
        <w:gridCol w:w="1484"/>
        <w:gridCol w:w="1359"/>
        <w:gridCol w:w="3842"/>
        <w:gridCol w:w="4736"/>
      </w:tblGrid>
      <w:tr w:rsidR="001E482E" w:rsidRPr="0039684E" w:rsidTr="004E1713">
        <w:trPr>
          <w:trHeight w:val="300"/>
          <w:jc w:val="center"/>
        </w:trPr>
        <w:tc>
          <w:tcPr>
            <w:tcW w:w="1018"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bookmarkStart w:id="8" w:name="RANGE!A1:H68"/>
            <w:bookmarkEnd w:id="8"/>
          </w:p>
        </w:tc>
        <w:tc>
          <w:tcPr>
            <w:tcW w:w="1374"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3520"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1448"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1484"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1359" w:type="dxa"/>
            <w:tcBorders>
              <w:top w:val="nil"/>
              <w:left w:val="nil"/>
              <w:bottom w:val="nil"/>
              <w:right w:val="nil"/>
            </w:tcBorders>
            <w:shd w:val="clear" w:color="auto" w:fill="auto"/>
            <w:noWrap/>
            <w:vAlign w:val="bottom"/>
            <w:hideMark/>
          </w:tcPr>
          <w:p w:rsidR="001E482E" w:rsidRPr="0039684E" w:rsidRDefault="001E482E" w:rsidP="004E1713">
            <w:pPr>
              <w:suppressAutoHyphens w:val="0"/>
              <w:jc w:val="center"/>
              <w:rPr>
                <w:sz w:val="20"/>
                <w:szCs w:val="20"/>
                <w:lang w:eastAsia="ru-RU"/>
              </w:rPr>
            </w:pPr>
          </w:p>
        </w:tc>
        <w:tc>
          <w:tcPr>
            <w:tcW w:w="3842"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4736"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right"/>
              <w:rPr>
                <w:rFonts w:ascii="Arial" w:hAnsi="Arial" w:cs="Arial"/>
                <w:sz w:val="16"/>
                <w:szCs w:val="16"/>
                <w:lang w:eastAsia="ru-RU"/>
              </w:rPr>
            </w:pPr>
            <w:r w:rsidRPr="0039684E">
              <w:rPr>
                <w:rFonts w:ascii="Arial" w:hAnsi="Arial" w:cs="Arial"/>
                <w:sz w:val="16"/>
                <w:szCs w:val="16"/>
                <w:lang w:eastAsia="ru-RU"/>
              </w:rPr>
              <w:t>Приложение № 6</w:t>
            </w:r>
          </w:p>
        </w:tc>
      </w:tr>
      <w:tr w:rsidR="001E482E" w:rsidRPr="0039684E" w:rsidTr="004E1713">
        <w:trPr>
          <w:trHeight w:val="300"/>
          <w:jc w:val="center"/>
        </w:trPr>
        <w:tc>
          <w:tcPr>
            <w:tcW w:w="1018"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right"/>
              <w:rPr>
                <w:rFonts w:ascii="Arial" w:hAnsi="Arial" w:cs="Arial"/>
                <w:sz w:val="16"/>
                <w:szCs w:val="16"/>
                <w:lang w:eastAsia="ru-RU"/>
              </w:rPr>
            </w:pPr>
          </w:p>
        </w:tc>
        <w:tc>
          <w:tcPr>
            <w:tcW w:w="1374"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3520"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1448"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1484"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1359"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3842"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4736"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right"/>
              <w:rPr>
                <w:rFonts w:ascii="Arial" w:hAnsi="Arial" w:cs="Arial"/>
                <w:sz w:val="16"/>
                <w:szCs w:val="16"/>
                <w:lang w:eastAsia="ru-RU"/>
              </w:rPr>
            </w:pPr>
            <w:r w:rsidRPr="0039684E">
              <w:rPr>
                <w:rFonts w:ascii="Arial" w:hAnsi="Arial" w:cs="Arial"/>
                <w:sz w:val="16"/>
                <w:szCs w:val="16"/>
                <w:lang w:eastAsia="ru-RU"/>
              </w:rPr>
              <w:t>Утверждено приказом № 421 от 4 августа 2020 г. Минстроя РФ</w:t>
            </w:r>
          </w:p>
        </w:tc>
      </w:tr>
      <w:tr w:rsidR="001E482E" w:rsidRPr="0039684E" w:rsidTr="004E1713">
        <w:trPr>
          <w:trHeight w:val="300"/>
          <w:jc w:val="center"/>
        </w:trPr>
        <w:tc>
          <w:tcPr>
            <w:tcW w:w="1018"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right"/>
              <w:rPr>
                <w:rFonts w:ascii="Arial" w:hAnsi="Arial" w:cs="Arial"/>
                <w:sz w:val="16"/>
                <w:szCs w:val="16"/>
                <w:lang w:eastAsia="ru-RU"/>
              </w:rPr>
            </w:pPr>
          </w:p>
        </w:tc>
        <w:tc>
          <w:tcPr>
            <w:tcW w:w="1374"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3520"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1448"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1484"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1359"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3842"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4736"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r>
      <w:tr w:rsidR="001E482E" w:rsidRPr="0039684E" w:rsidTr="004E1713">
        <w:trPr>
          <w:trHeight w:val="690"/>
          <w:jc w:val="center"/>
        </w:trPr>
        <w:tc>
          <w:tcPr>
            <w:tcW w:w="1018"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right"/>
              <w:rPr>
                <w:sz w:val="20"/>
                <w:szCs w:val="20"/>
                <w:lang w:eastAsia="ru-RU"/>
              </w:rPr>
            </w:pPr>
          </w:p>
        </w:tc>
        <w:tc>
          <w:tcPr>
            <w:tcW w:w="1374" w:type="dxa"/>
            <w:tcBorders>
              <w:top w:val="nil"/>
              <w:left w:val="nil"/>
              <w:bottom w:val="nil"/>
              <w:right w:val="nil"/>
            </w:tcBorders>
            <w:shd w:val="clear" w:color="auto" w:fill="auto"/>
            <w:noWrap/>
            <w:vAlign w:val="bottom"/>
            <w:hideMark/>
          </w:tcPr>
          <w:p w:rsidR="001E482E" w:rsidRPr="0039684E" w:rsidRDefault="001E482E" w:rsidP="001E482E">
            <w:pPr>
              <w:suppressAutoHyphens w:val="0"/>
              <w:rPr>
                <w:rFonts w:ascii="Arial" w:hAnsi="Arial" w:cs="Arial"/>
                <w:sz w:val="16"/>
                <w:szCs w:val="16"/>
                <w:lang w:eastAsia="ru-RU"/>
              </w:rPr>
            </w:pPr>
            <w:r w:rsidRPr="0039684E">
              <w:rPr>
                <w:rFonts w:ascii="Arial" w:hAnsi="Arial" w:cs="Arial"/>
                <w:sz w:val="16"/>
                <w:szCs w:val="16"/>
                <w:lang w:eastAsia="ru-RU"/>
              </w:rPr>
              <w:t>Заказчик</w:t>
            </w:r>
          </w:p>
        </w:tc>
        <w:tc>
          <w:tcPr>
            <w:tcW w:w="11653" w:type="dxa"/>
            <w:gridSpan w:val="5"/>
            <w:tcBorders>
              <w:top w:val="nil"/>
              <w:left w:val="nil"/>
              <w:bottom w:val="single" w:sz="4" w:space="0" w:color="auto"/>
              <w:right w:val="nil"/>
            </w:tcBorders>
            <w:shd w:val="clear" w:color="auto" w:fill="auto"/>
            <w:vAlign w:val="bottom"/>
            <w:hideMark/>
          </w:tcPr>
          <w:p w:rsidR="001E482E" w:rsidRPr="0039684E" w:rsidRDefault="001E482E" w:rsidP="001E482E">
            <w:pPr>
              <w:suppressAutoHyphens w:val="0"/>
              <w:rPr>
                <w:rFonts w:ascii="Arial" w:hAnsi="Arial" w:cs="Arial"/>
                <w:sz w:val="16"/>
                <w:szCs w:val="16"/>
                <w:lang w:eastAsia="ru-RU"/>
              </w:rPr>
            </w:pPr>
            <w:r w:rsidRPr="0039684E">
              <w:rPr>
                <w:rFonts w:ascii="Arial" w:hAnsi="Arial" w:cs="Arial"/>
                <w:sz w:val="16"/>
                <w:szCs w:val="16"/>
                <w:lang w:eastAsia="ru-RU"/>
              </w:rPr>
              <w:t> </w:t>
            </w:r>
          </w:p>
        </w:tc>
        <w:tc>
          <w:tcPr>
            <w:tcW w:w="4736" w:type="dxa"/>
            <w:tcBorders>
              <w:top w:val="nil"/>
              <w:left w:val="nil"/>
              <w:bottom w:val="nil"/>
              <w:right w:val="nil"/>
            </w:tcBorders>
            <w:shd w:val="clear" w:color="auto" w:fill="auto"/>
            <w:noWrap/>
            <w:vAlign w:val="bottom"/>
            <w:hideMark/>
          </w:tcPr>
          <w:p w:rsidR="001E482E" w:rsidRPr="0039684E" w:rsidRDefault="001E482E" w:rsidP="001E482E">
            <w:pPr>
              <w:suppressAutoHyphens w:val="0"/>
              <w:rPr>
                <w:rFonts w:ascii="Arial" w:hAnsi="Arial" w:cs="Arial"/>
                <w:sz w:val="16"/>
                <w:szCs w:val="16"/>
                <w:lang w:eastAsia="ru-RU"/>
              </w:rPr>
            </w:pPr>
          </w:p>
        </w:tc>
      </w:tr>
      <w:tr w:rsidR="001E482E" w:rsidRPr="0039684E" w:rsidTr="004E1713">
        <w:trPr>
          <w:trHeight w:val="300"/>
          <w:jc w:val="center"/>
        </w:trPr>
        <w:tc>
          <w:tcPr>
            <w:tcW w:w="1018"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1374"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11653" w:type="dxa"/>
            <w:gridSpan w:val="5"/>
            <w:tcBorders>
              <w:top w:val="single" w:sz="4" w:space="0" w:color="auto"/>
              <w:left w:val="nil"/>
              <w:bottom w:val="nil"/>
              <w:right w:val="nil"/>
            </w:tcBorders>
            <w:shd w:val="clear" w:color="auto" w:fill="auto"/>
            <w:noWrap/>
            <w:vAlign w:val="bottom"/>
            <w:hideMark/>
          </w:tcPr>
          <w:p w:rsidR="001E482E" w:rsidRPr="0039684E" w:rsidRDefault="001E482E" w:rsidP="001E482E">
            <w:pPr>
              <w:suppressAutoHyphens w:val="0"/>
              <w:jc w:val="center"/>
              <w:rPr>
                <w:rFonts w:ascii="Arial" w:hAnsi="Arial" w:cs="Arial"/>
                <w:i/>
                <w:iCs/>
                <w:sz w:val="16"/>
                <w:szCs w:val="16"/>
                <w:lang w:eastAsia="ru-RU"/>
              </w:rPr>
            </w:pPr>
            <w:r w:rsidRPr="0039684E">
              <w:rPr>
                <w:rFonts w:ascii="Arial" w:hAnsi="Arial" w:cs="Arial"/>
                <w:i/>
                <w:iCs/>
                <w:sz w:val="16"/>
                <w:szCs w:val="16"/>
                <w:lang w:eastAsia="ru-RU"/>
              </w:rPr>
              <w:t>(наименование организации)</w:t>
            </w:r>
          </w:p>
        </w:tc>
        <w:tc>
          <w:tcPr>
            <w:tcW w:w="4736"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rFonts w:ascii="Arial" w:hAnsi="Arial" w:cs="Arial"/>
                <w:i/>
                <w:iCs/>
                <w:sz w:val="16"/>
                <w:szCs w:val="16"/>
                <w:lang w:eastAsia="ru-RU"/>
              </w:rPr>
            </w:pPr>
          </w:p>
        </w:tc>
      </w:tr>
      <w:tr w:rsidR="001E482E" w:rsidRPr="0039684E" w:rsidTr="004E1713">
        <w:trPr>
          <w:trHeight w:val="300"/>
          <w:jc w:val="center"/>
        </w:trPr>
        <w:tc>
          <w:tcPr>
            <w:tcW w:w="1018"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4894" w:type="dxa"/>
            <w:gridSpan w:val="2"/>
            <w:tcBorders>
              <w:top w:val="nil"/>
              <w:left w:val="nil"/>
              <w:bottom w:val="nil"/>
              <w:right w:val="nil"/>
            </w:tcBorders>
            <w:shd w:val="clear" w:color="auto" w:fill="auto"/>
            <w:noWrap/>
            <w:vAlign w:val="bottom"/>
            <w:hideMark/>
          </w:tcPr>
          <w:p w:rsidR="001E482E" w:rsidRPr="0039684E" w:rsidRDefault="001E482E" w:rsidP="001E482E">
            <w:pPr>
              <w:suppressAutoHyphens w:val="0"/>
              <w:rPr>
                <w:rFonts w:ascii="Arial" w:hAnsi="Arial" w:cs="Arial"/>
                <w:sz w:val="16"/>
                <w:szCs w:val="16"/>
                <w:lang w:eastAsia="ru-RU"/>
              </w:rPr>
            </w:pPr>
            <w:r w:rsidRPr="0039684E">
              <w:rPr>
                <w:rFonts w:ascii="Arial" w:hAnsi="Arial" w:cs="Arial"/>
                <w:sz w:val="16"/>
                <w:szCs w:val="16"/>
                <w:lang w:eastAsia="ru-RU"/>
              </w:rPr>
              <w:t>"Утвержден" "___"______________________2023г</w:t>
            </w:r>
          </w:p>
        </w:tc>
        <w:tc>
          <w:tcPr>
            <w:tcW w:w="1448" w:type="dxa"/>
            <w:tcBorders>
              <w:top w:val="nil"/>
              <w:left w:val="nil"/>
              <w:bottom w:val="nil"/>
              <w:right w:val="nil"/>
            </w:tcBorders>
            <w:shd w:val="clear" w:color="auto" w:fill="auto"/>
            <w:noWrap/>
            <w:vAlign w:val="bottom"/>
            <w:hideMark/>
          </w:tcPr>
          <w:p w:rsidR="001E482E" w:rsidRPr="0039684E" w:rsidRDefault="001E482E" w:rsidP="001E482E">
            <w:pPr>
              <w:suppressAutoHyphens w:val="0"/>
              <w:rPr>
                <w:rFonts w:ascii="Arial" w:hAnsi="Arial" w:cs="Arial"/>
                <w:sz w:val="16"/>
                <w:szCs w:val="16"/>
                <w:lang w:eastAsia="ru-RU"/>
              </w:rPr>
            </w:pPr>
          </w:p>
        </w:tc>
        <w:tc>
          <w:tcPr>
            <w:tcW w:w="1484"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sz w:val="20"/>
                <w:szCs w:val="20"/>
                <w:lang w:eastAsia="ru-RU"/>
              </w:rPr>
            </w:pPr>
          </w:p>
        </w:tc>
        <w:tc>
          <w:tcPr>
            <w:tcW w:w="1359"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sz w:val="20"/>
                <w:szCs w:val="20"/>
                <w:lang w:eastAsia="ru-RU"/>
              </w:rPr>
            </w:pPr>
          </w:p>
        </w:tc>
        <w:tc>
          <w:tcPr>
            <w:tcW w:w="3842"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sz w:val="20"/>
                <w:szCs w:val="20"/>
                <w:lang w:eastAsia="ru-RU"/>
              </w:rPr>
            </w:pPr>
          </w:p>
        </w:tc>
        <w:tc>
          <w:tcPr>
            <w:tcW w:w="4736"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sz w:val="20"/>
                <w:szCs w:val="20"/>
                <w:lang w:eastAsia="ru-RU"/>
              </w:rPr>
            </w:pPr>
          </w:p>
        </w:tc>
      </w:tr>
      <w:tr w:rsidR="001E482E" w:rsidRPr="0039684E" w:rsidTr="004E1713">
        <w:trPr>
          <w:trHeight w:val="300"/>
          <w:jc w:val="center"/>
        </w:trPr>
        <w:tc>
          <w:tcPr>
            <w:tcW w:w="1018"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1374"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3520"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1448"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sz w:val="20"/>
                <w:szCs w:val="20"/>
                <w:lang w:eastAsia="ru-RU"/>
              </w:rPr>
            </w:pPr>
          </w:p>
        </w:tc>
        <w:tc>
          <w:tcPr>
            <w:tcW w:w="1484"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sz w:val="20"/>
                <w:szCs w:val="20"/>
                <w:lang w:eastAsia="ru-RU"/>
              </w:rPr>
            </w:pPr>
          </w:p>
        </w:tc>
        <w:tc>
          <w:tcPr>
            <w:tcW w:w="1359"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sz w:val="20"/>
                <w:szCs w:val="20"/>
                <w:lang w:eastAsia="ru-RU"/>
              </w:rPr>
            </w:pPr>
          </w:p>
        </w:tc>
        <w:tc>
          <w:tcPr>
            <w:tcW w:w="3842"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sz w:val="20"/>
                <w:szCs w:val="20"/>
                <w:lang w:eastAsia="ru-RU"/>
              </w:rPr>
            </w:pPr>
          </w:p>
        </w:tc>
        <w:tc>
          <w:tcPr>
            <w:tcW w:w="4736"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sz w:val="20"/>
                <w:szCs w:val="20"/>
                <w:lang w:eastAsia="ru-RU"/>
              </w:rPr>
            </w:pPr>
          </w:p>
        </w:tc>
      </w:tr>
      <w:tr w:rsidR="001E482E" w:rsidRPr="0039684E" w:rsidTr="004E1713">
        <w:trPr>
          <w:trHeight w:val="300"/>
          <w:jc w:val="center"/>
        </w:trPr>
        <w:tc>
          <w:tcPr>
            <w:tcW w:w="1018"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7826" w:type="dxa"/>
            <w:gridSpan w:val="4"/>
            <w:tcBorders>
              <w:top w:val="nil"/>
              <w:left w:val="nil"/>
              <w:bottom w:val="nil"/>
              <w:right w:val="nil"/>
            </w:tcBorders>
            <w:shd w:val="clear" w:color="auto" w:fill="auto"/>
            <w:noWrap/>
            <w:vAlign w:val="bottom"/>
            <w:hideMark/>
          </w:tcPr>
          <w:p w:rsidR="001E482E" w:rsidRPr="0039684E" w:rsidRDefault="001E482E" w:rsidP="001E482E">
            <w:pPr>
              <w:suppressAutoHyphens w:val="0"/>
              <w:rPr>
                <w:rFonts w:ascii="Arial" w:hAnsi="Arial" w:cs="Arial"/>
                <w:b/>
                <w:bCs/>
                <w:sz w:val="16"/>
                <w:szCs w:val="16"/>
                <w:lang w:eastAsia="ru-RU"/>
              </w:rPr>
            </w:pPr>
          </w:p>
        </w:tc>
        <w:tc>
          <w:tcPr>
            <w:tcW w:w="1359" w:type="dxa"/>
            <w:tcBorders>
              <w:top w:val="nil"/>
              <w:left w:val="nil"/>
              <w:bottom w:val="nil"/>
              <w:right w:val="nil"/>
            </w:tcBorders>
            <w:shd w:val="clear" w:color="auto" w:fill="auto"/>
            <w:noWrap/>
            <w:vAlign w:val="bottom"/>
            <w:hideMark/>
          </w:tcPr>
          <w:p w:rsidR="001E482E" w:rsidRPr="0039684E" w:rsidRDefault="001E482E" w:rsidP="001E482E">
            <w:pPr>
              <w:suppressAutoHyphens w:val="0"/>
              <w:rPr>
                <w:rFonts w:ascii="Arial" w:hAnsi="Arial" w:cs="Arial"/>
                <w:b/>
                <w:bCs/>
                <w:sz w:val="16"/>
                <w:szCs w:val="16"/>
                <w:lang w:eastAsia="ru-RU"/>
              </w:rPr>
            </w:pPr>
          </w:p>
        </w:tc>
        <w:tc>
          <w:tcPr>
            <w:tcW w:w="3842"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sz w:val="20"/>
                <w:szCs w:val="20"/>
                <w:lang w:eastAsia="ru-RU"/>
              </w:rPr>
            </w:pPr>
          </w:p>
        </w:tc>
        <w:tc>
          <w:tcPr>
            <w:tcW w:w="4736"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sz w:val="20"/>
                <w:szCs w:val="20"/>
                <w:lang w:eastAsia="ru-RU"/>
              </w:rPr>
            </w:pPr>
          </w:p>
        </w:tc>
      </w:tr>
      <w:tr w:rsidR="001E482E" w:rsidRPr="0039684E" w:rsidTr="00765D3A">
        <w:trPr>
          <w:trHeight w:val="300"/>
          <w:jc w:val="center"/>
        </w:trPr>
        <w:tc>
          <w:tcPr>
            <w:tcW w:w="1018"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1374"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11653" w:type="dxa"/>
            <w:gridSpan w:val="5"/>
            <w:tcBorders>
              <w:top w:val="nil"/>
              <w:left w:val="nil"/>
              <w:bottom w:val="nil"/>
              <w:right w:val="nil"/>
            </w:tcBorders>
            <w:shd w:val="clear" w:color="auto" w:fill="auto"/>
            <w:noWrap/>
            <w:vAlign w:val="bottom"/>
          </w:tcPr>
          <w:p w:rsidR="001E482E" w:rsidRPr="0039684E" w:rsidRDefault="001E482E" w:rsidP="001E482E">
            <w:pPr>
              <w:suppressAutoHyphens w:val="0"/>
              <w:rPr>
                <w:sz w:val="20"/>
                <w:szCs w:val="20"/>
                <w:lang w:eastAsia="ru-RU"/>
              </w:rPr>
            </w:pPr>
          </w:p>
        </w:tc>
        <w:tc>
          <w:tcPr>
            <w:tcW w:w="4736"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sz w:val="20"/>
                <w:szCs w:val="20"/>
                <w:lang w:eastAsia="ru-RU"/>
              </w:rPr>
            </w:pPr>
          </w:p>
        </w:tc>
      </w:tr>
      <w:tr w:rsidR="001E482E" w:rsidRPr="0039684E" w:rsidTr="00765D3A">
        <w:trPr>
          <w:trHeight w:val="246"/>
          <w:jc w:val="center"/>
        </w:trPr>
        <w:tc>
          <w:tcPr>
            <w:tcW w:w="1018"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1374"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sz w:val="20"/>
                <w:szCs w:val="20"/>
                <w:lang w:eastAsia="ru-RU"/>
              </w:rPr>
            </w:pPr>
          </w:p>
        </w:tc>
        <w:tc>
          <w:tcPr>
            <w:tcW w:w="11653" w:type="dxa"/>
            <w:gridSpan w:val="5"/>
            <w:tcBorders>
              <w:top w:val="single" w:sz="4" w:space="0" w:color="auto"/>
              <w:left w:val="nil"/>
              <w:bottom w:val="nil"/>
              <w:right w:val="nil"/>
            </w:tcBorders>
            <w:shd w:val="clear" w:color="auto" w:fill="auto"/>
            <w:noWrap/>
            <w:vAlign w:val="bottom"/>
          </w:tcPr>
          <w:p w:rsidR="001E482E" w:rsidRPr="0039684E" w:rsidRDefault="001E482E" w:rsidP="001E482E">
            <w:pPr>
              <w:suppressAutoHyphens w:val="0"/>
              <w:jc w:val="center"/>
              <w:rPr>
                <w:rFonts w:ascii="Arial" w:hAnsi="Arial" w:cs="Arial"/>
                <w:i/>
                <w:iCs/>
                <w:sz w:val="16"/>
                <w:szCs w:val="16"/>
                <w:lang w:eastAsia="ru-RU"/>
              </w:rPr>
            </w:pPr>
          </w:p>
        </w:tc>
        <w:tc>
          <w:tcPr>
            <w:tcW w:w="4736"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rFonts w:ascii="Arial" w:hAnsi="Arial" w:cs="Arial"/>
                <w:i/>
                <w:iCs/>
                <w:sz w:val="16"/>
                <w:szCs w:val="16"/>
                <w:lang w:eastAsia="ru-RU"/>
              </w:rPr>
            </w:pPr>
          </w:p>
        </w:tc>
      </w:tr>
      <w:tr w:rsidR="001E482E" w:rsidRPr="0039684E" w:rsidTr="004E1713">
        <w:trPr>
          <w:trHeight w:val="360"/>
          <w:jc w:val="center"/>
        </w:trPr>
        <w:tc>
          <w:tcPr>
            <w:tcW w:w="1018"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sz w:val="20"/>
                <w:szCs w:val="20"/>
                <w:lang w:eastAsia="ru-RU"/>
              </w:rPr>
            </w:pPr>
          </w:p>
        </w:tc>
        <w:tc>
          <w:tcPr>
            <w:tcW w:w="1374"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sz w:val="20"/>
                <w:szCs w:val="20"/>
                <w:lang w:eastAsia="ru-RU"/>
              </w:rPr>
            </w:pPr>
          </w:p>
        </w:tc>
        <w:tc>
          <w:tcPr>
            <w:tcW w:w="3520"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sz w:val="20"/>
                <w:szCs w:val="20"/>
                <w:lang w:eastAsia="ru-RU"/>
              </w:rPr>
            </w:pPr>
          </w:p>
        </w:tc>
        <w:tc>
          <w:tcPr>
            <w:tcW w:w="1448"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sz w:val="20"/>
                <w:szCs w:val="20"/>
                <w:lang w:eastAsia="ru-RU"/>
              </w:rPr>
            </w:pPr>
          </w:p>
        </w:tc>
        <w:tc>
          <w:tcPr>
            <w:tcW w:w="1484"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sz w:val="20"/>
                <w:szCs w:val="20"/>
                <w:lang w:eastAsia="ru-RU"/>
              </w:rPr>
            </w:pPr>
          </w:p>
        </w:tc>
        <w:tc>
          <w:tcPr>
            <w:tcW w:w="1359"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sz w:val="20"/>
                <w:szCs w:val="20"/>
                <w:lang w:eastAsia="ru-RU"/>
              </w:rPr>
            </w:pPr>
          </w:p>
        </w:tc>
        <w:tc>
          <w:tcPr>
            <w:tcW w:w="3842"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sz w:val="20"/>
                <w:szCs w:val="20"/>
                <w:lang w:eastAsia="ru-RU"/>
              </w:rPr>
            </w:pPr>
          </w:p>
        </w:tc>
        <w:tc>
          <w:tcPr>
            <w:tcW w:w="4736"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sz w:val="20"/>
                <w:szCs w:val="20"/>
                <w:lang w:eastAsia="ru-RU"/>
              </w:rPr>
            </w:pPr>
          </w:p>
        </w:tc>
      </w:tr>
      <w:tr w:rsidR="001E482E" w:rsidRPr="0039684E" w:rsidTr="004E1713">
        <w:trPr>
          <w:trHeight w:val="360"/>
          <w:jc w:val="center"/>
        </w:trPr>
        <w:tc>
          <w:tcPr>
            <w:tcW w:w="1018"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sz w:val="20"/>
                <w:szCs w:val="20"/>
                <w:lang w:eastAsia="ru-RU"/>
              </w:rPr>
            </w:pPr>
          </w:p>
        </w:tc>
        <w:tc>
          <w:tcPr>
            <w:tcW w:w="13027" w:type="dxa"/>
            <w:gridSpan w:val="6"/>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rFonts w:ascii="Arial" w:hAnsi="Arial" w:cs="Arial"/>
                <w:b/>
                <w:bCs/>
                <w:sz w:val="18"/>
                <w:szCs w:val="18"/>
                <w:lang w:eastAsia="ru-RU"/>
              </w:rPr>
            </w:pPr>
            <w:r w:rsidRPr="0039684E">
              <w:rPr>
                <w:rFonts w:ascii="Arial" w:hAnsi="Arial" w:cs="Arial"/>
                <w:b/>
                <w:bCs/>
                <w:sz w:val="18"/>
                <w:szCs w:val="18"/>
                <w:lang w:eastAsia="ru-RU"/>
              </w:rPr>
              <w:t xml:space="preserve">СВОДНЫЙ СМЕТНЫЙ РАСЧЕТ СТОИМОСТИ СТРОИТЕЛЬСТВА </w:t>
            </w:r>
          </w:p>
        </w:tc>
        <w:tc>
          <w:tcPr>
            <w:tcW w:w="4736"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rFonts w:ascii="Arial" w:hAnsi="Arial" w:cs="Arial"/>
                <w:b/>
                <w:bCs/>
                <w:sz w:val="18"/>
                <w:szCs w:val="18"/>
                <w:lang w:eastAsia="ru-RU"/>
              </w:rPr>
            </w:pPr>
          </w:p>
        </w:tc>
      </w:tr>
      <w:tr w:rsidR="001E482E" w:rsidRPr="0039684E" w:rsidTr="004E1713">
        <w:trPr>
          <w:trHeight w:val="360"/>
          <w:jc w:val="center"/>
        </w:trPr>
        <w:tc>
          <w:tcPr>
            <w:tcW w:w="1018"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sz w:val="20"/>
                <w:szCs w:val="20"/>
                <w:lang w:eastAsia="ru-RU"/>
              </w:rPr>
            </w:pPr>
          </w:p>
        </w:tc>
        <w:tc>
          <w:tcPr>
            <w:tcW w:w="1374"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sz w:val="20"/>
                <w:szCs w:val="20"/>
                <w:lang w:eastAsia="ru-RU"/>
              </w:rPr>
            </w:pPr>
          </w:p>
        </w:tc>
        <w:tc>
          <w:tcPr>
            <w:tcW w:w="3520"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sz w:val="20"/>
                <w:szCs w:val="20"/>
                <w:lang w:eastAsia="ru-RU"/>
              </w:rPr>
            </w:pPr>
          </w:p>
        </w:tc>
        <w:tc>
          <w:tcPr>
            <w:tcW w:w="1448"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sz w:val="20"/>
                <w:szCs w:val="20"/>
                <w:lang w:eastAsia="ru-RU"/>
              </w:rPr>
            </w:pPr>
          </w:p>
        </w:tc>
        <w:tc>
          <w:tcPr>
            <w:tcW w:w="1484"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sz w:val="20"/>
                <w:szCs w:val="20"/>
                <w:lang w:eastAsia="ru-RU"/>
              </w:rPr>
            </w:pPr>
          </w:p>
        </w:tc>
        <w:tc>
          <w:tcPr>
            <w:tcW w:w="1359"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sz w:val="20"/>
                <w:szCs w:val="20"/>
                <w:lang w:eastAsia="ru-RU"/>
              </w:rPr>
            </w:pPr>
          </w:p>
        </w:tc>
        <w:tc>
          <w:tcPr>
            <w:tcW w:w="3842"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sz w:val="20"/>
                <w:szCs w:val="20"/>
                <w:lang w:eastAsia="ru-RU"/>
              </w:rPr>
            </w:pPr>
          </w:p>
        </w:tc>
        <w:tc>
          <w:tcPr>
            <w:tcW w:w="4736"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sz w:val="20"/>
                <w:szCs w:val="20"/>
                <w:lang w:eastAsia="ru-RU"/>
              </w:rPr>
            </w:pPr>
          </w:p>
        </w:tc>
      </w:tr>
      <w:tr w:rsidR="001E482E" w:rsidRPr="0039684E" w:rsidTr="004E1713">
        <w:trPr>
          <w:trHeight w:val="690"/>
          <w:jc w:val="center"/>
        </w:trPr>
        <w:tc>
          <w:tcPr>
            <w:tcW w:w="1018" w:type="dxa"/>
            <w:tcBorders>
              <w:top w:val="nil"/>
              <w:left w:val="nil"/>
              <w:bottom w:val="nil"/>
              <w:right w:val="nil"/>
            </w:tcBorders>
            <w:shd w:val="clear" w:color="auto" w:fill="auto"/>
            <w:vAlign w:val="bottom"/>
            <w:hideMark/>
          </w:tcPr>
          <w:p w:rsidR="001E482E" w:rsidRPr="0039684E" w:rsidRDefault="001E482E" w:rsidP="001E482E">
            <w:pPr>
              <w:suppressAutoHyphens w:val="0"/>
              <w:jc w:val="center"/>
              <w:rPr>
                <w:sz w:val="20"/>
                <w:szCs w:val="20"/>
                <w:lang w:eastAsia="ru-RU"/>
              </w:rPr>
            </w:pPr>
          </w:p>
        </w:tc>
        <w:tc>
          <w:tcPr>
            <w:tcW w:w="13027" w:type="dxa"/>
            <w:gridSpan w:val="6"/>
            <w:tcBorders>
              <w:top w:val="nil"/>
              <w:left w:val="nil"/>
              <w:bottom w:val="nil"/>
              <w:right w:val="nil"/>
            </w:tcBorders>
            <w:shd w:val="clear" w:color="auto" w:fill="auto"/>
            <w:vAlign w:val="bottom"/>
            <w:hideMark/>
          </w:tcPr>
          <w:p w:rsidR="001E482E" w:rsidRPr="0039684E" w:rsidRDefault="001E482E" w:rsidP="001E482E">
            <w:pPr>
              <w:suppressAutoHyphens w:val="0"/>
              <w:jc w:val="center"/>
              <w:rPr>
                <w:rFonts w:ascii="Arial" w:hAnsi="Arial" w:cs="Arial"/>
                <w:sz w:val="16"/>
                <w:szCs w:val="16"/>
                <w:lang w:eastAsia="ru-RU"/>
              </w:rPr>
            </w:pPr>
            <w:r w:rsidRPr="0039684E">
              <w:rPr>
                <w:bCs/>
                <w:iCs/>
                <w:lang w:eastAsia="ar-SA"/>
              </w:rPr>
              <w:t>Реконструкция канализационных коллекторов о</w:t>
            </w:r>
            <w:r>
              <w:rPr>
                <w:bCs/>
                <w:iCs/>
                <w:lang w:eastAsia="ar-SA"/>
              </w:rPr>
              <w:t>т КНС-2 до КНС-8 и от</w:t>
            </w:r>
            <w:r w:rsidRPr="0039684E">
              <w:rPr>
                <w:bCs/>
                <w:iCs/>
                <w:lang w:eastAsia="ar-SA"/>
              </w:rPr>
              <w:t xml:space="preserve"> КНС-8 до Сакских КОС, г Саки.</w:t>
            </w:r>
          </w:p>
        </w:tc>
        <w:tc>
          <w:tcPr>
            <w:tcW w:w="4736" w:type="dxa"/>
            <w:tcBorders>
              <w:top w:val="nil"/>
              <w:left w:val="nil"/>
              <w:bottom w:val="nil"/>
              <w:right w:val="nil"/>
            </w:tcBorders>
            <w:shd w:val="clear" w:color="auto" w:fill="auto"/>
            <w:vAlign w:val="bottom"/>
            <w:hideMark/>
          </w:tcPr>
          <w:p w:rsidR="001E482E" w:rsidRPr="0039684E" w:rsidRDefault="001E482E" w:rsidP="001E482E">
            <w:pPr>
              <w:suppressAutoHyphens w:val="0"/>
              <w:jc w:val="center"/>
              <w:rPr>
                <w:rFonts w:ascii="Arial" w:hAnsi="Arial" w:cs="Arial"/>
                <w:sz w:val="16"/>
                <w:szCs w:val="16"/>
                <w:lang w:eastAsia="ru-RU"/>
              </w:rPr>
            </w:pPr>
          </w:p>
        </w:tc>
      </w:tr>
      <w:tr w:rsidR="001E482E" w:rsidRPr="0039684E" w:rsidTr="004E1713">
        <w:trPr>
          <w:trHeight w:val="300"/>
          <w:jc w:val="center"/>
        </w:trPr>
        <w:tc>
          <w:tcPr>
            <w:tcW w:w="1018" w:type="dxa"/>
            <w:tcBorders>
              <w:top w:val="nil"/>
              <w:left w:val="nil"/>
              <w:bottom w:val="nil"/>
              <w:right w:val="nil"/>
            </w:tcBorders>
            <w:shd w:val="clear" w:color="auto" w:fill="auto"/>
            <w:noWrap/>
            <w:hideMark/>
          </w:tcPr>
          <w:p w:rsidR="001E482E" w:rsidRPr="0039684E" w:rsidRDefault="001E482E" w:rsidP="001E482E">
            <w:pPr>
              <w:suppressAutoHyphens w:val="0"/>
              <w:rPr>
                <w:sz w:val="20"/>
                <w:szCs w:val="20"/>
                <w:lang w:eastAsia="ru-RU"/>
              </w:rPr>
            </w:pPr>
          </w:p>
        </w:tc>
        <w:tc>
          <w:tcPr>
            <w:tcW w:w="13027" w:type="dxa"/>
            <w:gridSpan w:val="6"/>
            <w:tcBorders>
              <w:top w:val="single" w:sz="4" w:space="0" w:color="auto"/>
              <w:left w:val="nil"/>
              <w:bottom w:val="nil"/>
              <w:right w:val="nil"/>
            </w:tcBorders>
            <w:shd w:val="clear" w:color="auto" w:fill="auto"/>
            <w:noWrap/>
            <w:hideMark/>
          </w:tcPr>
          <w:p w:rsidR="001E482E" w:rsidRPr="0039684E" w:rsidRDefault="001E482E" w:rsidP="001E482E">
            <w:pPr>
              <w:suppressAutoHyphens w:val="0"/>
              <w:jc w:val="center"/>
              <w:rPr>
                <w:rFonts w:ascii="Arial" w:hAnsi="Arial" w:cs="Arial"/>
                <w:i/>
                <w:iCs/>
                <w:sz w:val="16"/>
                <w:szCs w:val="16"/>
                <w:lang w:eastAsia="ru-RU"/>
              </w:rPr>
            </w:pPr>
            <w:r w:rsidRPr="0039684E">
              <w:rPr>
                <w:rFonts w:ascii="Arial" w:hAnsi="Arial" w:cs="Arial"/>
                <w:i/>
                <w:iCs/>
                <w:sz w:val="16"/>
                <w:szCs w:val="16"/>
                <w:lang w:eastAsia="ru-RU"/>
              </w:rPr>
              <w:t>(наименование стройки)</w:t>
            </w:r>
          </w:p>
        </w:tc>
        <w:tc>
          <w:tcPr>
            <w:tcW w:w="4736" w:type="dxa"/>
            <w:tcBorders>
              <w:top w:val="nil"/>
              <w:left w:val="nil"/>
              <w:bottom w:val="nil"/>
              <w:right w:val="nil"/>
            </w:tcBorders>
            <w:shd w:val="clear" w:color="auto" w:fill="auto"/>
            <w:noWrap/>
            <w:hideMark/>
          </w:tcPr>
          <w:p w:rsidR="001E482E" w:rsidRPr="0039684E" w:rsidRDefault="001E482E" w:rsidP="001E482E">
            <w:pPr>
              <w:suppressAutoHyphens w:val="0"/>
              <w:jc w:val="center"/>
              <w:rPr>
                <w:rFonts w:ascii="Arial" w:hAnsi="Arial" w:cs="Arial"/>
                <w:i/>
                <w:iCs/>
                <w:sz w:val="16"/>
                <w:szCs w:val="16"/>
                <w:lang w:eastAsia="ru-RU"/>
              </w:rPr>
            </w:pPr>
          </w:p>
        </w:tc>
      </w:tr>
      <w:tr w:rsidR="001E482E" w:rsidRPr="0039684E" w:rsidTr="004E1713">
        <w:trPr>
          <w:trHeight w:val="300"/>
          <w:jc w:val="center"/>
        </w:trPr>
        <w:tc>
          <w:tcPr>
            <w:tcW w:w="1018"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1374"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3520"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1448"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1484"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sz w:val="20"/>
                <w:szCs w:val="20"/>
                <w:lang w:eastAsia="ru-RU"/>
              </w:rPr>
            </w:pPr>
          </w:p>
        </w:tc>
        <w:tc>
          <w:tcPr>
            <w:tcW w:w="1359"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sz w:val="20"/>
                <w:szCs w:val="20"/>
                <w:lang w:eastAsia="ru-RU"/>
              </w:rPr>
            </w:pPr>
          </w:p>
        </w:tc>
        <w:tc>
          <w:tcPr>
            <w:tcW w:w="3842"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sz w:val="20"/>
                <w:szCs w:val="20"/>
                <w:lang w:eastAsia="ru-RU"/>
              </w:rPr>
            </w:pPr>
          </w:p>
        </w:tc>
        <w:tc>
          <w:tcPr>
            <w:tcW w:w="4736"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r>
      <w:tr w:rsidR="001E482E" w:rsidRPr="0039684E" w:rsidTr="004E1713">
        <w:trPr>
          <w:trHeight w:val="300"/>
          <w:jc w:val="center"/>
        </w:trPr>
        <w:tc>
          <w:tcPr>
            <w:tcW w:w="1018"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13027" w:type="dxa"/>
            <w:gridSpan w:val="6"/>
            <w:tcBorders>
              <w:top w:val="nil"/>
              <w:left w:val="nil"/>
              <w:bottom w:val="nil"/>
              <w:right w:val="nil"/>
            </w:tcBorders>
            <w:shd w:val="clear" w:color="auto" w:fill="auto"/>
            <w:noWrap/>
            <w:vAlign w:val="bottom"/>
            <w:hideMark/>
          </w:tcPr>
          <w:p w:rsidR="001E482E" w:rsidRPr="0039684E" w:rsidRDefault="001E482E" w:rsidP="001E482E">
            <w:pPr>
              <w:suppressAutoHyphens w:val="0"/>
              <w:rPr>
                <w:rFonts w:ascii="Arial" w:hAnsi="Arial" w:cs="Arial"/>
                <w:sz w:val="16"/>
                <w:szCs w:val="16"/>
                <w:lang w:eastAsia="ru-RU"/>
              </w:rPr>
            </w:pPr>
            <w:r w:rsidRPr="0039684E">
              <w:rPr>
                <w:rFonts w:ascii="Arial" w:hAnsi="Arial" w:cs="Arial"/>
                <w:sz w:val="16"/>
                <w:szCs w:val="16"/>
                <w:lang w:eastAsia="ru-RU"/>
              </w:rPr>
              <w:t>Составлен(а) в базисном (текущем) уровне цен  3 кв. 2021г.</w:t>
            </w:r>
          </w:p>
        </w:tc>
        <w:tc>
          <w:tcPr>
            <w:tcW w:w="4736" w:type="dxa"/>
            <w:tcBorders>
              <w:top w:val="nil"/>
              <w:left w:val="nil"/>
              <w:bottom w:val="nil"/>
              <w:right w:val="nil"/>
            </w:tcBorders>
            <w:shd w:val="clear" w:color="auto" w:fill="auto"/>
            <w:noWrap/>
            <w:vAlign w:val="bottom"/>
            <w:hideMark/>
          </w:tcPr>
          <w:p w:rsidR="001E482E" w:rsidRPr="0039684E" w:rsidRDefault="001E482E" w:rsidP="001E482E">
            <w:pPr>
              <w:suppressAutoHyphens w:val="0"/>
              <w:rPr>
                <w:rFonts w:ascii="Arial" w:hAnsi="Arial" w:cs="Arial"/>
                <w:sz w:val="16"/>
                <w:szCs w:val="16"/>
                <w:lang w:eastAsia="ru-RU"/>
              </w:rPr>
            </w:pPr>
          </w:p>
        </w:tc>
      </w:tr>
      <w:tr w:rsidR="001E482E" w:rsidRPr="0039684E" w:rsidTr="004E1713">
        <w:trPr>
          <w:trHeight w:val="300"/>
          <w:jc w:val="center"/>
        </w:trPr>
        <w:tc>
          <w:tcPr>
            <w:tcW w:w="1018"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sz w:val="20"/>
                <w:szCs w:val="20"/>
                <w:lang w:eastAsia="ru-RU"/>
              </w:rPr>
            </w:pPr>
          </w:p>
        </w:tc>
        <w:tc>
          <w:tcPr>
            <w:tcW w:w="1374"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3520"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1448"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1484"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sz w:val="20"/>
                <w:szCs w:val="20"/>
                <w:lang w:eastAsia="ru-RU"/>
              </w:rPr>
            </w:pPr>
          </w:p>
        </w:tc>
        <w:tc>
          <w:tcPr>
            <w:tcW w:w="1359"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sz w:val="20"/>
                <w:szCs w:val="20"/>
                <w:lang w:eastAsia="ru-RU"/>
              </w:rPr>
            </w:pPr>
          </w:p>
        </w:tc>
        <w:tc>
          <w:tcPr>
            <w:tcW w:w="3842"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sz w:val="20"/>
                <w:szCs w:val="20"/>
                <w:lang w:eastAsia="ru-RU"/>
              </w:rPr>
            </w:pPr>
          </w:p>
        </w:tc>
        <w:tc>
          <w:tcPr>
            <w:tcW w:w="4736"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center"/>
              <w:rPr>
                <w:sz w:val="20"/>
                <w:szCs w:val="20"/>
                <w:lang w:eastAsia="ru-RU"/>
              </w:rPr>
            </w:pPr>
          </w:p>
        </w:tc>
      </w:tr>
      <w:tr w:rsidR="001E482E" w:rsidRPr="0039684E" w:rsidTr="004E1713">
        <w:trPr>
          <w:trHeight w:val="300"/>
          <w:jc w:val="center"/>
        </w:trPr>
        <w:tc>
          <w:tcPr>
            <w:tcW w:w="10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 п/п</w:t>
            </w:r>
          </w:p>
        </w:tc>
        <w:tc>
          <w:tcPr>
            <w:tcW w:w="13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Обоснование</w:t>
            </w:r>
          </w:p>
        </w:tc>
        <w:tc>
          <w:tcPr>
            <w:tcW w:w="3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Наименование глав, объектов капитального строительства, работ и затрат</w:t>
            </w:r>
          </w:p>
        </w:tc>
        <w:tc>
          <w:tcPr>
            <w:tcW w:w="1286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 xml:space="preserve">Сметная стоимость, тыс. руб. </w:t>
            </w:r>
          </w:p>
        </w:tc>
      </w:tr>
      <w:tr w:rsidR="001E482E" w:rsidRPr="0039684E" w:rsidTr="004E1713">
        <w:trPr>
          <w:trHeight w:val="300"/>
          <w:jc w:val="center"/>
        </w:trPr>
        <w:tc>
          <w:tcPr>
            <w:tcW w:w="1018" w:type="dxa"/>
            <w:vMerge/>
            <w:tcBorders>
              <w:top w:val="single" w:sz="4" w:space="0" w:color="auto"/>
              <w:left w:val="single" w:sz="4" w:space="0" w:color="auto"/>
              <w:bottom w:val="single" w:sz="4" w:space="0" w:color="000000"/>
              <w:right w:val="single" w:sz="4" w:space="0" w:color="auto"/>
            </w:tcBorders>
            <w:vAlign w:val="center"/>
            <w:hideMark/>
          </w:tcPr>
          <w:p w:rsidR="001E482E" w:rsidRPr="0039684E" w:rsidRDefault="001E482E" w:rsidP="001E482E">
            <w:pPr>
              <w:suppressAutoHyphens w:val="0"/>
              <w:rPr>
                <w:rFonts w:ascii="Arial" w:hAnsi="Arial" w:cs="Arial"/>
                <w:color w:val="000000"/>
                <w:sz w:val="16"/>
                <w:szCs w:val="16"/>
                <w:lang w:eastAsia="ru-RU"/>
              </w:rPr>
            </w:pPr>
          </w:p>
        </w:tc>
        <w:tc>
          <w:tcPr>
            <w:tcW w:w="1374" w:type="dxa"/>
            <w:vMerge/>
            <w:tcBorders>
              <w:top w:val="single" w:sz="4" w:space="0" w:color="auto"/>
              <w:left w:val="single" w:sz="4" w:space="0" w:color="auto"/>
              <w:bottom w:val="single" w:sz="4" w:space="0" w:color="000000"/>
              <w:right w:val="single" w:sz="4" w:space="0" w:color="auto"/>
            </w:tcBorders>
            <w:vAlign w:val="center"/>
            <w:hideMark/>
          </w:tcPr>
          <w:p w:rsidR="001E482E" w:rsidRPr="0039684E" w:rsidRDefault="001E482E" w:rsidP="001E482E">
            <w:pPr>
              <w:suppressAutoHyphens w:val="0"/>
              <w:rPr>
                <w:rFonts w:ascii="Arial" w:hAnsi="Arial" w:cs="Arial"/>
                <w:color w:val="000000"/>
                <w:sz w:val="16"/>
                <w:szCs w:val="16"/>
                <w:lang w:eastAsia="ru-RU"/>
              </w:rPr>
            </w:pPr>
          </w:p>
        </w:tc>
        <w:tc>
          <w:tcPr>
            <w:tcW w:w="3520" w:type="dxa"/>
            <w:vMerge/>
            <w:tcBorders>
              <w:top w:val="single" w:sz="4" w:space="0" w:color="auto"/>
              <w:left w:val="single" w:sz="4" w:space="0" w:color="auto"/>
              <w:bottom w:val="single" w:sz="4" w:space="0" w:color="000000"/>
              <w:right w:val="single" w:sz="4" w:space="0" w:color="auto"/>
            </w:tcBorders>
            <w:vAlign w:val="center"/>
            <w:hideMark/>
          </w:tcPr>
          <w:p w:rsidR="001E482E" w:rsidRPr="0039684E" w:rsidRDefault="001E482E" w:rsidP="001E482E">
            <w:pPr>
              <w:suppressAutoHyphens w:val="0"/>
              <w:rPr>
                <w:rFonts w:ascii="Arial" w:hAnsi="Arial" w:cs="Arial"/>
                <w:color w:val="000000"/>
                <w:sz w:val="16"/>
                <w:szCs w:val="16"/>
                <w:lang w:eastAsia="ru-RU"/>
              </w:rPr>
            </w:pPr>
          </w:p>
        </w:tc>
        <w:tc>
          <w:tcPr>
            <w:tcW w:w="14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Строительных</w:t>
            </w:r>
            <w:r w:rsidRPr="0039684E">
              <w:rPr>
                <w:rFonts w:ascii="Arial" w:hAnsi="Arial" w:cs="Arial"/>
                <w:color w:val="000000"/>
                <w:sz w:val="16"/>
                <w:szCs w:val="16"/>
                <w:lang w:eastAsia="ru-RU"/>
              </w:rPr>
              <w:br/>
              <w:t>(ремонтно- строительных, ремонтно- реставра ционных) работ</w:t>
            </w:r>
          </w:p>
        </w:tc>
        <w:tc>
          <w:tcPr>
            <w:tcW w:w="14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монтажных работ</w:t>
            </w:r>
          </w:p>
        </w:tc>
        <w:tc>
          <w:tcPr>
            <w:tcW w:w="13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оборудования</w:t>
            </w:r>
          </w:p>
        </w:tc>
        <w:tc>
          <w:tcPr>
            <w:tcW w:w="38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прочих затрат</w:t>
            </w:r>
          </w:p>
        </w:tc>
        <w:tc>
          <w:tcPr>
            <w:tcW w:w="47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всего</w:t>
            </w:r>
          </w:p>
        </w:tc>
      </w:tr>
      <w:tr w:rsidR="001E482E" w:rsidRPr="0039684E" w:rsidTr="004E1713">
        <w:trPr>
          <w:trHeight w:val="300"/>
          <w:jc w:val="center"/>
        </w:trPr>
        <w:tc>
          <w:tcPr>
            <w:tcW w:w="1018" w:type="dxa"/>
            <w:vMerge/>
            <w:tcBorders>
              <w:top w:val="single" w:sz="4" w:space="0" w:color="auto"/>
              <w:left w:val="single" w:sz="4" w:space="0" w:color="auto"/>
              <w:bottom w:val="single" w:sz="4" w:space="0" w:color="000000"/>
              <w:right w:val="single" w:sz="4" w:space="0" w:color="auto"/>
            </w:tcBorders>
            <w:vAlign w:val="center"/>
            <w:hideMark/>
          </w:tcPr>
          <w:p w:rsidR="001E482E" w:rsidRPr="0039684E" w:rsidRDefault="001E482E" w:rsidP="001E482E">
            <w:pPr>
              <w:suppressAutoHyphens w:val="0"/>
              <w:rPr>
                <w:rFonts w:ascii="Arial" w:hAnsi="Arial" w:cs="Arial"/>
                <w:color w:val="000000"/>
                <w:sz w:val="16"/>
                <w:szCs w:val="16"/>
                <w:lang w:eastAsia="ru-RU"/>
              </w:rPr>
            </w:pPr>
          </w:p>
        </w:tc>
        <w:tc>
          <w:tcPr>
            <w:tcW w:w="1374" w:type="dxa"/>
            <w:vMerge/>
            <w:tcBorders>
              <w:top w:val="single" w:sz="4" w:space="0" w:color="auto"/>
              <w:left w:val="single" w:sz="4" w:space="0" w:color="auto"/>
              <w:bottom w:val="single" w:sz="4" w:space="0" w:color="000000"/>
              <w:right w:val="single" w:sz="4" w:space="0" w:color="auto"/>
            </w:tcBorders>
            <w:vAlign w:val="center"/>
            <w:hideMark/>
          </w:tcPr>
          <w:p w:rsidR="001E482E" w:rsidRPr="0039684E" w:rsidRDefault="001E482E" w:rsidP="001E482E">
            <w:pPr>
              <w:suppressAutoHyphens w:val="0"/>
              <w:rPr>
                <w:rFonts w:ascii="Arial" w:hAnsi="Arial" w:cs="Arial"/>
                <w:color w:val="000000"/>
                <w:sz w:val="16"/>
                <w:szCs w:val="16"/>
                <w:lang w:eastAsia="ru-RU"/>
              </w:rPr>
            </w:pPr>
          </w:p>
        </w:tc>
        <w:tc>
          <w:tcPr>
            <w:tcW w:w="3520" w:type="dxa"/>
            <w:vMerge/>
            <w:tcBorders>
              <w:top w:val="single" w:sz="4" w:space="0" w:color="auto"/>
              <w:left w:val="single" w:sz="4" w:space="0" w:color="auto"/>
              <w:bottom w:val="single" w:sz="4" w:space="0" w:color="000000"/>
              <w:right w:val="single" w:sz="4" w:space="0" w:color="auto"/>
            </w:tcBorders>
            <w:vAlign w:val="center"/>
            <w:hideMark/>
          </w:tcPr>
          <w:p w:rsidR="001E482E" w:rsidRPr="0039684E" w:rsidRDefault="001E482E" w:rsidP="001E482E">
            <w:pPr>
              <w:suppressAutoHyphens w:val="0"/>
              <w:rPr>
                <w:rFonts w:ascii="Arial" w:hAnsi="Arial" w:cs="Arial"/>
                <w:color w:val="000000"/>
                <w:sz w:val="16"/>
                <w:szCs w:val="16"/>
                <w:lang w:eastAsia="ru-RU"/>
              </w:rPr>
            </w:pPr>
          </w:p>
        </w:tc>
        <w:tc>
          <w:tcPr>
            <w:tcW w:w="1448" w:type="dxa"/>
            <w:vMerge/>
            <w:tcBorders>
              <w:top w:val="single" w:sz="4" w:space="0" w:color="auto"/>
              <w:left w:val="single" w:sz="4" w:space="0" w:color="auto"/>
              <w:bottom w:val="single" w:sz="4" w:space="0" w:color="000000"/>
              <w:right w:val="single" w:sz="4" w:space="0" w:color="auto"/>
            </w:tcBorders>
            <w:vAlign w:val="center"/>
            <w:hideMark/>
          </w:tcPr>
          <w:p w:rsidR="001E482E" w:rsidRPr="0039684E" w:rsidRDefault="001E482E" w:rsidP="001E482E">
            <w:pPr>
              <w:suppressAutoHyphens w:val="0"/>
              <w:rPr>
                <w:rFonts w:ascii="Arial" w:hAnsi="Arial" w:cs="Arial"/>
                <w:color w:val="000000"/>
                <w:sz w:val="16"/>
                <w:szCs w:val="16"/>
                <w:lang w:eastAsia="ru-RU"/>
              </w:rPr>
            </w:pPr>
          </w:p>
        </w:tc>
        <w:tc>
          <w:tcPr>
            <w:tcW w:w="1484" w:type="dxa"/>
            <w:vMerge/>
            <w:tcBorders>
              <w:top w:val="single" w:sz="4" w:space="0" w:color="auto"/>
              <w:left w:val="single" w:sz="4" w:space="0" w:color="auto"/>
              <w:bottom w:val="single" w:sz="4" w:space="0" w:color="000000"/>
              <w:right w:val="single" w:sz="4" w:space="0" w:color="auto"/>
            </w:tcBorders>
            <w:vAlign w:val="center"/>
            <w:hideMark/>
          </w:tcPr>
          <w:p w:rsidR="001E482E" w:rsidRPr="0039684E" w:rsidRDefault="001E482E" w:rsidP="001E482E">
            <w:pPr>
              <w:suppressAutoHyphens w:val="0"/>
              <w:rPr>
                <w:rFonts w:ascii="Arial" w:hAnsi="Arial" w:cs="Arial"/>
                <w:color w:val="000000"/>
                <w:sz w:val="16"/>
                <w:szCs w:val="16"/>
                <w:lang w:eastAsia="ru-RU"/>
              </w:rPr>
            </w:pPr>
          </w:p>
        </w:tc>
        <w:tc>
          <w:tcPr>
            <w:tcW w:w="1359" w:type="dxa"/>
            <w:vMerge/>
            <w:tcBorders>
              <w:top w:val="single" w:sz="4" w:space="0" w:color="auto"/>
              <w:left w:val="single" w:sz="4" w:space="0" w:color="auto"/>
              <w:bottom w:val="single" w:sz="4" w:space="0" w:color="000000"/>
              <w:right w:val="single" w:sz="4" w:space="0" w:color="auto"/>
            </w:tcBorders>
            <w:vAlign w:val="center"/>
            <w:hideMark/>
          </w:tcPr>
          <w:p w:rsidR="001E482E" w:rsidRPr="0039684E" w:rsidRDefault="001E482E" w:rsidP="001E482E">
            <w:pPr>
              <w:suppressAutoHyphens w:val="0"/>
              <w:rPr>
                <w:rFonts w:ascii="Arial" w:hAnsi="Arial" w:cs="Arial"/>
                <w:color w:val="000000"/>
                <w:sz w:val="16"/>
                <w:szCs w:val="16"/>
                <w:lang w:eastAsia="ru-RU"/>
              </w:rPr>
            </w:pPr>
          </w:p>
        </w:tc>
        <w:tc>
          <w:tcPr>
            <w:tcW w:w="3842" w:type="dxa"/>
            <w:vMerge/>
            <w:tcBorders>
              <w:top w:val="single" w:sz="4" w:space="0" w:color="auto"/>
              <w:left w:val="single" w:sz="4" w:space="0" w:color="auto"/>
              <w:bottom w:val="single" w:sz="4" w:space="0" w:color="000000"/>
              <w:right w:val="single" w:sz="4" w:space="0" w:color="auto"/>
            </w:tcBorders>
            <w:vAlign w:val="center"/>
            <w:hideMark/>
          </w:tcPr>
          <w:p w:rsidR="001E482E" w:rsidRPr="0039684E" w:rsidRDefault="001E482E" w:rsidP="001E482E">
            <w:pPr>
              <w:suppressAutoHyphens w:val="0"/>
              <w:rPr>
                <w:rFonts w:ascii="Arial" w:hAnsi="Arial" w:cs="Arial"/>
                <w:color w:val="000000"/>
                <w:sz w:val="16"/>
                <w:szCs w:val="16"/>
                <w:lang w:eastAsia="ru-RU"/>
              </w:rPr>
            </w:pPr>
          </w:p>
        </w:tc>
        <w:tc>
          <w:tcPr>
            <w:tcW w:w="4736" w:type="dxa"/>
            <w:vMerge/>
            <w:tcBorders>
              <w:top w:val="single" w:sz="4" w:space="0" w:color="auto"/>
              <w:left w:val="single" w:sz="4" w:space="0" w:color="auto"/>
              <w:bottom w:val="single" w:sz="4" w:space="0" w:color="000000"/>
              <w:right w:val="single" w:sz="4" w:space="0" w:color="auto"/>
            </w:tcBorders>
            <w:vAlign w:val="center"/>
            <w:hideMark/>
          </w:tcPr>
          <w:p w:rsidR="001E482E" w:rsidRPr="0039684E" w:rsidRDefault="001E482E" w:rsidP="001E482E">
            <w:pPr>
              <w:suppressAutoHyphens w:val="0"/>
              <w:rPr>
                <w:rFonts w:ascii="Arial" w:hAnsi="Arial" w:cs="Arial"/>
                <w:color w:val="000000"/>
                <w:sz w:val="16"/>
                <w:szCs w:val="16"/>
                <w:lang w:eastAsia="ru-RU"/>
              </w:rPr>
            </w:pPr>
          </w:p>
        </w:tc>
      </w:tr>
      <w:tr w:rsidR="001E482E" w:rsidRPr="0039684E" w:rsidTr="004E1713">
        <w:trPr>
          <w:trHeight w:val="300"/>
          <w:jc w:val="center"/>
        </w:trPr>
        <w:tc>
          <w:tcPr>
            <w:tcW w:w="1018" w:type="dxa"/>
            <w:tcBorders>
              <w:top w:val="single" w:sz="4" w:space="0" w:color="auto"/>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1</w:t>
            </w:r>
          </w:p>
        </w:tc>
        <w:tc>
          <w:tcPr>
            <w:tcW w:w="1374" w:type="dxa"/>
            <w:tcBorders>
              <w:top w:val="single" w:sz="4" w:space="0" w:color="auto"/>
              <w:left w:val="nil"/>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2</w:t>
            </w:r>
          </w:p>
        </w:tc>
        <w:tc>
          <w:tcPr>
            <w:tcW w:w="3520" w:type="dxa"/>
            <w:tcBorders>
              <w:top w:val="single" w:sz="4" w:space="0" w:color="auto"/>
              <w:left w:val="nil"/>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3</w:t>
            </w:r>
          </w:p>
        </w:tc>
        <w:tc>
          <w:tcPr>
            <w:tcW w:w="1448" w:type="dxa"/>
            <w:tcBorders>
              <w:top w:val="single" w:sz="4" w:space="0" w:color="auto"/>
              <w:left w:val="nil"/>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4</w:t>
            </w:r>
          </w:p>
        </w:tc>
        <w:tc>
          <w:tcPr>
            <w:tcW w:w="1484" w:type="dxa"/>
            <w:tcBorders>
              <w:top w:val="single" w:sz="4" w:space="0" w:color="auto"/>
              <w:left w:val="nil"/>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5</w:t>
            </w:r>
          </w:p>
        </w:tc>
        <w:tc>
          <w:tcPr>
            <w:tcW w:w="1359" w:type="dxa"/>
            <w:tcBorders>
              <w:top w:val="single" w:sz="4" w:space="0" w:color="auto"/>
              <w:left w:val="nil"/>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6</w:t>
            </w:r>
          </w:p>
        </w:tc>
        <w:tc>
          <w:tcPr>
            <w:tcW w:w="3842" w:type="dxa"/>
            <w:tcBorders>
              <w:top w:val="single" w:sz="4" w:space="0" w:color="auto"/>
              <w:left w:val="nil"/>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7</w:t>
            </w:r>
          </w:p>
        </w:tc>
        <w:tc>
          <w:tcPr>
            <w:tcW w:w="4736" w:type="dxa"/>
            <w:tcBorders>
              <w:top w:val="single" w:sz="4" w:space="0" w:color="auto"/>
              <w:left w:val="nil"/>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8</w:t>
            </w:r>
          </w:p>
        </w:tc>
      </w:tr>
      <w:tr w:rsidR="001E482E" w:rsidRPr="0039684E" w:rsidTr="004E1713">
        <w:trPr>
          <w:trHeight w:val="540"/>
          <w:jc w:val="center"/>
        </w:trPr>
        <w:tc>
          <w:tcPr>
            <w:tcW w:w="1878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1E482E" w:rsidRPr="0039684E" w:rsidRDefault="001E482E" w:rsidP="001E482E">
            <w:pPr>
              <w:suppressAutoHyphens w:val="0"/>
              <w:rPr>
                <w:rFonts w:ascii="Arial" w:hAnsi="Arial" w:cs="Arial"/>
                <w:b/>
                <w:bCs/>
                <w:color w:val="000000"/>
                <w:sz w:val="18"/>
                <w:szCs w:val="18"/>
                <w:lang w:eastAsia="ru-RU"/>
              </w:rPr>
            </w:pPr>
            <w:r w:rsidRPr="0039684E">
              <w:rPr>
                <w:rFonts w:ascii="Arial" w:hAnsi="Arial" w:cs="Arial"/>
                <w:b/>
                <w:bCs/>
                <w:color w:val="000000"/>
                <w:sz w:val="18"/>
                <w:szCs w:val="18"/>
                <w:lang w:eastAsia="ru-RU"/>
              </w:rPr>
              <w:t>Глава 1. Подготовка территории строительства</w:t>
            </w:r>
          </w:p>
        </w:tc>
      </w:tr>
      <w:tr w:rsidR="001E482E" w:rsidRPr="0039684E" w:rsidTr="004E1713">
        <w:trPr>
          <w:trHeight w:val="450"/>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1</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01-01-01</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Мероприятия по инженерной подготовке участка</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10 231,31</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10 231,31</w:t>
            </w:r>
          </w:p>
        </w:tc>
      </w:tr>
      <w:tr w:rsidR="001E482E" w:rsidRPr="0039684E" w:rsidTr="004E1713">
        <w:trPr>
          <w:trHeight w:val="450"/>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10231,31*1000</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r>
      <w:tr w:rsidR="001E482E" w:rsidRPr="0039684E" w:rsidTr="004E1713">
        <w:trPr>
          <w:trHeight w:val="900"/>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2</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2019/48-09-ООС4 ТОМ8.4 ЛИСТ 97</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Затраты для компенсации наносимого ущерба водным биоресурсам в период строительства. Величина ущерба составила 177,099 кг).</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304,61</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304,61</w:t>
            </w:r>
          </w:p>
        </w:tc>
      </w:tr>
      <w:tr w:rsidR="001E482E" w:rsidRPr="0039684E" w:rsidTr="004E1713">
        <w:trPr>
          <w:trHeight w:val="579"/>
          <w:jc w:val="center"/>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rsidR="001E482E" w:rsidRPr="0039684E" w:rsidRDefault="001E482E" w:rsidP="001E482E">
            <w:pPr>
              <w:suppressAutoHyphens w:val="0"/>
              <w:rPr>
                <w:rFonts w:ascii="Arial" w:hAnsi="Arial" w:cs="Arial"/>
                <w:b/>
                <w:bCs/>
                <w:color w:val="000000"/>
                <w:sz w:val="16"/>
                <w:szCs w:val="16"/>
                <w:lang w:eastAsia="ru-RU"/>
              </w:rPr>
            </w:pPr>
            <w:r w:rsidRPr="0039684E">
              <w:rPr>
                <w:rFonts w:ascii="Arial" w:hAnsi="Arial" w:cs="Arial"/>
                <w:b/>
                <w:bCs/>
                <w:color w:val="000000"/>
                <w:sz w:val="16"/>
                <w:szCs w:val="16"/>
                <w:lang w:eastAsia="ru-RU"/>
              </w:rPr>
              <w:t> </w:t>
            </w:r>
          </w:p>
        </w:tc>
        <w:tc>
          <w:tcPr>
            <w:tcW w:w="4894" w:type="dxa"/>
            <w:gridSpan w:val="2"/>
            <w:tcBorders>
              <w:top w:val="single" w:sz="4" w:space="0" w:color="auto"/>
              <w:left w:val="nil"/>
              <w:bottom w:val="single" w:sz="4" w:space="0" w:color="auto"/>
              <w:right w:val="single" w:sz="4" w:space="0" w:color="000000"/>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Итого по Главе 1. "Подготовка территории строительства"</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10 231,31</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304,61</w:t>
            </w:r>
          </w:p>
        </w:tc>
        <w:tc>
          <w:tcPr>
            <w:tcW w:w="4736"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10 535,92</w:t>
            </w:r>
          </w:p>
        </w:tc>
      </w:tr>
      <w:tr w:rsidR="001E482E" w:rsidRPr="0039684E" w:rsidTr="004E1713">
        <w:trPr>
          <w:trHeight w:val="480"/>
          <w:jc w:val="center"/>
        </w:trPr>
        <w:tc>
          <w:tcPr>
            <w:tcW w:w="1878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1E482E" w:rsidRPr="0039684E" w:rsidRDefault="001E482E" w:rsidP="001E482E">
            <w:pPr>
              <w:suppressAutoHyphens w:val="0"/>
              <w:rPr>
                <w:rFonts w:ascii="Arial" w:hAnsi="Arial" w:cs="Arial"/>
                <w:b/>
                <w:bCs/>
                <w:color w:val="000000"/>
                <w:sz w:val="18"/>
                <w:szCs w:val="18"/>
                <w:lang w:eastAsia="ru-RU"/>
              </w:rPr>
            </w:pPr>
            <w:r w:rsidRPr="0039684E">
              <w:rPr>
                <w:rFonts w:ascii="Arial" w:hAnsi="Arial" w:cs="Arial"/>
                <w:b/>
                <w:bCs/>
                <w:color w:val="000000"/>
                <w:sz w:val="18"/>
                <w:szCs w:val="18"/>
                <w:lang w:eastAsia="ru-RU"/>
              </w:rPr>
              <w:t>Глава 2. Основные объекты строительства</w:t>
            </w:r>
          </w:p>
        </w:tc>
      </w:tr>
      <w:tr w:rsidR="001E482E" w:rsidRPr="0039684E" w:rsidTr="004E1713">
        <w:trPr>
          <w:trHeight w:val="450"/>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3</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02-01-01</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Автоматизация технологический процессов</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14 387,91</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17 549,85</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114 870,1</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146 807,86</w:t>
            </w:r>
          </w:p>
        </w:tc>
      </w:tr>
      <w:tr w:rsidR="001E482E" w:rsidRPr="0039684E" w:rsidTr="004E1713">
        <w:trPr>
          <w:trHeight w:val="450"/>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14387,91*1000</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17549,85*1000</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114870,1*1000</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r>
      <w:tr w:rsidR="001E482E" w:rsidRPr="0039684E" w:rsidTr="004E1713">
        <w:trPr>
          <w:trHeight w:val="675"/>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4</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ОС 02-02 Т.У.Ц.</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Объектная смета Станция Водоподготовки производительностью 15000 м3/сут</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120 505,97</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20 144,83</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621 849,2</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762 500</w:t>
            </w:r>
          </w:p>
        </w:tc>
      </w:tr>
      <w:tr w:rsidR="001E482E" w:rsidRPr="0039684E" w:rsidTr="004E1713">
        <w:trPr>
          <w:trHeight w:val="450"/>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lastRenderedPageBreak/>
              <w:t>5</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ОС 02-03 Т.У.Ц.</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Объектная смета  Насосная станция 2-го и 3-го подъема.</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45 471,81</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4 299,51</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23 319,3</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73 090,62</w:t>
            </w:r>
          </w:p>
        </w:tc>
      </w:tr>
      <w:tr w:rsidR="001E482E" w:rsidRPr="0039684E" w:rsidTr="004E1713">
        <w:trPr>
          <w:trHeight w:val="450"/>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6</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ОС 02-04 Т.У.Ц.</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Объектная смета Электролизная</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2 369,68</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142,42</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5 353,1</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7 865,2</w:t>
            </w:r>
          </w:p>
        </w:tc>
      </w:tr>
      <w:tr w:rsidR="001E482E" w:rsidRPr="0039684E" w:rsidTr="004E1713">
        <w:trPr>
          <w:trHeight w:val="450"/>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7</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ОС 02-06 Т.У.Ц.</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Объектная смета Резервуар концентрата</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8 592,95</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8 592,95</w:t>
            </w:r>
          </w:p>
        </w:tc>
      </w:tr>
      <w:tr w:rsidR="001E482E" w:rsidRPr="0039684E" w:rsidTr="004E1713">
        <w:trPr>
          <w:trHeight w:val="450"/>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8</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ОС 02-07 Т.У.Ц.</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Объектная смета Резервуар исходной воды</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10 068,46</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10 068,46</w:t>
            </w:r>
          </w:p>
        </w:tc>
      </w:tr>
      <w:tr w:rsidR="001E482E" w:rsidRPr="0039684E" w:rsidTr="004E1713">
        <w:trPr>
          <w:trHeight w:val="450"/>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9</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ОС 02-08 Т.У.Ц.</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Объектная смета Резервуар чистой воды</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50 184,71</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1 669,8</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51 854,51</w:t>
            </w:r>
          </w:p>
        </w:tc>
      </w:tr>
      <w:tr w:rsidR="001E482E" w:rsidRPr="0039684E" w:rsidTr="004E1713">
        <w:trPr>
          <w:trHeight w:val="540"/>
          <w:jc w:val="center"/>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rsidR="001E482E" w:rsidRPr="0039684E" w:rsidRDefault="001E482E" w:rsidP="001E482E">
            <w:pPr>
              <w:suppressAutoHyphens w:val="0"/>
              <w:rPr>
                <w:rFonts w:ascii="Arial" w:hAnsi="Arial" w:cs="Arial"/>
                <w:b/>
                <w:bCs/>
                <w:color w:val="000000"/>
                <w:sz w:val="16"/>
                <w:szCs w:val="16"/>
                <w:lang w:eastAsia="ru-RU"/>
              </w:rPr>
            </w:pPr>
            <w:r w:rsidRPr="0039684E">
              <w:rPr>
                <w:rFonts w:ascii="Arial" w:hAnsi="Arial" w:cs="Arial"/>
                <w:b/>
                <w:bCs/>
                <w:color w:val="000000"/>
                <w:sz w:val="16"/>
                <w:szCs w:val="16"/>
                <w:lang w:eastAsia="ru-RU"/>
              </w:rPr>
              <w:t> </w:t>
            </w:r>
          </w:p>
        </w:tc>
        <w:tc>
          <w:tcPr>
            <w:tcW w:w="4894" w:type="dxa"/>
            <w:gridSpan w:val="2"/>
            <w:tcBorders>
              <w:top w:val="single" w:sz="4" w:space="0" w:color="auto"/>
              <w:left w:val="nil"/>
              <w:bottom w:val="single" w:sz="4" w:space="0" w:color="auto"/>
              <w:right w:val="single" w:sz="4" w:space="0" w:color="000000"/>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Итого по Главе 2. "Основные объекты строительства"</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251 581,49</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42 136,61</w:t>
            </w:r>
          </w:p>
        </w:tc>
        <w:tc>
          <w:tcPr>
            <w:tcW w:w="1359"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767 061,5</w:t>
            </w:r>
          </w:p>
        </w:tc>
        <w:tc>
          <w:tcPr>
            <w:tcW w:w="3842"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1 060 779,6</w:t>
            </w:r>
          </w:p>
        </w:tc>
      </w:tr>
      <w:tr w:rsidR="001E482E" w:rsidRPr="0039684E" w:rsidTr="004E1713">
        <w:trPr>
          <w:trHeight w:val="510"/>
          <w:jc w:val="center"/>
        </w:trPr>
        <w:tc>
          <w:tcPr>
            <w:tcW w:w="1878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1E482E" w:rsidRPr="0039684E" w:rsidRDefault="001E482E" w:rsidP="001E482E">
            <w:pPr>
              <w:suppressAutoHyphens w:val="0"/>
              <w:rPr>
                <w:rFonts w:ascii="Arial" w:hAnsi="Arial" w:cs="Arial"/>
                <w:b/>
                <w:bCs/>
                <w:color w:val="000000"/>
                <w:sz w:val="18"/>
                <w:szCs w:val="18"/>
                <w:lang w:eastAsia="ru-RU"/>
              </w:rPr>
            </w:pPr>
            <w:r w:rsidRPr="0039684E">
              <w:rPr>
                <w:rFonts w:ascii="Arial" w:hAnsi="Arial" w:cs="Arial"/>
                <w:b/>
                <w:bCs/>
                <w:color w:val="000000"/>
                <w:sz w:val="18"/>
                <w:szCs w:val="18"/>
                <w:lang w:eastAsia="ru-RU"/>
              </w:rPr>
              <w:t>Глава 3. Объекты подсобного и обслуживающего назначения</w:t>
            </w:r>
          </w:p>
        </w:tc>
      </w:tr>
      <w:tr w:rsidR="001E482E" w:rsidRPr="0039684E" w:rsidTr="004E1713">
        <w:trPr>
          <w:trHeight w:val="450"/>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10</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ОС 03-01 Т.У.Ц.</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Объектная смета КПП</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3 714,56</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1 060,48</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1 590,95</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6 365,99</w:t>
            </w:r>
          </w:p>
        </w:tc>
      </w:tr>
      <w:tr w:rsidR="001E482E" w:rsidRPr="0039684E" w:rsidTr="004E1713">
        <w:trPr>
          <w:trHeight w:val="450"/>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11</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ОС 03-02 Т.У.Ц.</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Объектная смета АБК</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48 918,09</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6 514,46</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17 521,9</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72 954,45</w:t>
            </w:r>
          </w:p>
        </w:tc>
      </w:tr>
      <w:tr w:rsidR="001E482E" w:rsidRPr="0039684E" w:rsidTr="004E1713">
        <w:trPr>
          <w:trHeight w:val="673"/>
          <w:jc w:val="center"/>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rsidR="001E482E" w:rsidRPr="0039684E" w:rsidRDefault="001E482E" w:rsidP="001E482E">
            <w:pPr>
              <w:suppressAutoHyphens w:val="0"/>
              <w:rPr>
                <w:rFonts w:ascii="Arial" w:hAnsi="Arial" w:cs="Arial"/>
                <w:b/>
                <w:bCs/>
                <w:color w:val="000000"/>
                <w:sz w:val="16"/>
                <w:szCs w:val="16"/>
                <w:lang w:eastAsia="ru-RU"/>
              </w:rPr>
            </w:pPr>
            <w:r w:rsidRPr="0039684E">
              <w:rPr>
                <w:rFonts w:ascii="Arial" w:hAnsi="Arial" w:cs="Arial"/>
                <w:b/>
                <w:bCs/>
                <w:color w:val="000000"/>
                <w:sz w:val="16"/>
                <w:szCs w:val="16"/>
                <w:lang w:eastAsia="ru-RU"/>
              </w:rPr>
              <w:t> </w:t>
            </w:r>
          </w:p>
        </w:tc>
        <w:tc>
          <w:tcPr>
            <w:tcW w:w="4894" w:type="dxa"/>
            <w:gridSpan w:val="2"/>
            <w:tcBorders>
              <w:top w:val="single" w:sz="4" w:space="0" w:color="auto"/>
              <w:left w:val="nil"/>
              <w:bottom w:val="single" w:sz="4" w:space="0" w:color="auto"/>
              <w:right w:val="single" w:sz="4" w:space="0" w:color="000000"/>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Итого по Главе 3. "Объекты подсобного и обслуживающего назначения"</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52 632,65</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7 574,94</w:t>
            </w:r>
          </w:p>
        </w:tc>
        <w:tc>
          <w:tcPr>
            <w:tcW w:w="1359"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19 112,85</w:t>
            </w:r>
          </w:p>
        </w:tc>
        <w:tc>
          <w:tcPr>
            <w:tcW w:w="3842"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79 320,44</w:t>
            </w:r>
          </w:p>
        </w:tc>
      </w:tr>
      <w:tr w:rsidR="001E482E" w:rsidRPr="0039684E" w:rsidTr="004E1713">
        <w:trPr>
          <w:trHeight w:val="510"/>
          <w:jc w:val="center"/>
        </w:trPr>
        <w:tc>
          <w:tcPr>
            <w:tcW w:w="1878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1E482E" w:rsidRPr="0039684E" w:rsidRDefault="001E482E" w:rsidP="001E482E">
            <w:pPr>
              <w:suppressAutoHyphens w:val="0"/>
              <w:rPr>
                <w:rFonts w:ascii="Arial" w:hAnsi="Arial" w:cs="Arial"/>
                <w:b/>
                <w:bCs/>
                <w:color w:val="000000"/>
                <w:sz w:val="18"/>
                <w:szCs w:val="18"/>
                <w:lang w:eastAsia="ru-RU"/>
              </w:rPr>
            </w:pPr>
            <w:r w:rsidRPr="0039684E">
              <w:rPr>
                <w:rFonts w:ascii="Arial" w:hAnsi="Arial" w:cs="Arial"/>
                <w:b/>
                <w:bCs/>
                <w:color w:val="000000"/>
                <w:sz w:val="18"/>
                <w:szCs w:val="18"/>
                <w:lang w:eastAsia="ru-RU"/>
              </w:rPr>
              <w:t>Глава 4. Объекты энергетического хозяйства</w:t>
            </w:r>
          </w:p>
        </w:tc>
      </w:tr>
      <w:tr w:rsidR="001E482E" w:rsidRPr="0039684E" w:rsidTr="004E1713">
        <w:trPr>
          <w:trHeight w:val="450"/>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12</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ОС 04-01 Т.У.Ц.</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Объектная смета БКТП</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137,53</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311,37</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274,4</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723,3</w:t>
            </w:r>
          </w:p>
        </w:tc>
      </w:tr>
      <w:tr w:rsidR="001E482E" w:rsidRPr="0039684E" w:rsidTr="004E1713">
        <w:trPr>
          <w:trHeight w:val="450"/>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13</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ОС 04-02 Т.У.Ц.</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Объектная смета наружние сети электроснабжения</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412,58</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2 802,22</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18 953,67</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22 168,47</w:t>
            </w:r>
          </w:p>
        </w:tc>
      </w:tr>
      <w:tr w:rsidR="001E482E" w:rsidRPr="0039684E" w:rsidTr="004E1713">
        <w:trPr>
          <w:trHeight w:val="803"/>
          <w:jc w:val="center"/>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rsidR="001E482E" w:rsidRPr="0039684E" w:rsidRDefault="001E482E" w:rsidP="001E482E">
            <w:pPr>
              <w:suppressAutoHyphens w:val="0"/>
              <w:rPr>
                <w:rFonts w:ascii="Arial" w:hAnsi="Arial" w:cs="Arial"/>
                <w:b/>
                <w:bCs/>
                <w:color w:val="000000"/>
                <w:sz w:val="16"/>
                <w:szCs w:val="16"/>
                <w:lang w:eastAsia="ru-RU"/>
              </w:rPr>
            </w:pPr>
            <w:r w:rsidRPr="0039684E">
              <w:rPr>
                <w:rFonts w:ascii="Arial" w:hAnsi="Arial" w:cs="Arial"/>
                <w:b/>
                <w:bCs/>
                <w:color w:val="000000"/>
                <w:sz w:val="16"/>
                <w:szCs w:val="16"/>
                <w:lang w:eastAsia="ru-RU"/>
              </w:rPr>
              <w:t> </w:t>
            </w:r>
          </w:p>
        </w:tc>
        <w:tc>
          <w:tcPr>
            <w:tcW w:w="4894" w:type="dxa"/>
            <w:gridSpan w:val="2"/>
            <w:tcBorders>
              <w:top w:val="single" w:sz="4" w:space="0" w:color="auto"/>
              <w:left w:val="nil"/>
              <w:bottom w:val="single" w:sz="4" w:space="0" w:color="auto"/>
              <w:right w:val="single" w:sz="4" w:space="0" w:color="000000"/>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Итого по Главе 4. "Объекты энергетического хозяйства"</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550,11</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3 113,59</w:t>
            </w:r>
          </w:p>
        </w:tc>
        <w:tc>
          <w:tcPr>
            <w:tcW w:w="1359"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19 228,07</w:t>
            </w:r>
          </w:p>
        </w:tc>
        <w:tc>
          <w:tcPr>
            <w:tcW w:w="3842"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22 891,77</w:t>
            </w:r>
          </w:p>
        </w:tc>
      </w:tr>
      <w:tr w:rsidR="001E482E" w:rsidRPr="0039684E" w:rsidTr="004E1713">
        <w:trPr>
          <w:trHeight w:val="525"/>
          <w:jc w:val="center"/>
        </w:trPr>
        <w:tc>
          <w:tcPr>
            <w:tcW w:w="1878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1E482E" w:rsidRPr="0039684E" w:rsidRDefault="001E482E" w:rsidP="001E482E">
            <w:pPr>
              <w:suppressAutoHyphens w:val="0"/>
              <w:rPr>
                <w:rFonts w:ascii="Arial" w:hAnsi="Arial" w:cs="Arial"/>
                <w:b/>
                <w:bCs/>
                <w:color w:val="000000"/>
                <w:sz w:val="18"/>
                <w:szCs w:val="18"/>
                <w:lang w:eastAsia="ru-RU"/>
              </w:rPr>
            </w:pPr>
            <w:r w:rsidRPr="0039684E">
              <w:rPr>
                <w:rFonts w:ascii="Arial" w:hAnsi="Arial" w:cs="Arial"/>
                <w:b/>
                <w:bCs/>
                <w:color w:val="000000"/>
                <w:sz w:val="18"/>
                <w:szCs w:val="18"/>
                <w:lang w:eastAsia="ru-RU"/>
              </w:rPr>
              <w:t>Глава 5. Объекты транспортного хозяйства и связи</w:t>
            </w:r>
          </w:p>
        </w:tc>
      </w:tr>
      <w:tr w:rsidR="001E482E" w:rsidRPr="0039684E" w:rsidTr="004E1713">
        <w:trPr>
          <w:trHeight w:val="450"/>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14</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ОС 05-01 Т.У.Ц.</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Объектная смета Внутриплощадочные сети</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274,22</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611,75</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772,65</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1 658,62</w:t>
            </w:r>
          </w:p>
        </w:tc>
      </w:tr>
      <w:tr w:rsidR="001E482E" w:rsidRPr="0039684E" w:rsidTr="004E1713">
        <w:trPr>
          <w:trHeight w:val="768"/>
          <w:jc w:val="center"/>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rsidR="001E482E" w:rsidRPr="0039684E" w:rsidRDefault="001E482E" w:rsidP="001E482E">
            <w:pPr>
              <w:suppressAutoHyphens w:val="0"/>
              <w:rPr>
                <w:rFonts w:ascii="Arial" w:hAnsi="Arial" w:cs="Arial"/>
                <w:b/>
                <w:bCs/>
                <w:color w:val="000000"/>
                <w:sz w:val="16"/>
                <w:szCs w:val="16"/>
                <w:lang w:eastAsia="ru-RU"/>
              </w:rPr>
            </w:pPr>
            <w:r w:rsidRPr="0039684E">
              <w:rPr>
                <w:rFonts w:ascii="Arial" w:hAnsi="Arial" w:cs="Arial"/>
                <w:b/>
                <w:bCs/>
                <w:color w:val="000000"/>
                <w:sz w:val="16"/>
                <w:szCs w:val="16"/>
                <w:lang w:eastAsia="ru-RU"/>
              </w:rPr>
              <w:t> </w:t>
            </w:r>
          </w:p>
        </w:tc>
        <w:tc>
          <w:tcPr>
            <w:tcW w:w="4894" w:type="dxa"/>
            <w:gridSpan w:val="2"/>
            <w:tcBorders>
              <w:top w:val="single" w:sz="4" w:space="0" w:color="auto"/>
              <w:left w:val="nil"/>
              <w:bottom w:val="single" w:sz="4" w:space="0" w:color="auto"/>
              <w:right w:val="single" w:sz="4" w:space="0" w:color="000000"/>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Итого по Главе 5. "Объекты транспортного хозяйства и связи"</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274,22</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611,75</w:t>
            </w:r>
          </w:p>
        </w:tc>
        <w:tc>
          <w:tcPr>
            <w:tcW w:w="1359"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772,65</w:t>
            </w:r>
          </w:p>
        </w:tc>
        <w:tc>
          <w:tcPr>
            <w:tcW w:w="3842"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1 658,62</w:t>
            </w:r>
          </w:p>
        </w:tc>
      </w:tr>
      <w:tr w:rsidR="001E482E" w:rsidRPr="0039684E" w:rsidTr="004E1713">
        <w:trPr>
          <w:trHeight w:val="630"/>
          <w:jc w:val="center"/>
        </w:trPr>
        <w:tc>
          <w:tcPr>
            <w:tcW w:w="1878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1E482E" w:rsidRPr="0039684E" w:rsidRDefault="001E482E" w:rsidP="001E482E">
            <w:pPr>
              <w:suppressAutoHyphens w:val="0"/>
              <w:rPr>
                <w:rFonts w:ascii="Arial" w:hAnsi="Arial" w:cs="Arial"/>
                <w:b/>
                <w:bCs/>
                <w:color w:val="000000"/>
                <w:sz w:val="18"/>
                <w:szCs w:val="18"/>
                <w:lang w:eastAsia="ru-RU"/>
              </w:rPr>
            </w:pPr>
            <w:r w:rsidRPr="0039684E">
              <w:rPr>
                <w:rFonts w:ascii="Arial" w:hAnsi="Arial" w:cs="Arial"/>
                <w:b/>
                <w:bCs/>
                <w:color w:val="000000"/>
                <w:sz w:val="18"/>
                <w:szCs w:val="18"/>
                <w:lang w:eastAsia="ru-RU"/>
              </w:rPr>
              <w:t>Глава 6. Наружные сети и сооружения водоснабжения, водоотведения, теплоснабжения и газоснабжения</w:t>
            </w:r>
          </w:p>
        </w:tc>
      </w:tr>
      <w:tr w:rsidR="001E482E" w:rsidRPr="0039684E" w:rsidTr="004E1713">
        <w:trPr>
          <w:trHeight w:val="450"/>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15</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ОС 06-01 Т.У.Ц.</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Объектная смета наружные сети водоснабжения</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135 660,3</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49,71</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18 900,01</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154 610,02</w:t>
            </w:r>
          </w:p>
        </w:tc>
      </w:tr>
      <w:tr w:rsidR="001E482E" w:rsidRPr="0039684E" w:rsidTr="004E1713">
        <w:trPr>
          <w:trHeight w:val="450"/>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16</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ОС 06-02 Т.У.Ц.</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Объектная смета наружные сети водоотведения</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128 707,34</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188,33</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5 692,49</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134 588,16</w:t>
            </w:r>
          </w:p>
        </w:tc>
      </w:tr>
      <w:tr w:rsidR="001E482E" w:rsidRPr="0039684E" w:rsidTr="004E1713">
        <w:trPr>
          <w:trHeight w:val="831"/>
          <w:jc w:val="center"/>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rsidR="001E482E" w:rsidRPr="0039684E" w:rsidRDefault="001E482E" w:rsidP="001E482E">
            <w:pPr>
              <w:suppressAutoHyphens w:val="0"/>
              <w:rPr>
                <w:rFonts w:ascii="Arial" w:hAnsi="Arial" w:cs="Arial"/>
                <w:b/>
                <w:bCs/>
                <w:color w:val="000000"/>
                <w:sz w:val="16"/>
                <w:szCs w:val="16"/>
                <w:lang w:eastAsia="ru-RU"/>
              </w:rPr>
            </w:pPr>
            <w:r w:rsidRPr="0039684E">
              <w:rPr>
                <w:rFonts w:ascii="Arial" w:hAnsi="Arial" w:cs="Arial"/>
                <w:b/>
                <w:bCs/>
                <w:color w:val="000000"/>
                <w:sz w:val="16"/>
                <w:szCs w:val="16"/>
                <w:lang w:eastAsia="ru-RU"/>
              </w:rPr>
              <w:t> </w:t>
            </w:r>
          </w:p>
        </w:tc>
        <w:tc>
          <w:tcPr>
            <w:tcW w:w="4894" w:type="dxa"/>
            <w:gridSpan w:val="2"/>
            <w:tcBorders>
              <w:top w:val="single" w:sz="4" w:space="0" w:color="auto"/>
              <w:left w:val="nil"/>
              <w:bottom w:val="single" w:sz="4" w:space="0" w:color="auto"/>
              <w:right w:val="single" w:sz="4" w:space="0" w:color="000000"/>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Итого по Главе 6. "Наружные сети и сооружения водоснабжения, водоотведения, теплоснабжения и газоснабжения"</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264 367,64</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238,04</w:t>
            </w:r>
          </w:p>
        </w:tc>
        <w:tc>
          <w:tcPr>
            <w:tcW w:w="1359"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24 592,5</w:t>
            </w:r>
          </w:p>
        </w:tc>
        <w:tc>
          <w:tcPr>
            <w:tcW w:w="3842"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289 198,18</w:t>
            </w:r>
          </w:p>
        </w:tc>
      </w:tr>
      <w:tr w:rsidR="001E482E" w:rsidRPr="0039684E" w:rsidTr="004E1713">
        <w:trPr>
          <w:trHeight w:val="570"/>
          <w:jc w:val="center"/>
        </w:trPr>
        <w:tc>
          <w:tcPr>
            <w:tcW w:w="1878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1E482E" w:rsidRPr="0039684E" w:rsidRDefault="001E482E" w:rsidP="001E482E">
            <w:pPr>
              <w:suppressAutoHyphens w:val="0"/>
              <w:rPr>
                <w:rFonts w:ascii="Arial" w:hAnsi="Arial" w:cs="Arial"/>
                <w:b/>
                <w:bCs/>
                <w:color w:val="000000"/>
                <w:sz w:val="18"/>
                <w:szCs w:val="18"/>
                <w:lang w:eastAsia="ru-RU"/>
              </w:rPr>
            </w:pPr>
            <w:r w:rsidRPr="0039684E">
              <w:rPr>
                <w:rFonts w:ascii="Arial" w:hAnsi="Arial" w:cs="Arial"/>
                <w:b/>
                <w:bCs/>
                <w:color w:val="000000"/>
                <w:sz w:val="18"/>
                <w:szCs w:val="18"/>
                <w:lang w:eastAsia="ru-RU"/>
              </w:rPr>
              <w:t>Глава 7. Благоустройство и озеленение территории</w:t>
            </w:r>
          </w:p>
        </w:tc>
      </w:tr>
      <w:tr w:rsidR="001E482E" w:rsidRPr="0039684E" w:rsidTr="004E1713">
        <w:trPr>
          <w:trHeight w:val="450"/>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17</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ОС 07-01 Т.У.Ц.</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Объектная смета Благоустройство</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85 964,17</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568,48</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86 532,65</w:t>
            </w:r>
          </w:p>
        </w:tc>
      </w:tr>
      <w:tr w:rsidR="001E482E" w:rsidRPr="0039684E" w:rsidTr="004E1713">
        <w:trPr>
          <w:trHeight w:val="556"/>
          <w:jc w:val="center"/>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rsidR="001E482E" w:rsidRPr="0039684E" w:rsidRDefault="001E482E" w:rsidP="001E482E">
            <w:pPr>
              <w:suppressAutoHyphens w:val="0"/>
              <w:rPr>
                <w:rFonts w:ascii="Arial" w:hAnsi="Arial" w:cs="Arial"/>
                <w:b/>
                <w:bCs/>
                <w:color w:val="000000"/>
                <w:sz w:val="16"/>
                <w:szCs w:val="16"/>
                <w:lang w:eastAsia="ru-RU"/>
              </w:rPr>
            </w:pPr>
            <w:r w:rsidRPr="0039684E">
              <w:rPr>
                <w:rFonts w:ascii="Arial" w:hAnsi="Arial" w:cs="Arial"/>
                <w:b/>
                <w:bCs/>
                <w:color w:val="000000"/>
                <w:sz w:val="16"/>
                <w:szCs w:val="16"/>
                <w:lang w:eastAsia="ru-RU"/>
              </w:rPr>
              <w:t> </w:t>
            </w:r>
          </w:p>
        </w:tc>
        <w:tc>
          <w:tcPr>
            <w:tcW w:w="4894" w:type="dxa"/>
            <w:gridSpan w:val="2"/>
            <w:tcBorders>
              <w:top w:val="single" w:sz="4" w:space="0" w:color="auto"/>
              <w:left w:val="nil"/>
              <w:bottom w:val="single" w:sz="4" w:space="0" w:color="auto"/>
              <w:right w:val="single" w:sz="4" w:space="0" w:color="000000"/>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Итого по Главе 7. "Благоустройство и озеленение территории"</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85 964,17</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568,48</w:t>
            </w:r>
          </w:p>
        </w:tc>
        <w:tc>
          <w:tcPr>
            <w:tcW w:w="1359"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86 532,65</w:t>
            </w:r>
          </w:p>
        </w:tc>
      </w:tr>
      <w:tr w:rsidR="001E482E" w:rsidRPr="0039684E" w:rsidTr="004E1713">
        <w:trPr>
          <w:trHeight w:val="690"/>
          <w:jc w:val="center"/>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rsidR="001E482E" w:rsidRPr="0039684E" w:rsidRDefault="001E482E" w:rsidP="001E482E">
            <w:pPr>
              <w:suppressAutoHyphens w:val="0"/>
              <w:rPr>
                <w:rFonts w:ascii="Arial" w:hAnsi="Arial" w:cs="Arial"/>
                <w:b/>
                <w:bCs/>
                <w:color w:val="000000"/>
                <w:sz w:val="16"/>
                <w:szCs w:val="16"/>
                <w:lang w:eastAsia="ru-RU"/>
              </w:rPr>
            </w:pPr>
            <w:r w:rsidRPr="0039684E">
              <w:rPr>
                <w:rFonts w:ascii="Arial" w:hAnsi="Arial" w:cs="Arial"/>
                <w:b/>
                <w:bCs/>
                <w:color w:val="000000"/>
                <w:sz w:val="16"/>
                <w:szCs w:val="16"/>
                <w:lang w:eastAsia="ru-RU"/>
              </w:rPr>
              <w:t> </w:t>
            </w:r>
          </w:p>
        </w:tc>
        <w:tc>
          <w:tcPr>
            <w:tcW w:w="4894" w:type="dxa"/>
            <w:gridSpan w:val="2"/>
            <w:tcBorders>
              <w:top w:val="single" w:sz="4" w:space="0" w:color="auto"/>
              <w:left w:val="nil"/>
              <w:bottom w:val="single" w:sz="4" w:space="0" w:color="auto"/>
              <w:right w:val="single" w:sz="4" w:space="0" w:color="000000"/>
            </w:tcBorders>
            <w:shd w:val="clear" w:color="auto" w:fill="auto"/>
            <w:hideMark/>
          </w:tcPr>
          <w:p w:rsidR="001E482E" w:rsidRPr="0039684E" w:rsidRDefault="001E482E" w:rsidP="001E482E">
            <w:pPr>
              <w:suppressAutoHyphens w:val="0"/>
              <w:jc w:val="right"/>
              <w:rPr>
                <w:rFonts w:ascii="Arial" w:hAnsi="Arial" w:cs="Arial"/>
                <w:b/>
                <w:bCs/>
                <w:sz w:val="16"/>
                <w:szCs w:val="16"/>
                <w:lang w:eastAsia="ru-RU"/>
              </w:rPr>
            </w:pPr>
            <w:r w:rsidRPr="0039684E">
              <w:rPr>
                <w:rFonts w:ascii="Arial" w:hAnsi="Arial" w:cs="Arial"/>
                <w:b/>
                <w:bCs/>
                <w:sz w:val="16"/>
                <w:szCs w:val="16"/>
                <w:lang w:eastAsia="ru-RU"/>
              </w:rPr>
              <w:t>Итого по Главам 1-7</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665 601,59</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54 243,41</w:t>
            </w:r>
          </w:p>
        </w:tc>
        <w:tc>
          <w:tcPr>
            <w:tcW w:w="1359"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830 767,57</w:t>
            </w:r>
          </w:p>
        </w:tc>
        <w:tc>
          <w:tcPr>
            <w:tcW w:w="3842"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304,61</w:t>
            </w:r>
          </w:p>
        </w:tc>
        <w:tc>
          <w:tcPr>
            <w:tcW w:w="4736"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1 550 917,18</w:t>
            </w:r>
          </w:p>
          <w:p w:rsidR="001E482E" w:rsidRPr="0039684E" w:rsidRDefault="001E482E" w:rsidP="001E482E">
            <w:pPr>
              <w:suppressAutoHyphens w:val="0"/>
              <w:jc w:val="right"/>
              <w:rPr>
                <w:rFonts w:ascii="Arial" w:hAnsi="Arial" w:cs="Arial"/>
                <w:b/>
                <w:bCs/>
                <w:color w:val="000000"/>
                <w:sz w:val="16"/>
                <w:szCs w:val="16"/>
                <w:lang w:eastAsia="ru-RU"/>
              </w:rPr>
            </w:pPr>
          </w:p>
          <w:p w:rsidR="001E482E" w:rsidRPr="0039684E" w:rsidRDefault="001E482E" w:rsidP="001E482E">
            <w:pPr>
              <w:suppressAutoHyphens w:val="0"/>
              <w:jc w:val="right"/>
              <w:rPr>
                <w:rFonts w:ascii="Arial" w:hAnsi="Arial" w:cs="Arial"/>
                <w:b/>
                <w:bCs/>
                <w:color w:val="000000"/>
                <w:sz w:val="16"/>
                <w:szCs w:val="16"/>
                <w:lang w:eastAsia="ru-RU"/>
              </w:rPr>
            </w:pPr>
          </w:p>
          <w:p w:rsidR="001E482E" w:rsidRPr="0039684E" w:rsidRDefault="001E482E" w:rsidP="001E482E">
            <w:pPr>
              <w:suppressAutoHyphens w:val="0"/>
              <w:jc w:val="right"/>
              <w:rPr>
                <w:rFonts w:ascii="Arial" w:hAnsi="Arial" w:cs="Arial"/>
                <w:b/>
                <w:bCs/>
                <w:color w:val="000000"/>
                <w:sz w:val="16"/>
                <w:szCs w:val="16"/>
                <w:lang w:eastAsia="ru-RU"/>
              </w:rPr>
            </w:pPr>
          </w:p>
          <w:p w:rsidR="001E482E" w:rsidRPr="0039684E" w:rsidRDefault="001E482E" w:rsidP="001E482E">
            <w:pPr>
              <w:suppressAutoHyphens w:val="0"/>
              <w:jc w:val="right"/>
              <w:rPr>
                <w:rFonts w:ascii="Arial" w:hAnsi="Arial" w:cs="Arial"/>
                <w:b/>
                <w:bCs/>
                <w:color w:val="000000"/>
                <w:sz w:val="16"/>
                <w:szCs w:val="16"/>
                <w:lang w:eastAsia="ru-RU"/>
              </w:rPr>
            </w:pPr>
          </w:p>
          <w:p w:rsidR="001E482E" w:rsidRPr="0039684E" w:rsidRDefault="001E482E" w:rsidP="001E482E">
            <w:pPr>
              <w:suppressAutoHyphens w:val="0"/>
              <w:jc w:val="right"/>
              <w:rPr>
                <w:rFonts w:ascii="Arial" w:hAnsi="Arial" w:cs="Arial"/>
                <w:b/>
                <w:bCs/>
                <w:color w:val="000000"/>
                <w:sz w:val="16"/>
                <w:szCs w:val="16"/>
                <w:lang w:eastAsia="ru-RU"/>
              </w:rPr>
            </w:pPr>
          </w:p>
        </w:tc>
      </w:tr>
      <w:tr w:rsidR="001E482E" w:rsidRPr="0039684E" w:rsidTr="004E1713">
        <w:trPr>
          <w:trHeight w:val="481"/>
          <w:jc w:val="center"/>
        </w:trPr>
        <w:tc>
          <w:tcPr>
            <w:tcW w:w="1878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1E482E" w:rsidRPr="0039684E" w:rsidRDefault="001E482E" w:rsidP="001E482E">
            <w:pPr>
              <w:suppressAutoHyphens w:val="0"/>
              <w:rPr>
                <w:rFonts w:ascii="Arial" w:hAnsi="Arial" w:cs="Arial"/>
                <w:b/>
                <w:bCs/>
                <w:color w:val="000000"/>
                <w:sz w:val="18"/>
                <w:szCs w:val="18"/>
                <w:lang w:eastAsia="ru-RU"/>
              </w:rPr>
            </w:pPr>
            <w:r w:rsidRPr="0039684E">
              <w:rPr>
                <w:rFonts w:ascii="Arial" w:hAnsi="Arial" w:cs="Arial"/>
                <w:b/>
                <w:bCs/>
                <w:color w:val="000000"/>
                <w:sz w:val="18"/>
                <w:szCs w:val="18"/>
                <w:lang w:eastAsia="ru-RU"/>
              </w:rPr>
              <w:lastRenderedPageBreak/>
              <w:t>Глава 8. Временные здания и сооружения</w:t>
            </w:r>
          </w:p>
        </w:tc>
      </w:tr>
      <w:tr w:rsidR="001E482E" w:rsidRPr="0039684E" w:rsidTr="004E1713">
        <w:trPr>
          <w:trHeight w:val="900"/>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18</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Приказ от 19.06.2020 № 332/пр прил.1 п.29</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Временные здания и сооружения - Водопроводные и канализационные очистные сооружения и насосные станции - 3,8%</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25 292,86</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2 061,25</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27 354,11</w:t>
            </w:r>
          </w:p>
        </w:tc>
      </w:tr>
      <w:tr w:rsidR="001E482E" w:rsidRPr="0039684E" w:rsidTr="004E1713">
        <w:trPr>
          <w:trHeight w:val="450"/>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3,8%СДЛ.С</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3,8%СДЛ.М</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r>
      <w:tr w:rsidR="001E482E" w:rsidRPr="0039684E" w:rsidTr="004E1713">
        <w:trPr>
          <w:trHeight w:val="1590"/>
          <w:jc w:val="center"/>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rsidR="001E482E" w:rsidRPr="0039684E" w:rsidRDefault="001E482E" w:rsidP="001E482E">
            <w:pPr>
              <w:suppressAutoHyphens w:val="0"/>
              <w:rPr>
                <w:rFonts w:ascii="Arial" w:hAnsi="Arial" w:cs="Arial"/>
                <w:b/>
                <w:bCs/>
                <w:color w:val="000000"/>
                <w:sz w:val="16"/>
                <w:szCs w:val="16"/>
                <w:lang w:eastAsia="ru-RU"/>
              </w:rPr>
            </w:pPr>
            <w:r w:rsidRPr="0039684E">
              <w:rPr>
                <w:rFonts w:ascii="Arial" w:hAnsi="Arial" w:cs="Arial"/>
                <w:b/>
                <w:bCs/>
                <w:color w:val="000000"/>
                <w:sz w:val="16"/>
                <w:szCs w:val="16"/>
                <w:lang w:eastAsia="ru-RU"/>
              </w:rPr>
              <w:t> </w:t>
            </w:r>
          </w:p>
        </w:tc>
        <w:tc>
          <w:tcPr>
            <w:tcW w:w="4894" w:type="dxa"/>
            <w:gridSpan w:val="2"/>
            <w:tcBorders>
              <w:top w:val="single" w:sz="4" w:space="0" w:color="auto"/>
              <w:left w:val="nil"/>
              <w:bottom w:val="single" w:sz="4" w:space="0" w:color="auto"/>
              <w:right w:val="single" w:sz="4" w:space="0" w:color="000000"/>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Итого по Главе 8. "Временные здания и сооружения"</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25 292,86</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2 061,25</w:t>
            </w:r>
          </w:p>
        </w:tc>
        <w:tc>
          <w:tcPr>
            <w:tcW w:w="1359"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27 354,11</w:t>
            </w:r>
          </w:p>
        </w:tc>
      </w:tr>
      <w:tr w:rsidR="001E482E" w:rsidRPr="0039684E" w:rsidTr="004E1713">
        <w:trPr>
          <w:trHeight w:val="690"/>
          <w:jc w:val="center"/>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rsidR="001E482E" w:rsidRPr="0039684E" w:rsidRDefault="001E482E" w:rsidP="001E482E">
            <w:pPr>
              <w:suppressAutoHyphens w:val="0"/>
              <w:rPr>
                <w:rFonts w:ascii="Arial" w:hAnsi="Arial" w:cs="Arial"/>
                <w:b/>
                <w:bCs/>
                <w:color w:val="000000"/>
                <w:sz w:val="16"/>
                <w:szCs w:val="16"/>
                <w:lang w:eastAsia="ru-RU"/>
              </w:rPr>
            </w:pPr>
            <w:r w:rsidRPr="0039684E">
              <w:rPr>
                <w:rFonts w:ascii="Arial" w:hAnsi="Arial" w:cs="Arial"/>
                <w:b/>
                <w:bCs/>
                <w:color w:val="000000"/>
                <w:sz w:val="16"/>
                <w:szCs w:val="16"/>
                <w:lang w:eastAsia="ru-RU"/>
              </w:rPr>
              <w:t> </w:t>
            </w:r>
          </w:p>
        </w:tc>
        <w:tc>
          <w:tcPr>
            <w:tcW w:w="4894" w:type="dxa"/>
            <w:gridSpan w:val="2"/>
            <w:tcBorders>
              <w:top w:val="single" w:sz="4" w:space="0" w:color="auto"/>
              <w:left w:val="nil"/>
              <w:bottom w:val="single" w:sz="4" w:space="0" w:color="auto"/>
              <w:right w:val="single" w:sz="4" w:space="0" w:color="000000"/>
            </w:tcBorders>
            <w:shd w:val="clear" w:color="auto" w:fill="auto"/>
            <w:hideMark/>
          </w:tcPr>
          <w:p w:rsidR="001E482E" w:rsidRPr="0039684E" w:rsidRDefault="001E482E" w:rsidP="001E482E">
            <w:pPr>
              <w:suppressAutoHyphens w:val="0"/>
              <w:jc w:val="right"/>
              <w:rPr>
                <w:rFonts w:ascii="Arial" w:hAnsi="Arial" w:cs="Arial"/>
                <w:b/>
                <w:bCs/>
                <w:sz w:val="16"/>
                <w:szCs w:val="16"/>
                <w:lang w:eastAsia="ru-RU"/>
              </w:rPr>
            </w:pPr>
            <w:r w:rsidRPr="0039684E">
              <w:rPr>
                <w:rFonts w:ascii="Arial" w:hAnsi="Arial" w:cs="Arial"/>
                <w:b/>
                <w:bCs/>
                <w:sz w:val="16"/>
                <w:szCs w:val="16"/>
                <w:lang w:eastAsia="ru-RU"/>
              </w:rPr>
              <w:t>Итого по Главам 1-8</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690 894,45</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56 304,66</w:t>
            </w:r>
          </w:p>
        </w:tc>
        <w:tc>
          <w:tcPr>
            <w:tcW w:w="1359"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830 767,57</w:t>
            </w:r>
          </w:p>
        </w:tc>
        <w:tc>
          <w:tcPr>
            <w:tcW w:w="3842"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304,61</w:t>
            </w:r>
          </w:p>
        </w:tc>
        <w:tc>
          <w:tcPr>
            <w:tcW w:w="4736"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1 578 271,29</w:t>
            </w:r>
          </w:p>
        </w:tc>
      </w:tr>
      <w:tr w:rsidR="001E482E" w:rsidRPr="0039684E" w:rsidTr="004E1713">
        <w:trPr>
          <w:trHeight w:val="372"/>
          <w:jc w:val="center"/>
        </w:trPr>
        <w:tc>
          <w:tcPr>
            <w:tcW w:w="1878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1E482E" w:rsidRPr="0039684E" w:rsidRDefault="001E482E" w:rsidP="001E482E">
            <w:pPr>
              <w:suppressAutoHyphens w:val="0"/>
              <w:rPr>
                <w:rFonts w:ascii="Arial" w:hAnsi="Arial" w:cs="Arial"/>
                <w:b/>
                <w:bCs/>
                <w:color w:val="000000"/>
                <w:sz w:val="18"/>
                <w:szCs w:val="18"/>
                <w:lang w:eastAsia="ru-RU"/>
              </w:rPr>
            </w:pPr>
            <w:r w:rsidRPr="0039684E">
              <w:rPr>
                <w:rFonts w:ascii="Arial" w:hAnsi="Arial" w:cs="Arial"/>
                <w:b/>
                <w:bCs/>
                <w:color w:val="000000"/>
                <w:sz w:val="18"/>
                <w:szCs w:val="18"/>
                <w:lang w:eastAsia="ru-RU"/>
              </w:rPr>
              <w:t>Глава 9. Прочие работы и затраты</w:t>
            </w:r>
          </w:p>
        </w:tc>
      </w:tr>
      <w:tr w:rsidR="001E482E" w:rsidRPr="0039684E" w:rsidTr="004E1713">
        <w:trPr>
          <w:trHeight w:val="1800"/>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19</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Приказ от 25.05.2021 № 325/пр прил.1 п.47.1 п. 12.3 Приложение № 4</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Производство работ в зимнее время - Очистные сооружения: водопроводные - 0,8% *0,7=0,56%</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3 869,01</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315,31</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4 184,32</w:t>
            </w:r>
          </w:p>
        </w:tc>
      </w:tr>
      <w:tr w:rsidR="001E482E" w:rsidRPr="0039684E" w:rsidTr="004E1713">
        <w:trPr>
          <w:trHeight w:val="450"/>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Г1.С:Г8.С*0,56%</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Г1.М:Г8.М*0,56%</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r>
      <w:tr w:rsidR="001E482E" w:rsidRPr="0039684E" w:rsidTr="004E1713">
        <w:trPr>
          <w:trHeight w:val="675"/>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20</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Договор №460 009-2402-20</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Технологическое присоединение к  электрическим сетям</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8 315,06</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8 315,06</w:t>
            </w:r>
          </w:p>
        </w:tc>
      </w:tr>
      <w:tr w:rsidR="001E482E" w:rsidRPr="0039684E" w:rsidTr="004E1713">
        <w:trPr>
          <w:trHeight w:val="450"/>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9978066,35/1,2</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r>
      <w:tr w:rsidR="001E482E" w:rsidRPr="0039684E" w:rsidTr="004E1713">
        <w:trPr>
          <w:trHeight w:val="900"/>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21</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2019/48-09-ООС4 ТОМ8.4 ЛИСТ 99</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Плата за выбросы загрязняющих веществ в атмосферный воздух в период строительства</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1,51</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1,51</w:t>
            </w:r>
          </w:p>
        </w:tc>
      </w:tr>
      <w:tr w:rsidR="001E482E" w:rsidRPr="0039684E" w:rsidTr="004E1713">
        <w:trPr>
          <w:trHeight w:val="900"/>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22</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2019/48-09-ООС4 ТОМ8.4 ЛИСТ 99</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Плата за размещение отходов в период строительства</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0,42</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0,42</w:t>
            </w:r>
          </w:p>
        </w:tc>
      </w:tr>
      <w:tr w:rsidR="001E482E" w:rsidRPr="0039684E" w:rsidTr="004E1713">
        <w:trPr>
          <w:trHeight w:val="375"/>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23</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09-01-01</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ПНР</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4 213,49</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4 213,49</w:t>
            </w:r>
          </w:p>
        </w:tc>
      </w:tr>
      <w:tr w:rsidR="001E482E" w:rsidRPr="0039684E" w:rsidTr="004E1713">
        <w:trPr>
          <w:trHeight w:val="807"/>
          <w:jc w:val="center"/>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rsidR="001E482E" w:rsidRPr="0039684E" w:rsidRDefault="001E482E" w:rsidP="001E482E">
            <w:pPr>
              <w:suppressAutoHyphens w:val="0"/>
              <w:rPr>
                <w:rFonts w:ascii="Arial" w:hAnsi="Arial" w:cs="Arial"/>
                <w:b/>
                <w:bCs/>
                <w:color w:val="000000"/>
                <w:sz w:val="16"/>
                <w:szCs w:val="16"/>
                <w:lang w:eastAsia="ru-RU"/>
              </w:rPr>
            </w:pPr>
            <w:r w:rsidRPr="0039684E">
              <w:rPr>
                <w:rFonts w:ascii="Arial" w:hAnsi="Arial" w:cs="Arial"/>
                <w:b/>
                <w:bCs/>
                <w:color w:val="000000"/>
                <w:sz w:val="16"/>
                <w:szCs w:val="16"/>
                <w:lang w:eastAsia="ru-RU"/>
              </w:rPr>
              <w:t> </w:t>
            </w:r>
          </w:p>
        </w:tc>
        <w:tc>
          <w:tcPr>
            <w:tcW w:w="4894" w:type="dxa"/>
            <w:gridSpan w:val="2"/>
            <w:tcBorders>
              <w:top w:val="single" w:sz="4" w:space="0" w:color="auto"/>
              <w:left w:val="nil"/>
              <w:bottom w:val="single" w:sz="4" w:space="0" w:color="auto"/>
              <w:right w:val="single" w:sz="4" w:space="0" w:color="000000"/>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Итого по Главе 9. "Прочие работы и затраты"</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3 869,01</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315,31</w:t>
            </w:r>
          </w:p>
        </w:tc>
        <w:tc>
          <w:tcPr>
            <w:tcW w:w="1359"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12 530,48</w:t>
            </w:r>
          </w:p>
        </w:tc>
        <w:tc>
          <w:tcPr>
            <w:tcW w:w="4736"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16 714,8</w:t>
            </w:r>
          </w:p>
        </w:tc>
      </w:tr>
      <w:tr w:rsidR="001E482E" w:rsidRPr="0039684E" w:rsidTr="004E1713">
        <w:trPr>
          <w:trHeight w:val="690"/>
          <w:jc w:val="center"/>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rsidR="001E482E" w:rsidRPr="0039684E" w:rsidRDefault="001E482E" w:rsidP="001E482E">
            <w:pPr>
              <w:suppressAutoHyphens w:val="0"/>
              <w:rPr>
                <w:rFonts w:ascii="Arial" w:hAnsi="Arial" w:cs="Arial"/>
                <w:b/>
                <w:bCs/>
                <w:color w:val="000000"/>
                <w:sz w:val="16"/>
                <w:szCs w:val="16"/>
                <w:lang w:eastAsia="ru-RU"/>
              </w:rPr>
            </w:pPr>
            <w:r w:rsidRPr="0039684E">
              <w:rPr>
                <w:rFonts w:ascii="Arial" w:hAnsi="Arial" w:cs="Arial"/>
                <w:b/>
                <w:bCs/>
                <w:color w:val="000000"/>
                <w:sz w:val="16"/>
                <w:szCs w:val="16"/>
                <w:lang w:eastAsia="ru-RU"/>
              </w:rPr>
              <w:t> </w:t>
            </w:r>
          </w:p>
        </w:tc>
        <w:tc>
          <w:tcPr>
            <w:tcW w:w="4894" w:type="dxa"/>
            <w:gridSpan w:val="2"/>
            <w:tcBorders>
              <w:top w:val="single" w:sz="4" w:space="0" w:color="auto"/>
              <w:left w:val="nil"/>
              <w:bottom w:val="single" w:sz="4" w:space="0" w:color="auto"/>
              <w:right w:val="single" w:sz="4" w:space="0" w:color="000000"/>
            </w:tcBorders>
            <w:shd w:val="clear" w:color="auto" w:fill="auto"/>
            <w:hideMark/>
          </w:tcPr>
          <w:p w:rsidR="001E482E" w:rsidRPr="0039684E" w:rsidRDefault="001E482E" w:rsidP="001E482E">
            <w:pPr>
              <w:suppressAutoHyphens w:val="0"/>
              <w:jc w:val="right"/>
              <w:rPr>
                <w:rFonts w:ascii="Arial" w:hAnsi="Arial" w:cs="Arial"/>
                <w:b/>
                <w:bCs/>
                <w:sz w:val="16"/>
                <w:szCs w:val="16"/>
                <w:lang w:eastAsia="ru-RU"/>
              </w:rPr>
            </w:pPr>
            <w:r w:rsidRPr="0039684E">
              <w:rPr>
                <w:rFonts w:ascii="Arial" w:hAnsi="Arial" w:cs="Arial"/>
                <w:b/>
                <w:bCs/>
                <w:sz w:val="16"/>
                <w:szCs w:val="16"/>
                <w:lang w:eastAsia="ru-RU"/>
              </w:rPr>
              <w:t>Итого по Главам 1-9</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694 763,46</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56 619,97</w:t>
            </w:r>
          </w:p>
        </w:tc>
        <w:tc>
          <w:tcPr>
            <w:tcW w:w="1359"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830 767,57</w:t>
            </w:r>
          </w:p>
        </w:tc>
        <w:tc>
          <w:tcPr>
            <w:tcW w:w="3842"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12 835,09</w:t>
            </w:r>
          </w:p>
        </w:tc>
        <w:tc>
          <w:tcPr>
            <w:tcW w:w="4736"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1 594 986,09</w:t>
            </w:r>
          </w:p>
        </w:tc>
      </w:tr>
      <w:tr w:rsidR="001E482E" w:rsidRPr="0039684E" w:rsidTr="004E1713">
        <w:trPr>
          <w:trHeight w:val="591"/>
          <w:jc w:val="center"/>
        </w:trPr>
        <w:tc>
          <w:tcPr>
            <w:tcW w:w="1878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1E482E" w:rsidRPr="0039684E" w:rsidRDefault="001E482E" w:rsidP="001E482E">
            <w:pPr>
              <w:suppressAutoHyphens w:val="0"/>
              <w:rPr>
                <w:rFonts w:ascii="Arial" w:hAnsi="Arial" w:cs="Arial"/>
                <w:b/>
                <w:bCs/>
                <w:color w:val="000000"/>
                <w:sz w:val="18"/>
                <w:szCs w:val="18"/>
                <w:lang w:eastAsia="ru-RU"/>
              </w:rPr>
            </w:pPr>
            <w:r w:rsidRPr="0039684E">
              <w:rPr>
                <w:rFonts w:ascii="Arial" w:hAnsi="Arial" w:cs="Arial"/>
                <w:b/>
                <w:bCs/>
                <w:color w:val="000000"/>
                <w:sz w:val="18"/>
                <w:szCs w:val="18"/>
                <w:lang w:eastAsia="ru-RU"/>
              </w:rPr>
              <w:t>Глава 10. Содержание службы заказчика. Строительный контроль</w:t>
            </w:r>
          </w:p>
        </w:tc>
      </w:tr>
      <w:tr w:rsidR="001E482E" w:rsidRPr="0039684E" w:rsidTr="004E1713">
        <w:trPr>
          <w:trHeight w:val="615"/>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24</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Постановление Правительства РФ №468 от 21.06.10г.</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Строительный контроль 1,36%</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21 517,25</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21 517,25</w:t>
            </w:r>
          </w:p>
        </w:tc>
      </w:tr>
      <w:tr w:rsidR="001E482E" w:rsidRPr="0039684E" w:rsidTr="004E1713">
        <w:trPr>
          <w:trHeight w:val="900"/>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1,36%(Г1.С:Г9.С+Г1.М:Г9.М+Г1.О:Г9.О)</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r>
      <w:tr w:rsidR="001E482E" w:rsidRPr="0039684E" w:rsidTr="004E1713">
        <w:trPr>
          <w:trHeight w:val="630"/>
          <w:jc w:val="center"/>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rsidR="001E482E" w:rsidRPr="0039684E" w:rsidRDefault="001E482E" w:rsidP="001E482E">
            <w:pPr>
              <w:suppressAutoHyphens w:val="0"/>
              <w:rPr>
                <w:rFonts w:ascii="Arial" w:hAnsi="Arial" w:cs="Arial"/>
                <w:b/>
                <w:bCs/>
                <w:color w:val="000000"/>
                <w:sz w:val="16"/>
                <w:szCs w:val="16"/>
                <w:lang w:eastAsia="ru-RU"/>
              </w:rPr>
            </w:pPr>
            <w:r w:rsidRPr="0039684E">
              <w:rPr>
                <w:rFonts w:ascii="Arial" w:hAnsi="Arial" w:cs="Arial"/>
                <w:b/>
                <w:bCs/>
                <w:color w:val="000000"/>
                <w:sz w:val="16"/>
                <w:szCs w:val="16"/>
                <w:lang w:eastAsia="ru-RU"/>
              </w:rPr>
              <w:lastRenderedPageBreak/>
              <w:t> </w:t>
            </w:r>
          </w:p>
        </w:tc>
        <w:tc>
          <w:tcPr>
            <w:tcW w:w="4894" w:type="dxa"/>
            <w:gridSpan w:val="2"/>
            <w:tcBorders>
              <w:top w:val="single" w:sz="4" w:space="0" w:color="auto"/>
              <w:left w:val="nil"/>
              <w:bottom w:val="single" w:sz="4" w:space="0" w:color="auto"/>
              <w:right w:val="single" w:sz="4" w:space="0" w:color="000000"/>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Итого по Главе 10. "Содержание службы заказчика. Строительный контроль"</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 </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21 517,25</w:t>
            </w:r>
          </w:p>
        </w:tc>
        <w:tc>
          <w:tcPr>
            <w:tcW w:w="4736"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21 517,25</w:t>
            </w:r>
          </w:p>
        </w:tc>
      </w:tr>
      <w:tr w:rsidR="001E482E" w:rsidRPr="0039684E" w:rsidTr="004E1713">
        <w:trPr>
          <w:trHeight w:val="1054"/>
          <w:jc w:val="center"/>
        </w:trPr>
        <w:tc>
          <w:tcPr>
            <w:tcW w:w="1878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1E482E" w:rsidRPr="0039684E" w:rsidRDefault="001E482E" w:rsidP="001E482E">
            <w:pPr>
              <w:suppressAutoHyphens w:val="0"/>
              <w:rPr>
                <w:rFonts w:ascii="Arial" w:hAnsi="Arial" w:cs="Arial"/>
                <w:b/>
                <w:bCs/>
                <w:color w:val="000000"/>
                <w:sz w:val="18"/>
                <w:szCs w:val="18"/>
                <w:lang w:eastAsia="ru-RU"/>
              </w:rPr>
            </w:pPr>
            <w:r w:rsidRPr="0039684E">
              <w:rPr>
                <w:rFonts w:ascii="Arial" w:hAnsi="Arial" w:cs="Arial"/>
                <w:b/>
                <w:bCs/>
                <w:color w:val="000000"/>
                <w:sz w:val="18"/>
                <w:szCs w:val="18"/>
                <w:lang w:eastAsia="ru-RU"/>
              </w:rPr>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r>
      <w:tr w:rsidR="001E482E" w:rsidRPr="0039684E" w:rsidTr="004E1713">
        <w:trPr>
          <w:trHeight w:val="450"/>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25</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Смета №1-5 ПИР</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Инженерные изыскания</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6 500,55</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6 500,55</w:t>
            </w:r>
          </w:p>
        </w:tc>
      </w:tr>
      <w:tr w:rsidR="001E482E" w:rsidRPr="0039684E" w:rsidTr="004E1713">
        <w:trPr>
          <w:trHeight w:val="450"/>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6500,55*1000</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r>
      <w:tr w:rsidR="001E482E" w:rsidRPr="0039684E" w:rsidTr="004E1713">
        <w:trPr>
          <w:trHeight w:val="450"/>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26</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Смета №6,7 ПИР</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Проектные работы</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11 036,98</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11 036,98</w:t>
            </w:r>
          </w:p>
        </w:tc>
      </w:tr>
      <w:tr w:rsidR="001E482E" w:rsidRPr="0039684E" w:rsidTr="004E1713">
        <w:trPr>
          <w:trHeight w:val="450"/>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11036,98*1000</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r>
      <w:tr w:rsidR="001E482E" w:rsidRPr="0039684E" w:rsidTr="004E1713">
        <w:trPr>
          <w:trHeight w:val="450"/>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27</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Смета №8 ПИР</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Рабочая документация</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16 677,74</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16 677,74</w:t>
            </w:r>
          </w:p>
        </w:tc>
      </w:tr>
      <w:tr w:rsidR="001E482E" w:rsidRPr="0039684E" w:rsidTr="004E1713">
        <w:trPr>
          <w:trHeight w:val="450"/>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16677,74*1000</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r>
      <w:tr w:rsidR="001E482E" w:rsidRPr="0039684E" w:rsidTr="004E1713">
        <w:trPr>
          <w:trHeight w:val="772"/>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28</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Постановление № 145</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Государственная экспертиза</w:t>
            </w:r>
            <w:r w:rsidRPr="0039684E">
              <w:rPr>
                <w:rFonts w:ascii="Arial" w:hAnsi="Arial" w:cs="Arial"/>
                <w:color w:val="000000"/>
                <w:sz w:val="16"/>
                <w:szCs w:val="16"/>
                <w:lang w:eastAsia="ru-RU"/>
              </w:rPr>
              <w:br/>
              <w:t>(883,397*1,266+2368,451*1,19)*0,1098*5,71</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2 468,23</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2 468,23</w:t>
            </w:r>
          </w:p>
        </w:tc>
      </w:tr>
      <w:tr w:rsidR="001E482E" w:rsidRPr="0039684E" w:rsidTr="004E1713">
        <w:trPr>
          <w:trHeight w:val="1125"/>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(883,397*1,266+2368,451*1,19)*0,1098*5,71*1000</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r>
      <w:tr w:rsidR="001E482E" w:rsidRPr="0039684E" w:rsidTr="004E1713">
        <w:trPr>
          <w:trHeight w:val="2258"/>
          <w:jc w:val="center"/>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rsidR="001E482E" w:rsidRPr="0039684E" w:rsidRDefault="001E482E" w:rsidP="001E482E">
            <w:pPr>
              <w:suppressAutoHyphens w:val="0"/>
              <w:rPr>
                <w:rFonts w:ascii="Arial" w:hAnsi="Arial" w:cs="Arial"/>
                <w:b/>
                <w:bCs/>
                <w:color w:val="000000"/>
                <w:sz w:val="16"/>
                <w:szCs w:val="16"/>
                <w:lang w:eastAsia="ru-RU"/>
              </w:rPr>
            </w:pPr>
            <w:r w:rsidRPr="0039684E">
              <w:rPr>
                <w:rFonts w:ascii="Arial" w:hAnsi="Arial" w:cs="Arial"/>
                <w:b/>
                <w:bCs/>
                <w:color w:val="000000"/>
                <w:sz w:val="16"/>
                <w:szCs w:val="16"/>
                <w:lang w:eastAsia="ru-RU"/>
              </w:rPr>
              <w:t> </w:t>
            </w:r>
          </w:p>
        </w:tc>
        <w:tc>
          <w:tcPr>
            <w:tcW w:w="4894" w:type="dxa"/>
            <w:gridSpan w:val="2"/>
            <w:tcBorders>
              <w:top w:val="single" w:sz="4" w:space="0" w:color="auto"/>
              <w:left w:val="nil"/>
              <w:bottom w:val="single" w:sz="4" w:space="0" w:color="auto"/>
              <w:right w:val="single" w:sz="4" w:space="0" w:color="000000"/>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Итого по Главе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 </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 </w:t>
            </w:r>
          </w:p>
        </w:tc>
        <w:tc>
          <w:tcPr>
            <w:tcW w:w="1359"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 </w:t>
            </w:r>
          </w:p>
        </w:tc>
        <w:tc>
          <w:tcPr>
            <w:tcW w:w="3842"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36 683,5</w:t>
            </w:r>
          </w:p>
        </w:tc>
        <w:tc>
          <w:tcPr>
            <w:tcW w:w="4736"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36 683,5</w:t>
            </w:r>
          </w:p>
        </w:tc>
      </w:tr>
      <w:tr w:rsidR="001E482E" w:rsidRPr="0039684E" w:rsidTr="004E1713">
        <w:trPr>
          <w:trHeight w:val="690"/>
          <w:jc w:val="center"/>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rsidR="001E482E" w:rsidRPr="0039684E" w:rsidRDefault="001E482E" w:rsidP="001E482E">
            <w:pPr>
              <w:suppressAutoHyphens w:val="0"/>
              <w:rPr>
                <w:rFonts w:ascii="Arial" w:hAnsi="Arial" w:cs="Arial"/>
                <w:b/>
                <w:bCs/>
                <w:color w:val="000000"/>
                <w:sz w:val="16"/>
                <w:szCs w:val="16"/>
                <w:lang w:eastAsia="ru-RU"/>
              </w:rPr>
            </w:pPr>
            <w:r w:rsidRPr="0039684E">
              <w:rPr>
                <w:rFonts w:ascii="Arial" w:hAnsi="Arial" w:cs="Arial"/>
                <w:b/>
                <w:bCs/>
                <w:color w:val="000000"/>
                <w:sz w:val="16"/>
                <w:szCs w:val="16"/>
                <w:lang w:eastAsia="ru-RU"/>
              </w:rPr>
              <w:t> </w:t>
            </w:r>
          </w:p>
        </w:tc>
        <w:tc>
          <w:tcPr>
            <w:tcW w:w="4894" w:type="dxa"/>
            <w:gridSpan w:val="2"/>
            <w:tcBorders>
              <w:top w:val="single" w:sz="4" w:space="0" w:color="auto"/>
              <w:left w:val="nil"/>
              <w:bottom w:val="single" w:sz="4" w:space="0" w:color="auto"/>
              <w:right w:val="single" w:sz="4" w:space="0" w:color="000000"/>
            </w:tcBorders>
            <w:shd w:val="clear" w:color="auto" w:fill="auto"/>
            <w:hideMark/>
          </w:tcPr>
          <w:p w:rsidR="001E482E" w:rsidRPr="0039684E" w:rsidRDefault="001E482E" w:rsidP="001E482E">
            <w:pPr>
              <w:suppressAutoHyphens w:val="0"/>
              <w:jc w:val="right"/>
              <w:rPr>
                <w:rFonts w:ascii="Arial" w:hAnsi="Arial" w:cs="Arial"/>
                <w:b/>
                <w:bCs/>
                <w:sz w:val="16"/>
                <w:szCs w:val="16"/>
                <w:lang w:eastAsia="ru-RU"/>
              </w:rPr>
            </w:pPr>
            <w:r w:rsidRPr="0039684E">
              <w:rPr>
                <w:rFonts w:ascii="Arial" w:hAnsi="Arial" w:cs="Arial"/>
                <w:b/>
                <w:bCs/>
                <w:sz w:val="16"/>
                <w:szCs w:val="16"/>
                <w:lang w:eastAsia="ru-RU"/>
              </w:rPr>
              <w:t>Итого по Главам 1-12</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694 763,46</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56 619,97</w:t>
            </w:r>
          </w:p>
        </w:tc>
        <w:tc>
          <w:tcPr>
            <w:tcW w:w="1359"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830 767,57</w:t>
            </w:r>
          </w:p>
        </w:tc>
        <w:tc>
          <w:tcPr>
            <w:tcW w:w="3842"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71 035,84</w:t>
            </w:r>
          </w:p>
        </w:tc>
        <w:tc>
          <w:tcPr>
            <w:tcW w:w="4736"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1 653 186,84</w:t>
            </w:r>
          </w:p>
        </w:tc>
      </w:tr>
      <w:tr w:rsidR="001E482E" w:rsidRPr="0039684E" w:rsidTr="004E1713">
        <w:trPr>
          <w:trHeight w:val="555"/>
          <w:jc w:val="center"/>
        </w:trPr>
        <w:tc>
          <w:tcPr>
            <w:tcW w:w="1878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1E482E" w:rsidRPr="0039684E" w:rsidRDefault="001E482E" w:rsidP="001E482E">
            <w:pPr>
              <w:suppressAutoHyphens w:val="0"/>
              <w:rPr>
                <w:rFonts w:ascii="Arial" w:hAnsi="Arial" w:cs="Arial"/>
                <w:b/>
                <w:bCs/>
                <w:color w:val="000000"/>
                <w:sz w:val="18"/>
                <w:szCs w:val="18"/>
                <w:lang w:eastAsia="ru-RU"/>
              </w:rPr>
            </w:pPr>
            <w:r w:rsidRPr="0039684E">
              <w:rPr>
                <w:rFonts w:ascii="Arial" w:hAnsi="Arial" w:cs="Arial"/>
                <w:b/>
                <w:bCs/>
                <w:color w:val="000000"/>
                <w:sz w:val="18"/>
                <w:szCs w:val="18"/>
                <w:lang w:eastAsia="ru-RU"/>
              </w:rPr>
              <w:t>Непредвиденные затраты</w:t>
            </w:r>
          </w:p>
        </w:tc>
      </w:tr>
      <w:tr w:rsidR="001E482E" w:rsidRPr="0039684E" w:rsidTr="004E1713">
        <w:trPr>
          <w:trHeight w:val="900"/>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29</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Приказ от 4.08.2020 № 421/пр п.179</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Непредвиденные затраты для объектов капитального строительства непроизводственного назначения - 2%</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13 895,27</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1 132,4</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16 615,35</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1 420,72</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33 063,74</w:t>
            </w:r>
          </w:p>
        </w:tc>
      </w:tr>
      <w:tr w:rsidR="001E482E" w:rsidRPr="0039684E" w:rsidTr="004E1713">
        <w:trPr>
          <w:trHeight w:val="450"/>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2%Г1.С:Г12.С</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2%Г1.М:Г12.М</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2%Г1.О:Г12.О</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2%Г1.П:Г12.П</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r>
      <w:tr w:rsidR="001E482E" w:rsidRPr="0039684E" w:rsidTr="004E1713">
        <w:trPr>
          <w:trHeight w:val="461"/>
          <w:jc w:val="center"/>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rsidR="001E482E" w:rsidRPr="0039684E" w:rsidRDefault="001E482E" w:rsidP="001E482E">
            <w:pPr>
              <w:suppressAutoHyphens w:val="0"/>
              <w:rPr>
                <w:rFonts w:ascii="Arial" w:hAnsi="Arial" w:cs="Arial"/>
                <w:b/>
                <w:bCs/>
                <w:color w:val="000000"/>
                <w:sz w:val="16"/>
                <w:szCs w:val="16"/>
                <w:lang w:eastAsia="ru-RU"/>
              </w:rPr>
            </w:pPr>
            <w:r w:rsidRPr="0039684E">
              <w:rPr>
                <w:rFonts w:ascii="Arial" w:hAnsi="Arial" w:cs="Arial"/>
                <w:b/>
                <w:bCs/>
                <w:color w:val="000000"/>
                <w:sz w:val="16"/>
                <w:szCs w:val="16"/>
                <w:lang w:eastAsia="ru-RU"/>
              </w:rPr>
              <w:t> </w:t>
            </w:r>
          </w:p>
        </w:tc>
        <w:tc>
          <w:tcPr>
            <w:tcW w:w="4894" w:type="dxa"/>
            <w:gridSpan w:val="2"/>
            <w:tcBorders>
              <w:top w:val="single" w:sz="4" w:space="0" w:color="auto"/>
              <w:left w:val="nil"/>
              <w:bottom w:val="single" w:sz="4" w:space="0" w:color="auto"/>
              <w:right w:val="single" w:sz="4" w:space="0" w:color="000000"/>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Итого "Непредвиденные затраты"</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13 895,27</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1 132,4</w:t>
            </w:r>
          </w:p>
        </w:tc>
        <w:tc>
          <w:tcPr>
            <w:tcW w:w="1359"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16 615,35</w:t>
            </w:r>
          </w:p>
        </w:tc>
        <w:tc>
          <w:tcPr>
            <w:tcW w:w="3842"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1 420,72</w:t>
            </w:r>
          </w:p>
        </w:tc>
        <w:tc>
          <w:tcPr>
            <w:tcW w:w="4736"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33 063,74</w:t>
            </w:r>
          </w:p>
        </w:tc>
      </w:tr>
      <w:tr w:rsidR="001E482E" w:rsidRPr="0039684E" w:rsidTr="004E1713">
        <w:trPr>
          <w:trHeight w:val="389"/>
          <w:jc w:val="center"/>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rsidR="001E482E" w:rsidRPr="0039684E" w:rsidRDefault="001E482E" w:rsidP="001E482E">
            <w:pPr>
              <w:suppressAutoHyphens w:val="0"/>
              <w:rPr>
                <w:rFonts w:ascii="Arial" w:hAnsi="Arial" w:cs="Arial"/>
                <w:b/>
                <w:bCs/>
                <w:color w:val="000000"/>
                <w:sz w:val="16"/>
                <w:szCs w:val="16"/>
                <w:lang w:eastAsia="ru-RU"/>
              </w:rPr>
            </w:pPr>
            <w:r w:rsidRPr="0039684E">
              <w:rPr>
                <w:rFonts w:ascii="Arial" w:hAnsi="Arial" w:cs="Arial"/>
                <w:b/>
                <w:bCs/>
                <w:color w:val="000000"/>
                <w:sz w:val="16"/>
                <w:szCs w:val="16"/>
                <w:lang w:eastAsia="ru-RU"/>
              </w:rPr>
              <w:t> </w:t>
            </w:r>
          </w:p>
        </w:tc>
        <w:tc>
          <w:tcPr>
            <w:tcW w:w="4894" w:type="dxa"/>
            <w:gridSpan w:val="2"/>
            <w:tcBorders>
              <w:top w:val="single" w:sz="4" w:space="0" w:color="auto"/>
              <w:left w:val="nil"/>
              <w:bottom w:val="single" w:sz="4" w:space="0" w:color="auto"/>
              <w:right w:val="single" w:sz="4" w:space="0" w:color="000000"/>
            </w:tcBorders>
            <w:shd w:val="clear" w:color="auto" w:fill="auto"/>
            <w:hideMark/>
          </w:tcPr>
          <w:p w:rsidR="001E482E" w:rsidRPr="0039684E" w:rsidRDefault="001E482E" w:rsidP="001E482E">
            <w:pPr>
              <w:suppressAutoHyphens w:val="0"/>
              <w:jc w:val="right"/>
              <w:rPr>
                <w:rFonts w:ascii="Arial" w:hAnsi="Arial" w:cs="Arial"/>
                <w:b/>
                <w:bCs/>
                <w:sz w:val="16"/>
                <w:szCs w:val="16"/>
                <w:lang w:eastAsia="ru-RU"/>
              </w:rPr>
            </w:pPr>
            <w:r w:rsidRPr="0039684E">
              <w:rPr>
                <w:rFonts w:ascii="Arial" w:hAnsi="Arial" w:cs="Arial"/>
                <w:b/>
                <w:bCs/>
                <w:sz w:val="16"/>
                <w:szCs w:val="16"/>
                <w:lang w:eastAsia="ru-RU"/>
              </w:rPr>
              <w:t>Итого с учетом "Непредвиденные затраты"</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708 658,73</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57 752,37</w:t>
            </w:r>
          </w:p>
        </w:tc>
        <w:tc>
          <w:tcPr>
            <w:tcW w:w="1359"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847 382,92</w:t>
            </w:r>
          </w:p>
        </w:tc>
        <w:tc>
          <w:tcPr>
            <w:tcW w:w="3842"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72 456,56</w:t>
            </w:r>
          </w:p>
        </w:tc>
        <w:tc>
          <w:tcPr>
            <w:tcW w:w="4736"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1 686 250,58</w:t>
            </w:r>
          </w:p>
        </w:tc>
      </w:tr>
      <w:tr w:rsidR="001E482E" w:rsidRPr="0039684E" w:rsidTr="004E1713">
        <w:trPr>
          <w:trHeight w:val="570"/>
          <w:jc w:val="center"/>
        </w:trPr>
        <w:tc>
          <w:tcPr>
            <w:tcW w:w="1878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1E482E" w:rsidRPr="0039684E" w:rsidRDefault="001E482E" w:rsidP="001E482E">
            <w:pPr>
              <w:suppressAutoHyphens w:val="0"/>
              <w:rPr>
                <w:rFonts w:ascii="Arial" w:hAnsi="Arial" w:cs="Arial"/>
                <w:b/>
                <w:bCs/>
                <w:color w:val="000000"/>
                <w:sz w:val="18"/>
                <w:szCs w:val="18"/>
                <w:lang w:eastAsia="ru-RU"/>
              </w:rPr>
            </w:pPr>
            <w:r w:rsidRPr="0039684E">
              <w:rPr>
                <w:rFonts w:ascii="Arial" w:hAnsi="Arial" w:cs="Arial"/>
                <w:b/>
                <w:bCs/>
                <w:color w:val="000000"/>
                <w:sz w:val="18"/>
                <w:szCs w:val="18"/>
                <w:lang w:eastAsia="ru-RU"/>
              </w:rPr>
              <w:t>Налоги и обязательные платежи</w:t>
            </w:r>
          </w:p>
        </w:tc>
      </w:tr>
      <w:tr w:rsidR="001E482E" w:rsidRPr="0039684E" w:rsidTr="004E1713">
        <w:trPr>
          <w:trHeight w:val="675"/>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30</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 303-ФЗ от 3.08.2018</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НДС - 20%</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141 731,75</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11 550,47</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169 476,58</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14 491,31</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337 250,11</w:t>
            </w:r>
          </w:p>
        </w:tc>
      </w:tr>
      <w:tr w:rsidR="001E482E" w:rsidRPr="0039684E" w:rsidTr="004E1713">
        <w:trPr>
          <w:trHeight w:val="450"/>
          <w:jc w:val="center"/>
        </w:trPr>
        <w:tc>
          <w:tcPr>
            <w:tcW w:w="1018" w:type="dxa"/>
            <w:tcBorders>
              <w:top w:val="nil"/>
              <w:left w:val="single" w:sz="4" w:space="0" w:color="auto"/>
              <w:bottom w:val="single" w:sz="4" w:space="0" w:color="auto"/>
              <w:right w:val="single" w:sz="4" w:space="0" w:color="auto"/>
            </w:tcBorders>
            <w:shd w:val="clear" w:color="auto" w:fill="auto"/>
            <w:hideMark/>
          </w:tcPr>
          <w:p w:rsidR="001E482E" w:rsidRPr="0039684E" w:rsidRDefault="001E482E" w:rsidP="001E482E">
            <w:pPr>
              <w:suppressAutoHyphens w:val="0"/>
              <w:jc w:val="center"/>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37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3520"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rPr>
                <w:rFonts w:ascii="Arial" w:hAnsi="Arial" w:cs="Arial"/>
                <w:color w:val="000000"/>
                <w:sz w:val="16"/>
                <w:szCs w:val="16"/>
                <w:lang w:eastAsia="ru-RU"/>
              </w:rPr>
            </w:pPr>
            <w:r w:rsidRPr="0039684E">
              <w:rPr>
                <w:rFonts w:ascii="Arial" w:hAnsi="Arial" w:cs="Arial"/>
                <w:color w:val="000000"/>
                <w:sz w:val="16"/>
                <w:szCs w:val="16"/>
                <w:lang w:eastAsia="ru-RU"/>
              </w:rPr>
              <w:t> </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20%Г1.С:Г14.С</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20%Г1.М:Г14.М</w:t>
            </w:r>
          </w:p>
        </w:tc>
        <w:tc>
          <w:tcPr>
            <w:tcW w:w="1359"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20%Г1.О:Г14.О</w:t>
            </w:r>
          </w:p>
        </w:tc>
        <w:tc>
          <w:tcPr>
            <w:tcW w:w="3842"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20%Г1.П:Г14.П</w:t>
            </w:r>
          </w:p>
        </w:tc>
        <w:tc>
          <w:tcPr>
            <w:tcW w:w="4736"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color w:val="000000"/>
                <w:sz w:val="16"/>
                <w:szCs w:val="16"/>
                <w:lang w:eastAsia="ru-RU"/>
              </w:rPr>
            </w:pPr>
            <w:r w:rsidRPr="0039684E">
              <w:rPr>
                <w:rFonts w:ascii="Arial" w:hAnsi="Arial" w:cs="Arial"/>
                <w:color w:val="000000"/>
                <w:sz w:val="16"/>
                <w:szCs w:val="16"/>
                <w:lang w:eastAsia="ru-RU"/>
              </w:rPr>
              <w:t> </w:t>
            </w:r>
          </w:p>
        </w:tc>
      </w:tr>
      <w:tr w:rsidR="001E482E" w:rsidRPr="0039684E" w:rsidTr="004E1713">
        <w:trPr>
          <w:trHeight w:val="689"/>
          <w:jc w:val="center"/>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rsidR="001E482E" w:rsidRPr="0039684E" w:rsidRDefault="001E482E" w:rsidP="001E482E">
            <w:pPr>
              <w:suppressAutoHyphens w:val="0"/>
              <w:rPr>
                <w:rFonts w:ascii="Arial" w:hAnsi="Arial" w:cs="Arial"/>
                <w:b/>
                <w:bCs/>
                <w:color w:val="000000"/>
                <w:sz w:val="16"/>
                <w:szCs w:val="16"/>
                <w:lang w:eastAsia="ru-RU"/>
              </w:rPr>
            </w:pPr>
            <w:r w:rsidRPr="0039684E">
              <w:rPr>
                <w:rFonts w:ascii="Arial" w:hAnsi="Arial" w:cs="Arial"/>
                <w:b/>
                <w:bCs/>
                <w:color w:val="000000"/>
                <w:sz w:val="16"/>
                <w:szCs w:val="16"/>
                <w:lang w:eastAsia="ru-RU"/>
              </w:rPr>
              <w:lastRenderedPageBreak/>
              <w:t> </w:t>
            </w:r>
          </w:p>
        </w:tc>
        <w:tc>
          <w:tcPr>
            <w:tcW w:w="4894" w:type="dxa"/>
            <w:gridSpan w:val="2"/>
            <w:tcBorders>
              <w:top w:val="single" w:sz="4" w:space="0" w:color="auto"/>
              <w:left w:val="nil"/>
              <w:bottom w:val="single" w:sz="4" w:space="0" w:color="auto"/>
              <w:right w:val="single" w:sz="4" w:space="0" w:color="000000"/>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Итого "Налоги и обязательные платежи"</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141 731,75</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11 550,47</w:t>
            </w:r>
          </w:p>
        </w:tc>
        <w:tc>
          <w:tcPr>
            <w:tcW w:w="1359"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169 476,58</w:t>
            </w:r>
          </w:p>
        </w:tc>
        <w:tc>
          <w:tcPr>
            <w:tcW w:w="3842"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14 491,31</w:t>
            </w:r>
          </w:p>
        </w:tc>
        <w:tc>
          <w:tcPr>
            <w:tcW w:w="4736"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337 250,11</w:t>
            </w:r>
          </w:p>
        </w:tc>
      </w:tr>
      <w:tr w:rsidR="001E482E" w:rsidRPr="0039684E" w:rsidTr="004E1713">
        <w:trPr>
          <w:trHeight w:val="543"/>
          <w:jc w:val="center"/>
        </w:trPr>
        <w:tc>
          <w:tcPr>
            <w:tcW w:w="1018" w:type="dxa"/>
            <w:tcBorders>
              <w:top w:val="nil"/>
              <w:left w:val="single" w:sz="4" w:space="0" w:color="auto"/>
              <w:bottom w:val="single" w:sz="4" w:space="0" w:color="auto"/>
              <w:right w:val="single" w:sz="4" w:space="0" w:color="auto"/>
            </w:tcBorders>
            <w:shd w:val="clear" w:color="auto" w:fill="auto"/>
            <w:noWrap/>
            <w:vAlign w:val="bottom"/>
            <w:hideMark/>
          </w:tcPr>
          <w:p w:rsidR="001E482E" w:rsidRPr="0039684E" w:rsidRDefault="001E482E" w:rsidP="001E482E">
            <w:pPr>
              <w:suppressAutoHyphens w:val="0"/>
              <w:rPr>
                <w:rFonts w:ascii="Arial" w:hAnsi="Arial" w:cs="Arial"/>
                <w:b/>
                <w:bCs/>
                <w:color w:val="000000"/>
                <w:sz w:val="16"/>
                <w:szCs w:val="16"/>
                <w:lang w:eastAsia="ru-RU"/>
              </w:rPr>
            </w:pPr>
            <w:r w:rsidRPr="0039684E">
              <w:rPr>
                <w:rFonts w:ascii="Arial" w:hAnsi="Arial" w:cs="Arial"/>
                <w:b/>
                <w:bCs/>
                <w:color w:val="000000"/>
                <w:sz w:val="16"/>
                <w:szCs w:val="16"/>
                <w:lang w:eastAsia="ru-RU"/>
              </w:rPr>
              <w:t> </w:t>
            </w:r>
          </w:p>
        </w:tc>
        <w:tc>
          <w:tcPr>
            <w:tcW w:w="4894" w:type="dxa"/>
            <w:gridSpan w:val="2"/>
            <w:tcBorders>
              <w:top w:val="single" w:sz="4" w:space="0" w:color="auto"/>
              <w:left w:val="nil"/>
              <w:bottom w:val="single" w:sz="4" w:space="0" w:color="auto"/>
              <w:right w:val="single" w:sz="4" w:space="0" w:color="000000"/>
            </w:tcBorders>
            <w:shd w:val="clear" w:color="auto" w:fill="auto"/>
            <w:hideMark/>
          </w:tcPr>
          <w:p w:rsidR="001E482E" w:rsidRPr="0039684E" w:rsidRDefault="001E482E" w:rsidP="001E482E">
            <w:pPr>
              <w:suppressAutoHyphens w:val="0"/>
              <w:jc w:val="right"/>
              <w:rPr>
                <w:rFonts w:ascii="Arial" w:hAnsi="Arial" w:cs="Arial"/>
                <w:b/>
                <w:bCs/>
                <w:sz w:val="16"/>
                <w:szCs w:val="16"/>
                <w:lang w:eastAsia="ru-RU"/>
              </w:rPr>
            </w:pPr>
            <w:r w:rsidRPr="0039684E">
              <w:rPr>
                <w:rFonts w:ascii="Arial" w:hAnsi="Arial" w:cs="Arial"/>
                <w:b/>
                <w:bCs/>
                <w:sz w:val="16"/>
                <w:szCs w:val="16"/>
                <w:lang w:eastAsia="ru-RU"/>
              </w:rPr>
              <w:t>Итого по сводному расчету</w:t>
            </w:r>
          </w:p>
        </w:tc>
        <w:tc>
          <w:tcPr>
            <w:tcW w:w="1448"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850 390,48</w:t>
            </w:r>
          </w:p>
        </w:tc>
        <w:tc>
          <w:tcPr>
            <w:tcW w:w="1484" w:type="dxa"/>
            <w:tcBorders>
              <w:top w:val="nil"/>
              <w:left w:val="nil"/>
              <w:bottom w:val="single" w:sz="4" w:space="0" w:color="auto"/>
              <w:right w:val="single" w:sz="4" w:space="0" w:color="auto"/>
            </w:tcBorders>
            <w:shd w:val="clear" w:color="auto" w:fill="auto"/>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69 302,84</w:t>
            </w:r>
          </w:p>
        </w:tc>
        <w:tc>
          <w:tcPr>
            <w:tcW w:w="1359"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1 016 859,5</w:t>
            </w:r>
          </w:p>
        </w:tc>
        <w:tc>
          <w:tcPr>
            <w:tcW w:w="3842"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sidRPr="0039684E">
              <w:rPr>
                <w:rFonts w:ascii="Arial" w:hAnsi="Arial" w:cs="Arial"/>
                <w:b/>
                <w:bCs/>
                <w:color w:val="000000"/>
                <w:sz w:val="16"/>
                <w:szCs w:val="16"/>
                <w:lang w:eastAsia="ru-RU"/>
              </w:rPr>
              <w:t>86 947,87</w:t>
            </w:r>
          </w:p>
        </w:tc>
        <w:tc>
          <w:tcPr>
            <w:tcW w:w="4736" w:type="dxa"/>
            <w:tcBorders>
              <w:top w:val="nil"/>
              <w:left w:val="nil"/>
              <w:bottom w:val="single" w:sz="4" w:space="0" w:color="auto"/>
              <w:right w:val="single" w:sz="4" w:space="0" w:color="auto"/>
            </w:tcBorders>
            <w:shd w:val="clear" w:color="auto" w:fill="auto"/>
            <w:noWrap/>
            <w:hideMark/>
          </w:tcPr>
          <w:p w:rsidR="001E482E" w:rsidRPr="0039684E" w:rsidRDefault="001E482E" w:rsidP="001E482E">
            <w:pPr>
              <w:suppressAutoHyphens w:val="0"/>
              <w:jc w:val="right"/>
              <w:rPr>
                <w:rFonts w:ascii="Arial" w:hAnsi="Arial" w:cs="Arial"/>
                <w:b/>
                <w:bCs/>
                <w:color w:val="000000"/>
                <w:sz w:val="16"/>
                <w:szCs w:val="16"/>
                <w:lang w:eastAsia="ru-RU"/>
              </w:rPr>
            </w:pPr>
            <w:r>
              <w:rPr>
                <w:rFonts w:ascii="Arial" w:hAnsi="Arial" w:cs="Arial"/>
                <w:b/>
                <w:bCs/>
                <w:color w:val="000000"/>
                <w:sz w:val="16"/>
                <w:szCs w:val="16"/>
                <w:lang w:eastAsia="ru-RU"/>
              </w:rPr>
              <w:t>94604</w:t>
            </w:r>
            <w:r w:rsidRPr="00517A8C">
              <w:rPr>
                <w:rFonts w:ascii="Arial" w:hAnsi="Arial" w:cs="Arial"/>
                <w:b/>
                <w:bCs/>
                <w:color w:val="000000"/>
                <w:sz w:val="16"/>
                <w:szCs w:val="16"/>
                <w:lang w:eastAsia="ru-RU"/>
              </w:rPr>
              <w:t>71</w:t>
            </w:r>
            <w:r>
              <w:rPr>
                <w:rFonts w:ascii="Arial" w:hAnsi="Arial" w:cs="Arial"/>
                <w:b/>
                <w:bCs/>
                <w:color w:val="000000"/>
                <w:sz w:val="16"/>
                <w:szCs w:val="16"/>
                <w:lang w:eastAsia="ru-RU"/>
              </w:rPr>
              <w:t>,</w:t>
            </w:r>
            <w:r w:rsidRPr="00517A8C">
              <w:rPr>
                <w:rFonts w:ascii="Arial" w:hAnsi="Arial" w:cs="Arial"/>
                <w:b/>
                <w:bCs/>
                <w:color w:val="000000"/>
                <w:sz w:val="16"/>
                <w:szCs w:val="16"/>
                <w:lang w:eastAsia="ru-RU"/>
              </w:rPr>
              <w:t>4</w:t>
            </w:r>
            <w:r>
              <w:rPr>
                <w:rFonts w:ascii="Arial" w:hAnsi="Arial" w:cs="Arial"/>
                <w:b/>
                <w:bCs/>
                <w:color w:val="000000"/>
                <w:sz w:val="16"/>
                <w:szCs w:val="16"/>
                <w:lang w:eastAsia="ru-RU"/>
              </w:rPr>
              <w:t>0</w:t>
            </w:r>
            <w:r w:rsidRPr="00517A8C">
              <w:rPr>
                <w:rFonts w:ascii="Arial" w:hAnsi="Arial" w:cs="Arial"/>
                <w:b/>
                <w:bCs/>
                <w:color w:val="000000"/>
                <w:sz w:val="16"/>
                <w:szCs w:val="16"/>
                <w:lang w:eastAsia="ru-RU"/>
              </w:rPr>
              <w:t xml:space="preserve">  </w:t>
            </w:r>
          </w:p>
        </w:tc>
      </w:tr>
      <w:tr w:rsidR="001E482E" w:rsidRPr="0039684E" w:rsidTr="004E1713">
        <w:trPr>
          <w:trHeight w:val="300"/>
          <w:jc w:val="center"/>
        </w:trPr>
        <w:tc>
          <w:tcPr>
            <w:tcW w:w="1018" w:type="dxa"/>
            <w:tcBorders>
              <w:top w:val="nil"/>
              <w:left w:val="nil"/>
              <w:bottom w:val="nil"/>
              <w:right w:val="nil"/>
            </w:tcBorders>
            <w:shd w:val="clear" w:color="auto" w:fill="auto"/>
            <w:noWrap/>
            <w:vAlign w:val="bottom"/>
            <w:hideMark/>
          </w:tcPr>
          <w:p w:rsidR="001E482E" w:rsidRPr="0039684E" w:rsidRDefault="001E482E" w:rsidP="001E482E">
            <w:pPr>
              <w:suppressAutoHyphens w:val="0"/>
              <w:jc w:val="right"/>
              <w:rPr>
                <w:rFonts w:ascii="Arial" w:hAnsi="Arial" w:cs="Arial"/>
                <w:b/>
                <w:bCs/>
                <w:color w:val="000000"/>
                <w:sz w:val="16"/>
                <w:szCs w:val="16"/>
                <w:lang w:eastAsia="ru-RU"/>
              </w:rPr>
            </w:pPr>
          </w:p>
        </w:tc>
        <w:tc>
          <w:tcPr>
            <w:tcW w:w="1374"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3520"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1448"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1484"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1359"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3842"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4736"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r>
      <w:tr w:rsidR="001E482E" w:rsidRPr="0039684E" w:rsidTr="004E1713">
        <w:trPr>
          <w:trHeight w:val="300"/>
          <w:jc w:val="center"/>
        </w:trPr>
        <w:tc>
          <w:tcPr>
            <w:tcW w:w="5912" w:type="dxa"/>
            <w:gridSpan w:val="3"/>
            <w:tcBorders>
              <w:top w:val="nil"/>
              <w:left w:val="nil"/>
              <w:bottom w:val="nil"/>
              <w:right w:val="nil"/>
            </w:tcBorders>
            <w:shd w:val="clear" w:color="auto" w:fill="auto"/>
            <w:noWrap/>
            <w:hideMark/>
          </w:tcPr>
          <w:p w:rsidR="001E482E" w:rsidRPr="0039684E" w:rsidRDefault="001E482E" w:rsidP="001E482E">
            <w:pPr>
              <w:suppressAutoHyphens w:val="0"/>
              <w:rPr>
                <w:rFonts w:ascii="Arial" w:hAnsi="Arial" w:cs="Arial"/>
                <w:sz w:val="16"/>
                <w:szCs w:val="16"/>
                <w:lang w:eastAsia="ru-RU"/>
              </w:rPr>
            </w:pPr>
            <w:r w:rsidRPr="0039684E">
              <w:rPr>
                <w:rFonts w:ascii="Arial" w:hAnsi="Arial" w:cs="Arial"/>
                <w:sz w:val="16"/>
                <w:szCs w:val="16"/>
                <w:lang w:eastAsia="ru-RU"/>
              </w:rPr>
              <w:t xml:space="preserve">Руководитель проектной организации </w:t>
            </w:r>
          </w:p>
        </w:tc>
        <w:tc>
          <w:tcPr>
            <w:tcW w:w="1448" w:type="dxa"/>
            <w:tcBorders>
              <w:top w:val="nil"/>
              <w:left w:val="nil"/>
              <w:bottom w:val="single" w:sz="4" w:space="0" w:color="auto"/>
              <w:right w:val="nil"/>
            </w:tcBorders>
            <w:shd w:val="clear" w:color="auto" w:fill="auto"/>
            <w:noWrap/>
            <w:hideMark/>
          </w:tcPr>
          <w:p w:rsidR="001E482E" w:rsidRPr="0039684E" w:rsidRDefault="001E482E" w:rsidP="001E482E">
            <w:pPr>
              <w:suppressAutoHyphens w:val="0"/>
              <w:rPr>
                <w:rFonts w:ascii="Arial" w:hAnsi="Arial" w:cs="Arial"/>
                <w:sz w:val="16"/>
                <w:szCs w:val="16"/>
                <w:lang w:eastAsia="ru-RU"/>
              </w:rPr>
            </w:pPr>
            <w:r w:rsidRPr="0039684E">
              <w:rPr>
                <w:rFonts w:ascii="Arial" w:hAnsi="Arial" w:cs="Arial"/>
                <w:sz w:val="16"/>
                <w:szCs w:val="16"/>
                <w:lang w:eastAsia="ru-RU"/>
              </w:rPr>
              <w:t> </w:t>
            </w:r>
          </w:p>
        </w:tc>
        <w:tc>
          <w:tcPr>
            <w:tcW w:w="1484" w:type="dxa"/>
            <w:tcBorders>
              <w:top w:val="nil"/>
              <w:left w:val="nil"/>
              <w:bottom w:val="single" w:sz="4" w:space="0" w:color="auto"/>
              <w:right w:val="nil"/>
            </w:tcBorders>
            <w:shd w:val="clear" w:color="auto" w:fill="auto"/>
            <w:noWrap/>
            <w:hideMark/>
          </w:tcPr>
          <w:p w:rsidR="001E482E" w:rsidRPr="0039684E" w:rsidRDefault="001E482E" w:rsidP="001E482E">
            <w:pPr>
              <w:suppressAutoHyphens w:val="0"/>
              <w:rPr>
                <w:rFonts w:ascii="Arial" w:hAnsi="Arial" w:cs="Arial"/>
                <w:sz w:val="16"/>
                <w:szCs w:val="16"/>
                <w:lang w:eastAsia="ru-RU"/>
              </w:rPr>
            </w:pPr>
            <w:r w:rsidRPr="0039684E">
              <w:rPr>
                <w:rFonts w:ascii="Arial" w:hAnsi="Arial" w:cs="Arial"/>
                <w:sz w:val="16"/>
                <w:szCs w:val="16"/>
                <w:lang w:eastAsia="ru-RU"/>
              </w:rPr>
              <w:t> </w:t>
            </w:r>
          </w:p>
        </w:tc>
        <w:tc>
          <w:tcPr>
            <w:tcW w:w="1359" w:type="dxa"/>
            <w:tcBorders>
              <w:top w:val="nil"/>
              <w:left w:val="nil"/>
              <w:bottom w:val="single" w:sz="4" w:space="0" w:color="auto"/>
              <w:right w:val="nil"/>
            </w:tcBorders>
            <w:shd w:val="clear" w:color="auto" w:fill="auto"/>
            <w:noWrap/>
            <w:hideMark/>
          </w:tcPr>
          <w:p w:rsidR="001E482E" w:rsidRPr="0039684E" w:rsidRDefault="001E482E" w:rsidP="001E482E">
            <w:pPr>
              <w:suppressAutoHyphens w:val="0"/>
              <w:rPr>
                <w:rFonts w:ascii="Arial" w:hAnsi="Arial" w:cs="Arial"/>
                <w:sz w:val="16"/>
                <w:szCs w:val="16"/>
                <w:lang w:eastAsia="ru-RU"/>
              </w:rPr>
            </w:pPr>
            <w:r w:rsidRPr="0039684E">
              <w:rPr>
                <w:rFonts w:ascii="Arial" w:hAnsi="Arial" w:cs="Arial"/>
                <w:sz w:val="16"/>
                <w:szCs w:val="16"/>
                <w:lang w:eastAsia="ru-RU"/>
              </w:rPr>
              <w:t> </w:t>
            </w:r>
          </w:p>
        </w:tc>
        <w:tc>
          <w:tcPr>
            <w:tcW w:w="3842" w:type="dxa"/>
            <w:tcBorders>
              <w:top w:val="nil"/>
              <w:left w:val="nil"/>
              <w:bottom w:val="single" w:sz="4" w:space="0" w:color="auto"/>
              <w:right w:val="nil"/>
            </w:tcBorders>
            <w:shd w:val="clear" w:color="auto" w:fill="auto"/>
            <w:noWrap/>
            <w:hideMark/>
          </w:tcPr>
          <w:p w:rsidR="001E482E" w:rsidRPr="0039684E" w:rsidRDefault="001E482E" w:rsidP="001E482E">
            <w:pPr>
              <w:suppressAutoHyphens w:val="0"/>
              <w:rPr>
                <w:rFonts w:ascii="Arial" w:hAnsi="Arial" w:cs="Arial"/>
                <w:sz w:val="16"/>
                <w:szCs w:val="16"/>
                <w:lang w:eastAsia="ru-RU"/>
              </w:rPr>
            </w:pPr>
            <w:r w:rsidRPr="0039684E">
              <w:rPr>
                <w:rFonts w:ascii="Arial" w:hAnsi="Arial" w:cs="Arial"/>
                <w:sz w:val="16"/>
                <w:szCs w:val="16"/>
                <w:lang w:eastAsia="ru-RU"/>
              </w:rPr>
              <w:t> </w:t>
            </w:r>
          </w:p>
        </w:tc>
        <w:tc>
          <w:tcPr>
            <w:tcW w:w="4736" w:type="dxa"/>
            <w:tcBorders>
              <w:top w:val="nil"/>
              <w:left w:val="nil"/>
              <w:bottom w:val="single" w:sz="4" w:space="0" w:color="auto"/>
              <w:right w:val="nil"/>
            </w:tcBorders>
            <w:shd w:val="clear" w:color="auto" w:fill="auto"/>
            <w:noWrap/>
            <w:hideMark/>
          </w:tcPr>
          <w:p w:rsidR="001E482E" w:rsidRPr="0039684E" w:rsidRDefault="001E482E" w:rsidP="001E482E">
            <w:pPr>
              <w:suppressAutoHyphens w:val="0"/>
              <w:rPr>
                <w:rFonts w:ascii="Arial" w:hAnsi="Arial" w:cs="Arial"/>
                <w:sz w:val="16"/>
                <w:szCs w:val="16"/>
                <w:lang w:eastAsia="ru-RU"/>
              </w:rPr>
            </w:pPr>
            <w:r w:rsidRPr="0039684E">
              <w:rPr>
                <w:rFonts w:ascii="Arial" w:hAnsi="Arial" w:cs="Arial"/>
                <w:sz w:val="16"/>
                <w:szCs w:val="16"/>
                <w:lang w:eastAsia="ru-RU"/>
              </w:rPr>
              <w:t> </w:t>
            </w:r>
          </w:p>
        </w:tc>
      </w:tr>
      <w:tr w:rsidR="001E482E" w:rsidRPr="0039684E" w:rsidTr="004E1713">
        <w:trPr>
          <w:trHeight w:val="300"/>
          <w:jc w:val="center"/>
        </w:trPr>
        <w:tc>
          <w:tcPr>
            <w:tcW w:w="1018" w:type="dxa"/>
            <w:tcBorders>
              <w:top w:val="nil"/>
              <w:left w:val="nil"/>
              <w:bottom w:val="nil"/>
              <w:right w:val="nil"/>
            </w:tcBorders>
            <w:shd w:val="clear" w:color="auto" w:fill="auto"/>
            <w:noWrap/>
            <w:vAlign w:val="bottom"/>
            <w:hideMark/>
          </w:tcPr>
          <w:p w:rsidR="001E482E" w:rsidRPr="0039684E" w:rsidRDefault="001E482E" w:rsidP="001E482E">
            <w:pPr>
              <w:suppressAutoHyphens w:val="0"/>
              <w:rPr>
                <w:rFonts w:ascii="Arial" w:hAnsi="Arial" w:cs="Arial"/>
                <w:sz w:val="16"/>
                <w:szCs w:val="16"/>
                <w:lang w:eastAsia="ru-RU"/>
              </w:rPr>
            </w:pPr>
          </w:p>
        </w:tc>
        <w:tc>
          <w:tcPr>
            <w:tcW w:w="1374"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3520" w:type="dxa"/>
            <w:tcBorders>
              <w:top w:val="single" w:sz="4" w:space="0" w:color="auto"/>
              <w:left w:val="nil"/>
              <w:bottom w:val="nil"/>
              <w:right w:val="nil"/>
            </w:tcBorders>
            <w:shd w:val="clear" w:color="auto" w:fill="auto"/>
            <w:noWrap/>
            <w:vAlign w:val="bottom"/>
            <w:hideMark/>
          </w:tcPr>
          <w:p w:rsidR="001E482E" w:rsidRPr="0039684E" w:rsidRDefault="001E482E" w:rsidP="001E482E">
            <w:pPr>
              <w:suppressAutoHyphens w:val="0"/>
              <w:rPr>
                <w:rFonts w:ascii="Arial" w:hAnsi="Arial" w:cs="Arial"/>
                <w:i/>
                <w:iCs/>
                <w:sz w:val="16"/>
                <w:szCs w:val="16"/>
                <w:lang w:eastAsia="ru-RU"/>
              </w:rPr>
            </w:pPr>
            <w:r w:rsidRPr="0039684E">
              <w:rPr>
                <w:rFonts w:ascii="Arial" w:hAnsi="Arial" w:cs="Arial"/>
                <w:i/>
                <w:iCs/>
                <w:sz w:val="16"/>
                <w:szCs w:val="16"/>
                <w:lang w:eastAsia="ru-RU"/>
              </w:rPr>
              <w:t> </w:t>
            </w:r>
          </w:p>
        </w:tc>
        <w:tc>
          <w:tcPr>
            <w:tcW w:w="4291" w:type="dxa"/>
            <w:gridSpan w:val="3"/>
            <w:tcBorders>
              <w:top w:val="single" w:sz="4" w:space="0" w:color="auto"/>
              <w:left w:val="nil"/>
              <w:bottom w:val="nil"/>
              <w:right w:val="nil"/>
            </w:tcBorders>
            <w:shd w:val="clear" w:color="auto" w:fill="auto"/>
            <w:noWrap/>
            <w:vAlign w:val="bottom"/>
            <w:hideMark/>
          </w:tcPr>
          <w:p w:rsidR="001E482E" w:rsidRPr="0039684E" w:rsidRDefault="001E482E" w:rsidP="001E482E">
            <w:pPr>
              <w:suppressAutoHyphens w:val="0"/>
              <w:rPr>
                <w:rFonts w:ascii="Arial" w:hAnsi="Arial" w:cs="Arial"/>
                <w:i/>
                <w:iCs/>
                <w:sz w:val="16"/>
                <w:szCs w:val="16"/>
                <w:lang w:eastAsia="ru-RU"/>
              </w:rPr>
            </w:pPr>
            <w:r w:rsidRPr="0039684E">
              <w:rPr>
                <w:rFonts w:ascii="Arial" w:hAnsi="Arial" w:cs="Arial"/>
                <w:i/>
                <w:iCs/>
                <w:sz w:val="16"/>
                <w:szCs w:val="16"/>
                <w:lang w:eastAsia="ru-RU"/>
              </w:rPr>
              <w:t>[подпись (инициалы, фамилия)]</w:t>
            </w:r>
          </w:p>
        </w:tc>
        <w:tc>
          <w:tcPr>
            <w:tcW w:w="3842" w:type="dxa"/>
            <w:tcBorders>
              <w:top w:val="nil"/>
              <w:left w:val="nil"/>
              <w:bottom w:val="nil"/>
              <w:right w:val="nil"/>
            </w:tcBorders>
            <w:shd w:val="clear" w:color="auto" w:fill="auto"/>
            <w:noWrap/>
            <w:vAlign w:val="bottom"/>
            <w:hideMark/>
          </w:tcPr>
          <w:p w:rsidR="001E482E" w:rsidRPr="0039684E" w:rsidRDefault="001E482E" w:rsidP="001E482E">
            <w:pPr>
              <w:suppressAutoHyphens w:val="0"/>
              <w:rPr>
                <w:rFonts w:ascii="Arial" w:hAnsi="Arial" w:cs="Arial"/>
                <w:i/>
                <w:iCs/>
                <w:sz w:val="16"/>
                <w:szCs w:val="16"/>
                <w:lang w:eastAsia="ru-RU"/>
              </w:rPr>
            </w:pPr>
            <w:r w:rsidRPr="0039684E">
              <w:rPr>
                <w:rFonts w:ascii="Arial" w:hAnsi="Arial" w:cs="Arial"/>
                <w:i/>
                <w:iCs/>
                <w:sz w:val="16"/>
                <w:szCs w:val="16"/>
                <w:lang w:eastAsia="ru-RU"/>
              </w:rPr>
              <w:t> </w:t>
            </w:r>
          </w:p>
        </w:tc>
        <w:tc>
          <w:tcPr>
            <w:tcW w:w="4736" w:type="dxa"/>
            <w:tcBorders>
              <w:top w:val="nil"/>
              <w:left w:val="nil"/>
              <w:bottom w:val="nil"/>
              <w:right w:val="nil"/>
            </w:tcBorders>
            <w:shd w:val="clear" w:color="auto" w:fill="auto"/>
            <w:noWrap/>
            <w:vAlign w:val="bottom"/>
            <w:hideMark/>
          </w:tcPr>
          <w:p w:rsidR="001E482E" w:rsidRPr="0039684E" w:rsidRDefault="001E482E" w:rsidP="001E482E">
            <w:pPr>
              <w:suppressAutoHyphens w:val="0"/>
              <w:rPr>
                <w:rFonts w:ascii="Arial" w:hAnsi="Arial" w:cs="Arial"/>
                <w:i/>
                <w:iCs/>
                <w:sz w:val="16"/>
                <w:szCs w:val="16"/>
                <w:lang w:eastAsia="ru-RU"/>
              </w:rPr>
            </w:pPr>
            <w:r w:rsidRPr="0039684E">
              <w:rPr>
                <w:rFonts w:ascii="Arial" w:hAnsi="Arial" w:cs="Arial"/>
                <w:i/>
                <w:iCs/>
                <w:sz w:val="16"/>
                <w:szCs w:val="16"/>
                <w:lang w:eastAsia="ru-RU"/>
              </w:rPr>
              <w:t> </w:t>
            </w:r>
          </w:p>
        </w:tc>
      </w:tr>
      <w:tr w:rsidR="001E482E" w:rsidRPr="0039684E" w:rsidTr="004E1713">
        <w:trPr>
          <w:trHeight w:val="300"/>
          <w:jc w:val="center"/>
        </w:trPr>
        <w:tc>
          <w:tcPr>
            <w:tcW w:w="5912" w:type="dxa"/>
            <w:gridSpan w:val="3"/>
            <w:tcBorders>
              <w:top w:val="nil"/>
              <w:left w:val="nil"/>
              <w:bottom w:val="nil"/>
              <w:right w:val="nil"/>
            </w:tcBorders>
            <w:shd w:val="clear" w:color="auto" w:fill="auto"/>
            <w:noWrap/>
            <w:hideMark/>
          </w:tcPr>
          <w:p w:rsidR="001E482E" w:rsidRPr="0039684E" w:rsidRDefault="001E482E" w:rsidP="001E482E">
            <w:pPr>
              <w:suppressAutoHyphens w:val="0"/>
              <w:rPr>
                <w:rFonts w:ascii="Arial" w:hAnsi="Arial" w:cs="Arial"/>
                <w:sz w:val="16"/>
                <w:szCs w:val="16"/>
                <w:lang w:eastAsia="ru-RU"/>
              </w:rPr>
            </w:pPr>
            <w:r w:rsidRPr="0039684E">
              <w:rPr>
                <w:rFonts w:ascii="Arial" w:hAnsi="Arial" w:cs="Arial"/>
                <w:sz w:val="16"/>
                <w:szCs w:val="16"/>
                <w:lang w:eastAsia="ru-RU"/>
              </w:rPr>
              <w:t>Главный инженер проекта</w:t>
            </w:r>
          </w:p>
        </w:tc>
        <w:tc>
          <w:tcPr>
            <w:tcW w:w="1448" w:type="dxa"/>
            <w:tcBorders>
              <w:top w:val="nil"/>
              <w:left w:val="nil"/>
              <w:bottom w:val="single" w:sz="4" w:space="0" w:color="auto"/>
              <w:right w:val="nil"/>
            </w:tcBorders>
            <w:shd w:val="clear" w:color="auto" w:fill="auto"/>
            <w:noWrap/>
            <w:hideMark/>
          </w:tcPr>
          <w:p w:rsidR="001E482E" w:rsidRPr="0039684E" w:rsidRDefault="001E482E" w:rsidP="001E482E">
            <w:pPr>
              <w:suppressAutoHyphens w:val="0"/>
              <w:rPr>
                <w:rFonts w:ascii="Arial" w:hAnsi="Arial" w:cs="Arial"/>
                <w:sz w:val="16"/>
                <w:szCs w:val="16"/>
                <w:lang w:eastAsia="ru-RU"/>
              </w:rPr>
            </w:pPr>
            <w:r w:rsidRPr="0039684E">
              <w:rPr>
                <w:rFonts w:ascii="Arial" w:hAnsi="Arial" w:cs="Arial"/>
                <w:sz w:val="16"/>
                <w:szCs w:val="16"/>
                <w:lang w:eastAsia="ru-RU"/>
              </w:rPr>
              <w:t> </w:t>
            </w:r>
          </w:p>
        </w:tc>
        <w:tc>
          <w:tcPr>
            <w:tcW w:w="1484" w:type="dxa"/>
            <w:tcBorders>
              <w:top w:val="nil"/>
              <w:left w:val="nil"/>
              <w:bottom w:val="single" w:sz="4" w:space="0" w:color="auto"/>
              <w:right w:val="nil"/>
            </w:tcBorders>
            <w:shd w:val="clear" w:color="auto" w:fill="auto"/>
            <w:noWrap/>
            <w:hideMark/>
          </w:tcPr>
          <w:p w:rsidR="001E482E" w:rsidRPr="0039684E" w:rsidRDefault="001E482E" w:rsidP="001E482E">
            <w:pPr>
              <w:suppressAutoHyphens w:val="0"/>
              <w:rPr>
                <w:rFonts w:ascii="Arial" w:hAnsi="Arial" w:cs="Arial"/>
                <w:sz w:val="16"/>
                <w:szCs w:val="16"/>
                <w:lang w:eastAsia="ru-RU"/>
              </w:rPr>
            </w:pPr>
            <w:r w:rsidRPr="0039684E">
              <w:rPr>
                <w:rFonts w:ascii="Arial" w:hAnsi="Arial" w:cs="Arial"/>
                <w:sz w:val="16"/>
                <w:szCs w:val="16"/>
                <w:lang w:eastAsia="ru-RU"/>
              </w:rPr>
              <w:t> </w:t>
            </w:r>
          </w:p>
        </w:tc>
        <w:tc>
          <w:tcPr>
            <w:tcW w:w="1359" w:type="dxa"/>
            <w:tcBorders>
              <w:top w:val="nil"/>
              <w:left w:val="nil"/>
              <w:bottom w:val="single" w:sz="4" w:space="0" w:color="auto"/>
              <w:right w:val="nil"/>
            </w:tcBorders>
            <w:shd w:val="clear" w:color="auto" w:fill="auto"/>
            <w:noWrap/>
            <w:hideMark/>
          </w:tcPr>
          <w:p w:rsidR="001E482E" w:rsidRPr="0039684E" w:rsidRDefault="001E482E" w:rsidP="001E482E">
            <w:pPr>
              <w:suppressAutoHyphens w:val="0"/>
              <w:rPr>
                <w:rFonts w:ascii="Arial" w:hAnsi="Arial" w:cs="Arial"/>
                <w:sz w:val="16"/>
                <w:szCs w:val="16"/>
                <w:lang w:eastAsia="ru-RU"/>
              </w:rPr>
            </w:pPr>
            <w:r w:rsidRPr="0039684E">
              <w:rPr>
                <w:rFonts w:ascii="Arial" w:hAnsi="Arial" w:cs="Arial"/>
                <w:sz w:val="16"/>
                <w:szCs w:val="16"/>
                <w:lang w:eastAsia="ru-RU"/>
              </w:rPr>
              <w:t> </w:t>
            </w:r>
          </w:p>
        </w:tc>
        <w:tc>
          <w:tcPr>
            <w:tcW w:w="3842" w:type="dxa"/>
            <w:tcBorders>
              <w:top w:val="nil"/>
              <w:left w:val="nil"/>
              <w:bottom w:val="single" w:sz="4" w:space="0" w:color="auto"/>
              <w:right w:val="nil"/>
            </w:tcBorders>
            <w:shd w:val="clear" w:color="auto" w:fill="auto"/>
            <w:noWrap/>
            <w:hideMark/>
          </w:tcPr>
          <w:p w:rsidR="001E482E" w:rsidRPr="0039684E" w:rsidRDefault="001E482E" w:rsidP="001E482E">
            <w:pPr>
              <w:suppressAutoHyphens w:val="0"/>
              <w:rPr>
                <w:rFonts w:ascii="Arial" w:hAnsi="Arial" w:cs="Arial"/>
                <w:sz w:val="16"/>
                <w:szCs w:val="16"/>
                <w:lang w:eastAsia="ru-RU"/>
              </w:rPr>
            </w:pPr>
            <w:r w:rsidRPr="0039684E">
              <w:rPr>
                <w:rFonts w:ascii="Arial" w:hAnsi="Arial" w:cs="Arial"/>
                <w:sz w:val="16"/>
                <w:szCs w:val="16"/>
                <w:lang w:eastAsia="ru-RU"/>
              </w:rPr>
              <w:t> </w:t>
            </w:r>
          </w:p>
        </w:tc>
        <w:tc>
          <w:tcPr>
            <w:tcW w:w="4736" w:type="dxa"/>
            <w:tcBorders>
              <w:top w:val="nil"/>
              <w:left w:val="nil"/>
              <w:bottom w:val="single" w:sz="4" w:space="0" w:color="auto"/>
              <w:right w:val="nil"/>
            </w:tcBorders>
            <w:shd w:val="clear" w:color="auto" w:fill="auto"/>
            <w:noWrap/>
            <w:hideMark/>
          </w:tcPr>
          <w:p w:rsidR="001E482E" w:rsidRPr="0039684E" w:rsidRDefault="001E482E" w:rsidP="001E482E">
            <w:pPr>
              <w:suppressAutoHyphens w:val="0"/>
              <w:rPr>
                <w:rFonts w:ascii="Arial" w:hAnsi="Arial" w:cs="Arial"/>
                <w:sz w:val="16"/>
                <w:szCs w:val="16"/>
                <w:lang w:eastAsia="ru-RU"/>
              </w:rPr>
            </w:pPr>
            <w:r w:rsidRPr="0039684E">
              <w:rPr>
                <w:rFonts w:ascii="Arial" w:hAnsi="Arial" w:cs="Arial"/>
                <w:sz w:val="16"/>
                <w:szCs w:val="16"/>
                <w:lang w:eastAsia="ru-RU"/>
              </w:rPr>
              <w:t> </w:t>
            </w:r>
          </w:p>
        </w:tc>
      </w:tr>
      <w:tr w:rsidR="001E482E" w:rsidRPr="0039684E" w:rsidTr="004E1713">
        <w:trPr>
          <w:trHeight w:val="300"/>
          <w:jc w:val="center"/>
        </w:trPr>
        <w:tc>
          <w:tcPr>
            <w:tcW w:w="1018" w:type="dxa"/>
            <w:tcBorders>
              <w:top w:val="nil"/>
              <w:left w:val="nil"/>
              <w:bottom w:val="nil"/>
              <w:right w:val="nil"/>
            </w:tcBorders>
            <w:shd w:val="clear" w:color="auto" w:fill="auto"/>
            <w:noWrap/>
            <w:vAlign w:val="bottom"/>
            <w:hideMark/>
          </w:tcPr>
          <w:p w:rsidR="001E482E" w:rsidRPr="0039684E" w:rsidRDefault="001E482E" w:rsidP="001E482E">
            <w:pPr>
              <w:suppressAutoHyphens w:val="0"/>
              <w:rPr>
                <w:rFonts w:ascii="Arial" w:hAnsi="Arial" w:cs="Arial"/>
                <w:sz w:val="16"/>
                <w:szCs w:val="16"/>
                <w:lang w:eastAsia="ru-RU"/>
              </w:rPr>
            </w:pPr>
          </w:p>
        </w:tc>
        <w:tc>
          <w:tcPr>
            <w:tcW w:w="1374"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3520" w:type="dxa"/>
            <w:tcBorders>
              <w:top w:val="single" w:sz="4" w:space="0" w:color="auto"/>
              <w:left w:val="nil"/>
              <w:bottom w:val="nil"/>
              <w:right w:val="nil"/>
            </w:tcBorders>
            <w:shd w:val="clear" w:color="auto" w:fill="auto"/>
            <w:noWrap/>
            <w:vAlign w:val="bottom"/>
            <w:hideMark/>
          </w:tcPr>
          <w:p w:rsidR="001E482E" w:rsidRPr="0039684E" w:rsidRDefault="001E482E" w:rsidP="001E482E">
            <w:pPr>
              <w:suppressAutoHyphens w:val="0"/>
              <w:rPr>
                <w:rFonts w:ascii="Arial" w:hAnsi="Arial" w:cs="Arial"/>
                <w:i/>
                <w:iCs/>
                <w:sz w:val="16"/>
                <w:szCs w:val="16"/>
                <w:lang w:eastAsia="ru-RU"/>
              </w:rPr>
            </w:pPr>
            <w:r w:rsidRPr="0039684E">
              <w:rPr>
                <w:rFonts w:ascii="Arial" w:hAnsi="Arial" w:cs="Arial"/>
                <w:i/>
                <w:iCs/>
                <w:sz w:val="16"/>
                <w:szCs w:val="16"/>
                <w:lang w:eastAsia="ru-RU"/>
              </w:rPr>
              <w:t> </w:t>
            </w:r>
          </w:p>
        </w:tc>
        <w:tc>
          <w:tcPr>
            <w:tcW w:w="4291" w:type="dxa"/>
            <w:gridSpan w:val="3"/>
            <w:tcBorders>
              <w:top w:val="single" w:sz="4" w:space="0" w:color="auto"/>
              <w:left w:val="nil"/>
              <w:bottom w:val="nil"/>
              <w:right w:val="nil"/>
            </w:tcBorders>
            <w:shd w:val="clear" w:color="auto" w:fill="auto"/>
            <w:noWrap/>
            <w:vAlign w:val="bottom"/>
            <w:hideMark/>
          </w:tcPr>
          <w:p w:rsidR="001E482E" w:rsidRPr="0039684E" w:rsidRDefault="001E482E" w:rsidP="001E482E">
            <w:pPr>
              <w:suppressAutoHyphens w:val="0"/>
              <w:rPr>
                <w:rFonts w:ascii="Arial" w:hAnsi="Arial" w:cs="Arial"/>
                <w:i/>
                <w:iCs/>
                <w:sz w:val="16"/>
                <w:szCs w:val="16"/>
                <w:lang w:eastAsia="ru-RU"/>
              </w:rPr>
            </w:pPr>
            <w:r w:rsidRPr="0039684E">
              <w:rPr>
                <w:rFonts w:ascii="Arial" w:hAnsi="Arial" w:cs="Arial"/>
                <w:i/>
                <w:iCs/>
                <w:sz w:val="16"/>
                <w:szCs w:val="16"/>
                <w:lang w:eastAsia="ru-RU"/>
              </w:rPr>
              <w:t>[подпись (инициалы, фамилия)]</w:t>
            </w:r>
          </w:p>
        </w:tc>
        <w:tc>
          <w:tcPr>
            <w:tcW w:w="3842" w:type="dxa"/>
            <w:tcBorders>
              <w:top w:val="nil"/>
              <w:left w:val="nil"/>
              <w:bottom w:val="nil"/>
              <w:right w:val="nil"/>
            </w:tcBorders>
            <w:shd w:val="clear" w:color="auto" w:fill="auto"/>
            <w:noWrap/>
            <w:vAlign w:val="bottom"/>
            <w:hideMark/>
          </w:tcPr>
          <w:p w:rsidR="001E482E" w:rsidRPr="0039684E" w:rsidRDefault="001E482E" w:rsidP="001E482E">
            <w:pPr>
              <w:suppressAutoHyphens w:val="0"/>
              <w:rPr>
                <w:rFonts w:ascii="Arial" w:hAnsi="Arial" w:cs="Arial"/>
                <w:i/>
                <w:iCs/>
                <w:sz w:val="16"/>
                <w:szCs w:val="16"/>
                <w:lang w:eastAsia="ru-RU"/>
              </w:rPr>
            </w:pPr>
            <w:r w:rsidRPr="0039684E">
              <w:rPr>
                <w:rFonts w:ascii="Arial" w:hAnsi="Arial" w:cs="Arial"/>
                <w:i/>
                <w:iCs/>
                <w:sz w:val="16"/>
                <w:szCs w:val="16"/>
                <w:lang w:eastAsia="ru-RU"/>
              </w:rPr>
              <w:t> </w:t>
            </w:r>
          </w:p>
        </w:tc>
        <w:tc>
          <w:tcPr>
            <w:tcW w:w="4736" w:type="dxa"/>
            <w:tcBorders>
              <w:top w:val="nil"/>
              <w:left w:val="nil"/>
              <w:bottom w:val="nil"/>
              <w:right w:val="nil"/>
            </w:tcBorders>
            <w:shd w:val="clear" w:color="auto" w:fill="auto"/>
            <w:noWrap/>
            <w:vAlign w:val="bottom"/>
            <w:hideMark/>
          </w:tcPr>
          <w:p w:rsidR="001E482E" w:rsidRPr="0039684E" w:rsidRDefault="001E482E" w:rsidP="001E482E">
            <w:pPr>
              <w:suppressAutoHyphens w:val="0"/>
              <w:rPr>
                <w:rFonts w:ascii="Arial" w:hAnsi="Arial" w:cs="Arial"/>
                <w:i/>
                <w:iCs/>
                <w:sz w:val="16"/>
                <w:szCs w:val="16"/>
                <w:lang w:eastAsia="ru-RU"/>
              </w:rPr>
            </w:pPr>
            <w:r w:rsidRPr="0039684E">
              <w:rPr>
                <w:rFonts w:ascii="Arial" w:hAnsi="Arial" w:cs="Arial"/>
                <w:i/>
                <w:iCs/>
                <w:sz w:val="16"/>
                <w:szCs w:val="16"/>
                <w:lang w:eastAsia="ru-RU"/>
              </w:rPr>
              <w:t> </w:t>
            </w:r>
          </w:p>
        </w:tc>
      </w:tr>
      <w:tr w:rsidR="001E482E" w:rsidRPr="0039684E" w:rsidTr="004E1713">
        <w:trPr>
          <w:trHeight w:val="300"/>
          <w:jc w:val="center"/>
        </w:trPr>
        <w:tc>
          <w:tcPr>
            <w:tcW w:w="1018" w:type="dxa"/>
            <w:tcBorders>
              <w:top w:val="nil"/>
              <w:left w:val="nil"/>
              <w:bottom w:val="nil"/>
              <w:right w:val="nil"/>
            </w:tcBorders>
            <w:shd w:val="clear" w:color="auto" w:fill="auto"/>
            <w:noWrap/>
            <w:hideMark/>
          </w:tcPr>
          <w:p w:rsidR="001E482E" w:rsidRPr="0039684E" w:rsidRDefault="001E482E" w:rsidP="001E482E">
            <w:pPr>
              <w:suppressAutoHyphens w:val="0"/>
              <w:rPr>
                <w:rFonts w:ascii="Arial" w:hAnsi="Arial" w:cs="Arial"/>
                <w:sz w:val="16"/>
                <w:szCs w:val="16"/>
                <w:lang w:eastAsia="ru-RU"/>
              </w:rPr>
            </w:pPr>
            <w:r w:rsidRPr="0039684E">
              <w:rPr>
                <w:rFonts w:ascii="Arial" w:hAnsi="Arial" w:cs="Arial"/>
                <w:sz w:val="16"/>
                <w:szCs w:val="16"/>
                <w:lang w:eastAsia="ru-RU"/>
              </w:rPr>
              <w:t xml:space="preserve">Начальник </w:t>
            </w:r>
          </w:p>
        </w:tc>
        <w:tc>
          <w:tcPr>
            <w:tcW w:w="1374" w:type="dxa"/>
            <w:tcBorders>
              <w:top w:val="nil"/>
              <w:left w:val="nil"/>
              <w:bottom w:val="nil"/>
              <w:right w:val="nil"/>
            </w:tcBorders>
            <w:shd w:val="clear" w:color="auto" w:fill="auto"/>
            <w:noWrap/>
            <w:vAlign w:val="bottom"/>
            <w:hideMark/>
          </w:tcPr>
          <w:p w:rsidR="001E482E" w:rsidRPr="0039684E" w:rsidRDefault="001E482E" w:rsidP="001E482E">
            <w:pPr>
              <w:suppressAutoHyphens w:val="0"/>
              <w:rPr>
                <w:rFonts w:ascii="Arial" w:hAnsi="Arial" w:cs="Arial"/>
                <w:sz w:val="16"/>
                <w:szCs w:val="16"/>
                <w:lang w:eastAsia="ru-RU"/>
              </w:rPr>
            </w:pPr>
          </w:p>
        </w:tc>
        <w:tc>
          <w:tcPr>
            <w:tcW w:w="3520" w:type="dxa"/>
            <w:tcBorders>
              <w:top w:val="nil"/>
              <w:left w:val="nil"/>
              <w:bottom w:val="nil"/>
              <w:right w:val="nil"/>
            </w:tcBorders>
            <w:shd w:val="clear" w:color="auto" w:fill="auto"/>
            <w:noWrap/>
            <w:hideMark/>
          </w:tcPr>
          <w:p w:rsidR="001E482E" w:rsidRPr="0039684E" w:rsidRDefault="001E482E" w:rsidP="001E482E">
            <w:pPr>
              <w:suppressAutoHyphens w:val="0"/>
              <w:rPr>
                <w:sz w:val="20"/>
                <w:szCs w:val="20"/>
                <w:lang w:eastAsia="ru-RU"/>
              </w:rPr>
            </w:pPr>
          </w:p>
        </w:tc>
        <w:tc>
          <w:tcPr>
            <w:tcW w:w="1448" w:type="dxa"/>
            <w:tcBorders>
              <w:top w:val="nil"/>
              <w:left w:val="nil"/>
              <w:bottom w:val="nil"/>
              <w:right w:val="nil"/>
            </w:tcBorders>
            <w:shd w:val="clear" w:color="auto" w:fill="auto"/>
            <w:noWrap/>
            <w:hideMark/>
          </w:tcPr>
          <w:p w:rsidR="001E482E" w:rsidRPr="0039684E" w:rsidRDefault="001E482E" w:rsidP="001E482E">
            <w:pPr>
              <w:suppressAutoHyphens w:val="0"/>
              <w:rPr>
                <w:sz w:val="20"/>
                <w:szCs w:val="20"/>
                <w:lang w:eastAsia="ru-RU"/>
              </w:rPr>
            </w:pPr>
          </w:p>
        </w:tc>
        <w:tc>
          <w:tcPr>
            <w:tcW w:w="1484" w:type="dxa"/>
            <w:tcBorders>
              <w:top w:val="nil"/>
              <w:left w:val="nil"/>
              <w:bottom w:val="nil"/>
              <w:right w:val="nil"/>
            </w:tcBorders>
            <w:shd w:val="clear" w:color="auto" w:fill="auto"/>
            <w:noWrap/>
            <w:hideMark/>
          </w:tcPr>
          <w:p w:rsidR="001E482E" w:rsidRPr="0039684E" w:rsidRDefault="001E482E" w:rsidP="001E482E">
            <w:pPr>
              <w:suppressAutoHyphens w:val="0"/>
              <w:rPr>
                <w:sz w:val="20"/>
                <w:szCs w:val="20"/>
                <w:lang w:eastAsia="ru-RU"/>
              </w:rPr>
            </w:pPr>
          </w:p>
        </w:tc>
        <w:tc>
          <w:tcPr>
            <w:tcW w:w="1359" w:type="dxa"/>
            <w:tcBorders>
              <w:top w:val="nil"/>
              <w:left w:val="nil"/>
              <w:bottom w:val="nil"/>
              <w:right w:val="nil"/>
            </w:tcBorders>
            <w:shd w:val="clear" w:color="auto" w:fill="auto"/>
            <w:noWrap/>
            <w:hideMark/>
          </w:tcPr>
          <w:p w:rsidR="001E482E" w:rsidRPr="0039684E" w:rsidRDefault="001E482E" w:rsidP="001E482E">
            <w:pPr>
              <w:suppressAutoHyphens w:val="0"/>
              <w:rPr>
                <w:sz w:val="20"/>
                <w:szCs w:val="20"/>
                <w:lang w:eastAsia="ru-RU"/>
              </w:rPr>
            </w:pPr>
          </w:p>
        </w:tc>
        <w:tc>
          <w:tcPr>
            <w:tcW w:w="3842" w:type="dxa"/>
            <w:tcBorders>
              <w:top w:val="nil"/>
              <w:left w:val="nil"/>
              <w:bottom w:val="nil"/>
              <w:right w:val="nil"/>
            </w:tcBorders>
            <w:shd w:val="clear" w:color="auto" w:fill="auto"/>
            <w:noWrap/>
            <w:hideMark/>
          </w:tcPr>
          <w:p w:rsidR="001E482E" w:rsidRPr="0039684E" w:rsidRDefault="001E482E" w:rsidP="001E482E">
            <w:pPr>
              <w:suppressAutoHyphens w:val="0"/>
              <w:rPr>
                <w:sz w:val="20"/>
                <w:szCs w:val="20"/>
                <w:lang w:eastAsia="ru-RU"/>
              </w:rPr>
            </w:pPr>
          </w:p>
        </w:tc>
        <w:tc>
          <w:tcPr>
            <w:tcW w:w="4736" w:type="dxa"/>
            <w:tcBorders>
              <w:top w:val="nil"/>
              <w:left w:val="nil"/>
              <w:bottom w:val="nil"/>
              <w:right w:val="nil"/>
            </w:tcBorders>
            <w:shd w:val="clear" w:color="auto" w:fill="auto"/>
            <w:noWrap/>
            <w:hideMark/>
          </w:tcPr>
          <w:p w:rsidR="001E482E" w:rsidRPr="0039684E" w:rsidRDefault="001E482E" w:rsidP="001E482E">
            <w:pPr>
              <w:suppressAutoHyphens w:val="0"/>
              <w:rPr>
                <w:sz w:val="20"/>
                <w:szCs w:val="20"/>
                <w:lang w:eastAsia="ru-RU"/>
              </w:rPr>
            </w:pPr>
          </w:p>
        </w:tc>
      </w:tr>
      <w:tr w:rsidR="001E482E" w:rsidRPr="0039684E" w:rsidTr="004E1713">
        <w:trPr>
          <w:trHeight w:val="300"/>
          <w:jc w:val="center"/>
        </w:trPr>
        <w:tc>
          <w:tcPr>
            <w:tcW w:w="1018"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1374"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3520" w:type="dxa"/>
            <w:tcBorders>
              <w:top w:val="single" w:sz="4" w:space="0" w:color="auto"/>
              <w:left w:val="nil"/>
              <w:bottom w:val="nil"/>
              <w:right w:val="nil"/>
            </w:tcBorders>
            <w:shd w:val="clear" w:color="auto" w:fill="auto"/>
            <w:noWrap/>
            <w:vAlign w:val="bottom"/>
            <w:hideMark/>
          </w:tcPr>
          <w:p w:rsidR="001E482E" w:rsidRPr="0039684E" w:rsidRDefault="001E482E" w:rsidP="001E482E">
            <w:pPr>
              <w:suppressAutoHyphens w:val="0"/>
              <w:jc w:val="center"/>
              <w:rPr>
                <w:rFonts w:ascii="Arial" w:hAnsi="Arial" w:cs="Arial"/>
                <w:i/>
                <w:iCs/>
                <w:sz w:val="16"/>
                <w:szCs w:val="16"/>
                <w:lang w:eastAsia="ru-RU"/>
              </w:rPr>
            </w:pPr>
            <w:r w:rsidRPr="0039684E">
              <w:rPr>
                <w:rFonts w:ascii="Arial" w:hAnsi="Arial" w:cs="Arial"/>
                <w:i/>
                <w:iCs/>
                <w:sz w:val="16"/>
                <w:szCs w:val="16"/>
                <w:lang w:eastAsia="ru-RU"/>
              </w:rPr>
              <w:t> </w:t>
            </w:r>
          </w:p>
        </w:tc>
        <w:tc>
          <w:tcPr>
            <w:tcW w:w="4291" w:type="dxa"/>
            <w:gridSpan w:val="3"/>
            <w:tcBorders>
              <w:top w:val="single" w:sz="4" w:space="0" w:color="auto"/>
              <w:left w:val="nil"/>
              <w:bottom w:val="nil"/>
              <w:right w:val="nil"/>
            </w:tcBorders>
            <w:shd w:val="clear" w:color="auto" w:fill="auto"/>
            <w:noWrap/>
            <w:vAlign w:val="bottom"/>
            <w:hideMark/>
          </w:tcPr>
          <w:p w:rsidR="001E482E" w:rsidRPr="0039684E" w:rsidRDefault="001E482E" w:rsidP="001E482E">
            <w:pPr>
              <w:suppressAutoHyphens w:val="0"/>
              <w:rPr>
                <w:rFonts w:ascii="Arial" w:hAnsi="Arial" w:cs="Arial"/>
                <w:i/>
                <w:iCs/>
                <w:sz w:val="16"/>
                <w:szCs w:val="16"/>
                <w:lang w:eastAsia="ru-RU"/>
              </w:rPr>
            </w:pPr>
            <w:r w:rsidRPr="0039684E">
              <w:rPr>
                <w:rFonts w:ascii="Arial" w:hAnsi="Arial" w:cs="Arial"/>
                <w:i/>
                <w:iCs/>
                <w:sz w:val="16"/>
                <w:szCs w:val="16"/>
                <w:lang w:eastAsia="ru-RU"/>
              </w:rPr>
              <w:t>[подпись (инициалы, фамилия)]</w:t>
            </w:r>
          </w:p>
        </w:tc>
        <w:tc>
          <w:tcPr>
            <w:tcW w:w="3842" w:type="dxa"/>
            <w:tcBorders>
              <w:top w:val="single" w:sz="4" w:space="0" w:color="auto"/>
              <w:left w:val="nil"/>
              <w:bottom w:val="nil"/>
              <w:right w:val="nil"/>
            </w:tcBorders>
            <w:shd w:val="clear" w:color="auto" w:fill="auto"/>
            <w:noWrap/>
            <w:vAlign w:val="bottom"/>
            <w:hideMark/>
          </w:tcPr>
          <w:p w:rsidR="001E482E" w:rsidRPr="0039684E" w:rsidRDefault="001E482E" w:rsidP="001E482E">
            <w:pPr>
              <w:suppressAutoHyphens w:val="0"/>
              <w:rPr>
                <w:rFonts w:ascii="Arial" w:hAnsi="Arial" w:cs="Arial"/>
                <w:i/>
                <w:iCs/>
                <w:sz w:val="16"/>
                <w:szCs w:val="16"/>
                <w:lang w:eastAsia="ru-RU"/>
              </w:rPr>
            </w:pPr>
            <w:r w:rsidRPr="0039684E">
              <w:rPr>
                <w:rFonts w:ascii="Arial" w:hAnsi="Arial" w:cs="Arial"/>
                <w:i/>
                <w:iCs/>
                <w:sz w:val="16"/>
                <w:szCs w:val="16"/>
                <w:lang w:eastAsia="ru-RU"/>
              </w:rPr>
              <w:t> </w:t>
            </w:r>
          </w:p>
        </w:tc>
        <w:tc>
          <w:tcPr>
            <w:tcW w:w="4736" w:type="dxa"/>
            <w:tcBorders>
              <w:top w:val="single" w:sz="4" w:space="0" w:color="auto"/>
              <w:left w:val="nil"/>
              <w:bottom w:val="nil"/>
              <w:right w:val="nil"/>
            </w:tcBorders>
            <w:shd w:val="clear" w:color="auto" w:fill="auto"/>
            <w:noWrap/>
            <w:vAlign w:val="bottom"/>
            <w:hideMark/>
          </w:tcPr>
          <w:p w:rsidR="001E482E" w:rsidRPr="0039684E" w:rsidRDefault="001E482E" w:rsidP="001E482E">
            <w:pPr>
              <w:suppressAutoHyphens w:val="0"/>
              <w:rPr>
                <w:rFonts w:ascii="Arial" w:hAnsi="Arial" w:cs="Arial"/>
                <w:i/>
                <w:iCs/>
                <w:sz w:val="16"/>
                <w:szCs w:val="16"/>
                <w:lang w:eastAsia="ru-RU"/>
              </w:rPr>
            </w:pPr>
            <w:r w:rsidRPr="0039684E">
              <w:rPr>
                <w:rFonts w:ascii="Arial" w:hAnsi="Arial" w:cs="Arial"/>
                <w:i/>
                <w:iCs/>
                <w:sz w:val="16"/>
                <w:szCs w:val="16"/>
                <w:lang w:eastAsia="ru-RU"/>
              </w:rPr>
              <w:t> </w:t>
            </w:r>
          </w:p>
        </w:tc>
      </w:tr>
      <w:tr w:rsidR="001E482E" w:rsidRPr="0039684E" w:rsidTr="004E1713">
        <w:trPr>
          <w:trHeight w:val="300"/>
          <w:jc w:val="center"/>
        </w:trPr>
        <w:tc>
          <w:tcPr>
            <w:tcW w:w="1018" w:type="dxa"/>
            <w:tcBorders>
              <w:top w:val="nil"/>
              <w:left w:val="nil"/>
              <w:bottom w:val="nil"/>
              <w:right w:val="nil"/>
            </w:tcBorders>
            <w:shd w:val="clear" w:color="auto" w:fill="auto"/>
            <w:noWrap/>
            <w:hideMark/>
          </w:tcPr>
          <w:p w:rsidR="001E482E" w:rsidRPr="0039684E" w:rsidRDefault="001E482E" w:rsidP="001E482E">
            <w:pPr>
              <w:suppressAutoHyphens w:val="0"/>
              <w:rPr>
                <w:rFonts w:ascii="Arial" w:hAnsi="Arial" w:cs="Arial"/>
                <w:sz w:val="16"/>
                <w:szCs w:val="16"/>
                <w:lang w:eastAsia="ru-RU"/>
              </w:rPr>
            </w:pPr>
            <w:r w:rsidRPr="0039684E">
              <w:rPr>
                <w:rFonts w:ascii="Arial" w:hAnsi="Arial" w:cs="Arial"/>
                <w:sz w:val="16"/>
                <w:szCs w:val="16"/>
                <w:lang w:eastAsia="ru-RU"/>
              </w:rPr>
              <w:t>Заказчик</w:t>
            </w:r>
          </w:p>
        </w:tc>
        <w:tc>
          <w:tcPr>
            <w:tcW w:w="1374" w:type="dxa"/>
            <w:tcBorders>
              <w:top w:val="nil"/>
              <w:left w:val="nil"/>
              <w:bottom w:val="nil"/>
              <w:right w:val="nil"/>
            </w:tcBorders>
            <w:shd w:val="clear" w:color="auto" w:fill="auto"/>
            <w:noWrap/>
            <w:vAlign w:val="bottom"/>
            <w:hideMark/>
          </w:tcPr>
          <w:p w:rsidR="001E482E" w:rsidRPr="0039684E" w:rsidRDefault="001E482E" w:rsidP="001E482E">
            <w:pPr>
              <w:suppressAutoHyphens w:val="0"/>
              <w:rPr>
                <w:rFonts w:ascii="Arial" w:hAnsi="Arial" w:cs="Arial"/>
                <w:sz w:val="16"/>
                <w:szCs w:val="16"/>
                <w:lang w:eastAsia="ru-RU"/>
              </w:rPr>
            </w:pPr>
          </w:p>
        </w:tc>
        <w:tc>
          <w:tcPr>
            <w:tcW w:w="3520" w:type="dxa"/>
            <w:tcBorders>
              <w:top w:val="nil"/>
              <w:left w:val="nil"/>
              <w:bottom w:val="nil"/>
              <w:right w:val="nil"/>
            </w:tcBorders>
            <w:shd w:val="clear" w:color="auto" w:fill="auto"/>
            <w:noWrap/>
            <w:hideMark/>
          </w:tcPr>
          <w:p w:rsidR="001E482E" w:rsidRPr="0039684E" w:rsidRDefault="001E482E" w:rsidP="001E482E">
            <w:pPr>
              <w:suppressAutoHyphens w:val="0"/>
              <w:rPr>
                <w:sz w:val="20"/>
                <w:szCs w:val="20"/>
                <w:lang w:eastAsia="ru-RU"/>
              </w:rPr>
            </w:pPr>
          </w:p>
        </w:tc>
        <w:tc>
          <w:tcPr>
            <w:tcW w:w="1448" w:type="dxa"/>
            <w:tcBorders>
              <w:top w:val="nil"/>
              <w:left w:val="nil"/>
              <w:bottom w:val="nil"/>
              <w:right w:val="nil"/>
            </w:tcBorders>
            <w:shd w:val="clear" w:color="auto" w:fill="auto"/>
            <w:noWrap/>
            <w:hideMark/>
          </w:tcPr>
          <w:p w:rsidR="001E482E" w:rsidRPr="0039684E" w:rsidRDefault="001E482E" w:rsidP="001E482E">
            <w:pPr>
              <w:suppressAutoHyphens w:val="0"/>
              <w:rPr>
                <w:sz w:val="20"/>
                <w:szCs w:val="20"/>
                <w:lang w:eastAsia="ru-RU"/>
              </w:rPr>
            </w:pPr>
          </w:p>
        </w:tc>
        <w:tc>
          <w:tcPr>
            <w:tcW w:w="1484" w:type="dxa"/>
            <w:tcBorders>
              <w:top w:val="nil"/>
              <w:left w:val="nil"/>
              <w:bottom w:val="nil"/>
              <w:right w:val="nil"/>
            </w:tcBorders>
            <w:shd w:val="clear" w:color="auto" w:fill="auto"/>
            <w:noWrap/>
            <w:hideMark/>
          </w:tcPr>
          <w:p w:rsidR="001E482E" w:rsidRPr="0039684E" w:rsidRDefault="001E482E" w:rsidP="001E482E">
            <w:pPr>
              <w:suppressAutoHyphens w:val="0"/>
              <w:rPr>
                <w:sz w:val="20"/>
                <w:szCs w:val="20"/>
                <w:lang w:eastAsia="ru-RU"/>
              </w:rPr>
            </w:pPr>
          </w:p>
        </w:tc>
        <w:tc>
          <w:tcPr>
            <w:tcW w:w="1359" w:type="dxa"/>
            <w:tcBorders>
              <w:top w:val="nil"/>
              <w:left w:val="nil"/>
              <w:bottom w:val="nil"/>
              <w:right w:val="nil"/>
            </w:tcBorders>
            <w:shd w:val="clear" w:color="auto" w:fill="auto"/>
            <w:noWrap/>
            <w:hideMark/>
          </w:tcPr>
          <w:p w:rsidR="001E482E" w:rsidRPr="0039684E" w:rsidRDefault="001E482E" w:rsidP="001E482E">
            <w:pPr>
              <w:suppressAutoHyphens w:val="0"/>
              <w:rPr>
                <w:sz w:val="20"/>
                <w:szCs w:val="20"/>
                <w:lang w:eastAsia="ru-RU"/>
              </w:rPr>
            </w:pPr>
          </w:p>
        </w:tc>
        <w:tc>
          <w:tcPr>
            <w:tcW w:w="3842" w:type="dxa"/>
            <w:tcBorders>
              <w:top w:val="nil"/>
              <w:left w:val="nil"/>
              <w:bottom w:val="nil"/>
              <w:right w:val="nil"/>
            </w:tcBorders>
            <w:shd w:val="clear" w:color="auto" w:fill="auto"/>
            <w:noWrap/>
            <w:hideMark/>
          </w:tcPr>
          <w:p w:rsidR="001E482E" w:rsidRPr="0039684E" w:rsidRDefault="001E482E" w:rsidP="001E482E">
            <w:pPr>
              <w:suppressAutoHyphens w:val="0"/>
              <w:rPr>
                <w:sz w:val="20"/>
                <w:szCs w:val="20"/>
                <w:lang w:eastAsia="ru-RU"/>
              </w:rPr>
            </w:pPr>
          </w:p>
        </w:tc>
        <w:tc>
          <w:tcPr>
            <w:tcW w:w="4736" w:type="dxa"/>
            <w:tcBorders>
              <w:top w:val="nil"/>
              <w:left w:val="nil"/>
              <w:bottom w:val="nil"/>
              <w:right w:val="nil"/>
            </w:tcBorders>
            <w:shd w:val="clear" w:color="auto" w:fill="auto"/>
            <w:noWrap/>
            <w:hideMark/>
          </w:tcPr>
          <w:p w:rsidR="001E482E" w:rsidRPr="0039684E" w:rsidRDefault="001E482E" w:rsidP="001E482E">
            <w:pPr>
              <w:suppressAutoHyphens w:val="0"/>
              <w:rPr>
                <w:sz w:val="20"/>
                <w:szCs w:val="20"/>
                <w:lang w:eastAsia="ru-RU"/>
              </w:rPr>
            </w:pPr>
          </w:p>
        </w:tc>
      </w:tr>
      <w:tr w:rsidR="001E482E" w:rsidRPr="0039684E" w:rsidTr="004E1713">
        <w:trPr>
          <w:trHeight w:val="300"/>
          <w:jc w:val="center"/>
        </w:trPr>
        <w:tc>
          <w:tcPr>
            <w:tcW w:w="1018"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1374" w:type="dxa"/>
            <w:tcBorders>
              <w:top w:val="nil"/>
              <w:left w:val="nil"/>
              <w:bottom w:val="nil"/>
              <w:right w:val="nil"/>
            </w:tcBorders>
            <w:shd w:val="clear" w:color="auto" w:fill="auto"/>
            <w:noWrap/>
            <w:vAlign w:val="bottom"/>
            <w:hideMark/>
          </w:tcPr>
          <w:p w:rsidR="001E482E" w:rsidRPr="0039684E" w:rsidRDefault="001E482E" w:rsidP="001E482E">
            <w:pPr>
              <w:suppressAutoHyphens w:val="0"/>
              <w:rPr>
                <w:sz w:val="20"/>
                <w:szCs w:val="20"/>
                <w:lang w:eastAsia="ru-RU"/>
              </w:rPr>
            </w:pPr>
          </w:p>
        </w:tc>
        <w:tc>
          <w:tcPr>
            <w:tcW w:w="7811" w:type="dxa"/>
            <w:gridSpan w:val="4"/>
            <w:tcBorders>
              <w:top w:val="single" w:sz="4" w:space="0" w:color="auto"/>
              <w:left w:val="nil"/>
              <w:bottom w:val="single" w:sz="4" w:space="0" w:color="auto"/>
              <w:right w:val="nil"/>
            </w:tcBorders>
            <w:shd w:val="clear" w:color="auto" w:fill="auto"/>
            <w:noWrap/>
            <w:vAlign w:val="bottom"/>
            <w:hideMark/>
          </w:tcPr>
          <w:p w:rsidR="001E482E" w:rsidRPr="0039684E" w:rsidRDefault="001E482E" w:rsidP="001E482E">
            <w:pPr>
              <w:suppressAutoHyphens w:val="0"/>
              <w:jc w:val="right"/>
              <w:rPr>
                <w:rFonts w:ascii="Arial" w:hAnsi="Arial" w:cs="Arial"/>
                <w:i/>
                <w:iCs/>
                <w:sz w:val="16"/>
                <w:szCs w:val="16"/>
                <w:lang w:eastAsia="ru-RU"/>
              </w:rPr>
            </w:pPr>
            <w:r w:rsidRPr="0039684E">
              <w:rPr>
                <w:rFonts w:ascii="Arial" w:hAnsi="Arial" w:cs="Arial"/>
                <w:i/>
                <w:iCs/>
                <w:sz w:val="16"/>
                <w:szCs w:val="16"/>
                <w:lang w:eastAsia="ru-RU"/>
              </w:rPr>
              <w:t>[должность, подпись (инициалы, фамилия)]</w:t>
            </w:r>
          </w:p>
        </w:tc>
        <w:tc>
          <w:tcPr>
            <w:tcW w:w="3842" w:type="dxa"/>
            <w:tcBorders>
              <w:top w:val="single" w:sz="4" w:space="0" w:color="auto"/>
              <w:left w:val="nil"/>
              <w:bottom w:val="single" w:sz="4" w:space="0" w:color="auto"/>
              <w:right w:val="nil"/>
            </w:tcBorders>
            <w:shd w:val="clear" w:color="auto" w:fill="auto"/>
            <w:noWrap/>
            <w:vAlign w:val="bottom"/>
            <w:hideMark/>
          </w:tcPr>
          <w:p w:rsidR="001E482E" w:rsidRPr="0039684E" w:rsidRDefault="001E482E" w:rsidP="001E482E">
            <w:pPr>
              <w:suppressAutoHyphens w:val="0"/>
              <w:rPr>
                <w:rFonts w:ascii="Arial" w:hAnsi="Arial" w:cs="Arial"/>
                <w:i/>
                <w:iCs/>
                <w:sz w:val="16"/>
                <w:szCs w:val="16"/>
                <w:lang w:eastAsia="ru-RU"/>
              </w:rPr>
            </w:pPr>
            <w:r w:rsidRPr="0039684E">
              <w:rPr>
                <w:rFonts w:ascii="Arial" w:hAnsi="Arial" w:cs="Arial"/>
                <w:i/>
                <w:iCs/>
                <w:sz w:val="16"/>
                <w:szCs w:val="16"/>
                <w:lang w:eastAsia="ru-RU"/>
              </w:rPr>
              <w:t> </w:t>
            </w:r>
          </w:p>
        </w:tc>
        <w:tc>
          <w:tcPr>
            <w:tcW w:w="4736" w:type="dxa"/>
            <w:tcBorders>
              <w:top w:val="single" w:sz="4" w:space="0" w:color="auto"/>
              <w:left w:val="nil"/>
              <w:bottom w:val="single" w:sz="4" w:space="0" w:color="auto"/>
              <w:right w:val="nil"/>
            </w:tcBorders>
            <w:shd w:val="clear" w:color="auto" w:fill="auto"/>
            <w:noWrap/>
            <w:vAlign w:val="bottom"/>
            <w:hideMark/>
          </w:tcPr>
          <w:p w:rsidR="001E482E" w:rsidRPr="0039684E" w:rsidRDefault="001E482E" w:rsidP="001E482E">
            <w:pPr>
              <w:suppressAutoHyphens w:val="0"/>
              <w:rPr>
                <w:rFonts w:ascii="Arial" w:hAnsi="Arial" w:cs="Arial"/>
                <w:i/>
                <w:iCs/>
                <w:sz w:val="16"/>
                <w:szCs w:val="16"/>
                <w:lang w:eastAsia="ru-RU"/>
              </w:rPr>
            </w:pPr>
            <w:r w:rsidRPr="0039684E">
              <w:rPr>
                <w:rFonts w:ascii="Arial" w:hAnsi="Arial" w:cs="Arial"/>
                <w:i/>
                <w:iCs/>
                <w:sz w:val="16"/>
                <w:szCs w:val="16"/>
                <w:lang w:eastAsia="ru-RU"/>
              </w:rPr>
              <w:t> </w:t>
            </w:r>
          </w:p>
        </w:tc>
      </w:tr>
      <w:tr w:rsidR="001E482E" w:rsidRPr="0039684E" w:rsidTr="004E1713">
        <w:trPr>
          <w:trHeight w:val="300"/>
          <w:jc w:val="center"/>
        </w:trPr>
        <w:tc>
          <w:tcPr>
            <w:tcW w:w="1018" w:type="dxa"/>
            <w:tcBorders>
              <w:top w:val="nil"/>
              <w:left w:val="nil"/>
              <w:bottom w:val="nil"/>
              <w:right w:val="nil"/>
            </w:tcBorders>
            <w:shd w:val="clear" w:color="auto" w:fill="auto"/>
            <w:noWrap/>
            <w:vAlign w:val="bottom"/>
          </w:tcPr>
          <w:p w:rsidR="001E482E" w:rsidRPr="0039684E" w:rsidRDefault="001E482E" w:rsidP="001E482E">
            <w:pPr>
              <w:suppressAutoHyphens w:val="0"/>
              <w:rPr>
                <w:sz w:val="20"/>
                <w:szCs w:val="20"/>
                <w:lang w:eastAsia="ru-RU"/>
              </w:rPr>
            </w:pPr>
          </w:p>
          <w:p w:rsidR="001E482E" w:rsidRPr="0039684E" w:rsidRDefault="001E482E" w:rsidP="001E482E">
            <w:pPr>
              <w:suppressAutoHyphens w:val="0"/>
              <w:rPr>
                <w:sz w:val="20"/>
                <w:szCs w:val="20"/>
                <w:lang w:eastAsia="ru-RU"/>
              </w:rPr>
            </w:pPr>
          </w:p>
          <w:p w:rsidR="001E482E" w:rsidRPr="0039684E" w:rsidRDefault="001E482E" w:rsidP="001E482E">
            <w:pPr>
              <w:suppressAutoHyphens w:val="0"/>
              <w:rPr>
                <w:sz w:val="20"/>
                <w:szCs w:val="20"/>
                <w:lang w:eastAsia="ru-RU"/>
              </w:rPr>
            </w:pPr>
          </w:p>
          <w:p w:rsidR="001E482E" w:rsidRPr="0039684E" w:rsidRDefault="001E482E" w:rsidP="001E482E">
            <w:pPr>
              <w:suppressAutoHyphens w:val="0"/>
              <w:rPr>
                <w:sz w:val="20"/>
                <w:szCs w:val="20"/>
                <w:lang w:eastAsia="ru-RU"/>
              </w:rPr>
            </w:pPr>
          </w:p>
        </w:tc>
        <w:tc>
          <w:tcPr>
            <w:tcW w:w="17763" w:type="dxa"/>
            <w:gridSpan w:val="7"/>
            <w:tcBorders>
              <w:top w:val="nil"/>
              <w:left w:val="nil"/>
              <w:bottom w:val="nil"/>
              <w:right w:val="nil"/>
            </w:tcBorders>
            <w:shd w:val="clear" w:color="auto" w:fill="auto"/>
            <w:noWrap/>
            <w:vAlign w:val="bottom"/>
          </w:tcPr>
          <w:p w:rsidR="001E482E" w:rsidRPr="0039684E" w:rsidRDefault="001E482E" w:rsidP="001E482E"/>
          <w:p w:rsidR="001E482E" w:rsidRPr="0039684E" w:rsidRDefault="001E482E" w:rsidP="001E482E"/>
          <w:p w:rsidR="001E482E" w:rsidRPr="0039684E" w:rsidRDefault="001E482E" w:rsidP="001E482E"/>
          <w:p w:rsidR="001E482E" w:rsidRPr="0039684E" w:rsidRDefault="001E482E" w:rsidP="001E482E"/>
          <w:tbl>
            <w:tblPr>
              <w:tblW w:w="0" w:type="auto"/>
              <w:tblInd w:w="142" w:type="dxa"/>
              <w:tblLook w:val="0000" w:firstRow="0" w:lastRow="0" w:firstColumn="0" w:lastColumn="0" w:noHBand="0" w:noVBand="0"/>
            </w:tblPr>
            <w:tblGrid>
              <w:gridCol w:w="7552"/>
              <w:gridCol w:w="6832"/>
            </w:tblGrid>
            <w:tr w:rsidR="001E482E" w:rsidRPr="0039684E" w:rsidTr="001E482E">
              <w:trPr>
                <w:trHeight w:val="892"/>
              </w:trPr>
              <w:tc>
                <w:tcPr>
                  <w:tcW w:w="7552" w:type="dxa"/>
                  <w:shd w:val="clear" w:color="auto" w:fill="auto"/>
                </w:tcPr>
                <w:p w:rsidR="001E482E" w:rsidRPr="0039684E" w:rsidRDefault="001E482E" w:rsidP="001E482E">
                  <w:pPr>
                    <w:widowControl w:val="0"/>
                    <w:autoSpaceDE w:val="0"/>
                  </w:pPr>
                  <w:r w:rsidRPr="0039684E">
                    <w:rPr>
                      <w:b/>
                      <w:bCs/>
                      <w:color w:val="000000"/>
                    </w:rPr>
                    <w:t>ЗАКАЗЧИК:</w:t>
                  </w:r>
                  <w:r w:rsidRPr="0039684E">
                    <w:t xml:space="preserve"> </w:t>
                  </w:r>
                </w:p>
                <w:p w:rsidR="001E482E" w:rsidRPr="0039684E" w:rsidRDefault="001E482E" w:rsidP="001E482E">
                  <w:pPr>
                    <w:widowControl w:val="0"/>
                    <w:autoSpaceDE w:val="0"/>
                    <w:rPr>
                      <w:b/>
                      <w:bCs/>
                      <w:color w:val="000000"/>
                    </w:rPr>
                  </w:pPr>
                  <w:r w:rsidRPr="0039684E">
                    <w:rPr>
                      <w:b/>
                      <w:bCs/>
                      <w:color w:val="000000"/>
                    </w:rPr>
                    <w:t xml:space="preserve">Государственное унитарное предприятие </w:t>
                  </w:r>
                </w:p>
                <w:p w:rsidR="001E482E" w:rsidRPr="0039684E" w:rsidRDefault="001E482E" w:rsidP="001E482E">
                  <w:pPr>
                    <w:widowControl w:val="0"/>
                    <w:autoSpaceDE w:val="0"/>
                  </w:pPr>
                  <w:r w:rsidRPr="0039684E">
                    <w:rPr>
                      <w:b/>
                      <w:bCs/>
                      <w:color w:val="000000"/>
                    </w:rPr>
                    <w:t>Республики Крым «Вода Крыма»</w:t>
                  </w:r>
                </w:p>
              </w:tc>
              <w:tc>
                <w:tcPr>
                  <w:tcW w:w="6832" w:type="dxa"/>
                  <w:shd w:val="clear" w:color="auto" w:fill="auto"/>
                </w:tcPr>
                <w:p w:rsidR="001E482E" w:rsidRPr="0039684E" w:rsidRDefault="001E482E" w:rsidP="001E482E">
                  <w:pPr>
                    <w:jc w:val="both"/>
                    <w:rPr>
                      <w:b/>
                      <w:color w:val="000000"/>
                    </w:rPr>
                  </w:pPr>
                  <w:r w:rsidRPr="0039684E">
                    <w:rPr>
                      <w:b/>
                      <w:color w:val="000000"/>
                    </w:rPr>
                    <w:t>ПОДРЯДЧИК:</w:t>
                  </w:r>
                </w:p>
                <w:p w:rsidR="001E482E" w:rsidRPr="0039684E" w:rsidRDefault="001E482E" w:rsidP="001E482E">
                  <w:pPr>
                    <w:jc w:val="both"/>
                    <w:rPr>
                      <w:b/>
                      <w:color w:val="000000"/>
                    </w:rPr>
                  </w:pPr>
                </w:p>
                <w:p w:rsidR="001E482E" w:rsidRPr="0039684E" w:rsidRDefault="001E482E" w:rsidP="001E482E">
                  <w:pPr>
                    <w:jc w:val="both"/>
                    <w:rPr>
                      <w:b/>
                      <w:color w:val="000000"/>
                    </w:rPr>
                  </w:pPr>
                  <w:r w:rsidRPr="0039684E">
                    <w:rPr>
                      <w:b/>
                      <w:color w:val="000000"/>
                    </w:rPr>
                    <w:t xml:space="preserve"> </w:t>
                  </w:r>
                </w:p>
                <w:p w:rsidR="001E482E" w:rsidRPr="0039684E" w:rsidRDefault="001E482E" w:rsidP="001E482E">
                  <w:pPr>
                    <w:jc w:val="both"/>
                    <w:rPr>
                      <w:b/>
                      <w:color w:val="000000"/>
                    </w:rPr>
                  </w:pPr>
                </w:p>
                <w:p w:rsidR="001E482E" w:rsidRPr="0039684E" w:rsidRDefault="001E482E" w:rsidP="001E482E">
                  <w:pPr>
                    <w:jc w:val="both"/>
                  </w:pPr>
                </w:p>
              </w:tc>
            </w:tr>
            <w:tr w:rsidR="001E482E" w:rsidRPr="0039684E" w:rsidTr="001E482E">
              <w:trPr>
                <w:trHeight w:val="533"/>
              </w:trPr>
              <w:tc>
                <w:tcPr>
                  <w:tcW w:w="7552" w:type="dxa"/>
                  <w:shd w:val="clear" w:color="auto" w:fill="auto"/>
                </w:tcPr>
                <w:p w:rsidR="001E482E" w:rsidRPr="0039684E" w:rsidRDefault="001E482E" w:rsidP="001E482E">
                  <w:pPr>
                    <w:snapToGrid w:val="0"/>
                    <w:jc w:val="both"/>
                  </w:pPr>
                  <w:r w:rsidRPr="0039684E">
                    <w:t xml:space="preserve">Должность </w:t>
                  </w:r>
                </w:p>
                <w:p w:rsidR="001E482E" w:rsidRPr="0039684E" w:rsidRDefault="001E482E" w:rsidP="001E482E">
                  <w:pPr>
                    <w:snapToGrid w:val="0"/>
                    <w:jc w:val="both"/>
                  </w:pPr>
                </w:p>
                <w:p w:rsidR="001E482E" w:rsidRPr="0039684E" w:rsidRDefault="001E482E" w:rsidP="001E482E">
                  <w:pPr>
                    <w:snapToGrid w:val="0"/>
                    <w:jc w:val="both"/>
                  </w:pPr>
                  <w:r w:rsidRPr="0039684E">
                    <w:t>Заместитель генерального директора</w:t>
                  </w:r>
                </w:p>
              </w:tc>
              <w:tc>
                <w:tcPr>
                  <w:tcW w:w="6832" w:type="dxa"/>
                  <w:shd w:val="clear" w:color="auto" w:fill="auto"/>
                </w:tcPr>
                <w:p w:rsidR="001E482E" w:rsidRPr="0039684E" w:rsidRDefault="001E482E" w:rsidP="001E482E">
                  <w:pPr>
                    <w:snapToGrid w:val="0"/>
                    <w:jc w:val="both"/>
                  </w:pPr>
                  <w:r w:rsidRPr="0039684E">
                    <w:t>Должность</w:t>
                  </w:r>
                </w:p>
                <w:p w:rsidR="001E482E" w:rsidRPr="0039684E" w:rsidRDefault="001E482E" w:rsidP="001E482E">
                  <w:pPr>
                    <w:snapToGrid w:val="0"/>
                    <w:jc w:val="both"/>
                  </w:pPr>
                </w:p>
                <w:p w:rsidR="001E482E" w:rsidRPr="0039684E" w:rsidRDefault="001E482E" w:rsidP="001E482E">
                  <w:pPr>
                    <w:snapToGrid w:val="0"/>
                    <w:jc w:val="both"/>
                  </w:pPr>
                </w:p>
              </w:tc>
            </w:tr>
            <w:tr w:rsidR="001E482E" w:rsidRPr="0039684E" w:rsidTr="001E482E">
              <w:trPr>
                <w:trHeight w:val="533"/>
              </w:trPr>
              <w:tc>
                <w:tcPr>
                  <w:tcW w:w="7552" w:type="dxa"/>
                  <w:shd w:val="clear" w:color="auto" w:fill="auto"/>
                  <w:vAlign w:val="center"/>
                </w:tcPr>
                <w:p w:rsidR="001E482E" w:rsidRPr="0039684E" w:rsidRDefault="001E482E" w:rsidP="001E482E">
                  <w:pPr>
                    <w:widowControl w:val="0"/>
                    <w:autoSpaceDE w:val="0"/>
                    <w:jc w:val="both"/>
                  </w:pPr>
                  <w:r w:rsidRPr="0039684E">
                    <w:rPr>
                      <w:bCs/>
                    </w:rPr>
                    <w:t>________________ /Щёголев Э.Г./</w:t>
                  </w:r>
                </w:p>
              </w:tc>
              <w:tc>
                <w:tcPr>
                  <w:tcW w:w="6832" w:type="dxa"/>
                  <w:shd w:val="clear" w:color="auto" w:fill="auto"/>
                  <w:vAlign w:val="center"/>
                </w:tcPr>
                <w:p w:rsidR="001E482E" w:rsidRPr="0039684E" w:rsidRDefault="001E482E" w:rsidP="001E482E">
                  <w:pPr>
                    <w:snapToGrid w:val="0"/>
                    <w:jc w:val="both"/>
                  </w:pPr>
                </w:p>
                <w:p w:rsidR="001E482E" w:rsidRPr="0039684E" w:rsidRDefault="001E482E" w:rsidP="001E482E">
                  <w:pPr>
                    <w:snapToGrid w:val="0"/>
                    <w:jc w:val="both"/>
                  </w:pPr>
                  <w:r w:rsidRPr="0039684E">
                    <w:t xml:space="preserve">___________________________ </w:t>
                  </w:r>
                </w:p>
                <w:p w:rsidR="001E482E" w:rsidRPr="0039684E" w:rsidRDefault="001E482E" w:rsidP="001E482E">
                  <w:pPr>
                    <w:framePr w:hSpace="180" w:wrap="around" w:vAnchor="text" w:hAnchor="page" w:xAlign="center" w:y="-991"/>
                    <w:tabs>
                      <w:tab w:val="left" w:pos="360"/>
                    </w:tabs>
                    <w:autoSpaceDE w:val="0"/>
                  </w:pPr>
                </w:p>
              </w:tc>
            </w:tr>
          </w:tbl>
          <w:p w:rsidR="001E482E" w:rsidRPr="0039684E" w:rsidRDefault="001E482E" w:rsidP="001E482E">
            <w:pPr>
              <w:suppressAutoHyphens w:val="0"/>
              <w:rPr>
                <w:rFonts w:ascii="Arial" w:hAnsi="Arial" w:cs="Arial"/>
                <w:i/>
                <w:iCs/>
                <w:sz w:val="16"/>
                <w:szCs w:val="16"/>
                <w:lang w:eastAsia="ru-RU"/>
              </w:rPr>
            </w:pPr>
          </w:p>
        </w:tc>
      </w:tr>
    </w:tbl>
    <w:p w:rsidR="00D36F53" w:rsidRPr="0039684E" w:rsidRDefault="00D36F53" w:rsidP="0053691B">
      <w:pPr>
        <w:tabs>
          <w:tab w:val="left" w:pos="6624"/>
        </w:tabs>
        <w:sectPr w:rsidR="00D36F53" w:rsidRPr="0039684E" w:rsidSect="004C0E2C">
          <w:pgSz w:w="23811" w:h="16838" w:orient="landscape" w:code="8"/>
          <w:pgMar w:top="1134" w:right="567" w:bottom="1134" w:left="1985" w:header="720" w:footer="720" w:gutter="0"/>
          <w:cols w:space="720"/>
          <w:docGrid w:linePitch="600" w:charSpace="32768"/>
        </w:sectPr>
      </w:pPr>
    </w:p>
    <w:p w:rsidR="00061166" w:rsidRPr="0039684E" w:rsidRDefault="00061166" w:rsidP="00061166">
      <w:pPr>
        <w:jc w:val="right"/>
      </w:pPr>
      <w:r w:rsidRPr="0039684E">
        <w:rPr>
          <w:color w:val="000000"/>
          <w:sz w:val="20"/>
          <w:szCs w:val="20"/>
        </w:rPr>
        <w:lastRenderedPageBreak/>
        <w:t>Приложение № 3</w:t>
      </w:r>
    </w:p>
    <w:p w:rsidR="00061166" w:rsidRPr="0039684E" w:rsidRDefault="00061166" w:rsidP="00061166">
      <w:pPr>
        <w:jc w:val="right"/>
      </w:pPr>
      <w:r w:rsidRPr="0039684E">
        <w:rPr>
          <w:color w:val="000000"/>
          <w:sz w:val="20"/>
          <w:szCs w:val="20"/>
        </w:rPr>
        <w:t xml:space="preserve"> к контракту №_____________________________ </w:t>
      </w:r>
    </w:p>
    <w:p w:rsidR="00061166" w:rsidRPr="0039684E" w:rsidRDefault="00061166" w:rsidP="00061166">
      <w:pPr>
        <w:jc w:val="right"/>
      </w:pPr>
      <w:r w:rsidRPr="0039684E">
        <w:rPr>
          <w:color w:val="000000"/>
          <w:sz w:val="20"/>
          <w:szCs w:val="20"/>
        </w:rPr>
        <w:t>от «__» ________-______ 20   г.</w:t>
      </w:r>
    </w:p>
    <w:p w:rsidR="00061166" w:rsidRPr="0039684E" w:rsidRDefault="00061166" w:rsidP="00061166">
      <w:pPr>
        <w:jc w:val="center"/>
      </w:pPr>
      <w:r w:rsidRPr="0039684E">
        <w:rPr>
          <w:b/>
        </w:rPr>
        <w:t>ТЕХНИЧЕСКОЕ ЗАДАНИЕ</w:t>
      </w:r>
    </w:p>
    <w:p w:rsidR="00061166" w:rsidRPr="0039684E" w:rsidRDefault="00061166" w:rsidP="00061166">
      <w:pPr>
        <w:pStyle w:val="Standard"/>
        <w:jc w:val="center"/>
        <w:rPr>
          <w:lang w:val="ru-RU"/>
        </w:rPr>
      </w:pPr>
      <w:r w:rsidRPr="0039684E">
        <w:rPr>
          <w:rFonts w:cs="Times New Roman"/>
          <w:b/>
          <w:color w:val="000000"/>
          <w:highlight w:val="white"/>
          <w:lang w:val="ru-RU"/>
        </w:rPr>
        <w:t>На выполнение строительно-монтажных работ по объекту</w:t>
      </w:r>
    </w:p>
    <w:p w:rsidR="00061166" w:rsidRPr="0039684E" w:rsidRDefault="002132D8" w:rsidP="00061166">
      <w:pPr>
        <w:contextualSpacing/>
        <w:jc w:val="center"/>
        <w:rPr>
          <w:b/>
          <w:color w:val="000000"/>
          <w:highlight w:val="white"/>
        </w:rPr>
      </w:pPr>
      <w:r w:rsidRPr="0039684E">
        <w:rPr>
          <w:bCs/>
          <w:iCs/>
          <w:lang w:eastAsia="ar-SA"/>
        </w:rPr>
        <w:t>Реконструкция канализационных ко</w:t>
      </w:r>
      <w:r w:rsidR="00485892">
        <w:rPr>
          <w:bCs/>
          <w:iCs/>
          <w:lang w:eastAsia="ar-SA"/>
        </w:rPr>
        <w:t>ллекторов от КНС-2 до КНС-8 и от</w:t>
      </w:r>
      <w:r w:rsidRPr="0039684E">
        <w:rPr>
          <w:bCs/>
          <w:iCs/>
          <w:lang w:eastAsia="ar-SA"/>
        </w:rPr>
        <w:t xml:space="preserve"> КНС-8 до Сакских КОС, г Саки.</w:t>
      </w:r>
    </w:p>
    <w:tbl>
      <w:tblPr>
        <w:tblW w:w="15010" w:type="dxa"/>
        <w:tblInd w:w="-413" w:type="dxa"/>
        <w:tblLayout w:type="fixed"/>
        <w:tblLook w:val="0000" w:firstRow="0" w:lastRow="0" w:firstColumn="0" w:lastColumn="0" w:noHBand="0" w:noVBand="0"/>
      </w:tblPr>
      <w:tblGrid>
        <w:gridCol w:w="600"/>
        <w:gridCol w:w="3688"/>
        <w:gridCol w:w="10722"/>
      </w:tblGrid>
      <w:tr w:rsidR="00061166" w:rsidRPr="0039684E" w:rsidTr="00A3272D">
        <w:tc>
          <w:tcPr>
            <w:tcW w:w="600" w:type="dxa"/>
            <w:tcBorders>
              <w:top w:val="single" w:sz="4" w:space="0" w:color="000000"/>
              <w:left w:val="single" w:sz="4" w:space="0" w:color="000000"/>
              <w:bottom w:val="single" w:sz="4" w:space="0" w:color="000000"/>
            </w:tcBorders>
            <w:shd w:val="clear" w:color="auto" w:fill="D9D9D9"/>
            <w:vAlign w:val="center"/>
          </w:tcPr>
          <w:p w:rsidR="00061166" w:rsidRPr="0039684E" w:rsidRDefault="00061166" w:rsidP="00A3272D">
            <w:pPr>
              <w:keepNext/>
              <w:keepLines/>
              <w:suppressLineNumbers/>
              <w:jc w:val="center"/>
            </w:pPr>
            <w:r w:rsidRPr="0039684E">
              <w:rPr>
                <w:b/>
                <w:bCs/>
              </w:rPr>
              <w:t>№</w:t>
            </w:r>
          </w:p>
          <w:p w:rsidR="00061166" w:rsidRPr="0039684E" w:rsidRDefault="00061166" w:rsidP="00A3272D">
            <w:pPr>
              <w:keepNext/>
              <w:keepLines/>
              <w:suppressLineNumbers/>
              <w:jc w:val="center"/>
            </w:pPr>
            <w:r w:rsidRPr="0039684E">
              <w:rPr>
                <w:b/>
                <w:bCs/>
              </w:rPr>
              <w:t>п/п</w:t>
            </w:r>
          </w:p>
        </w:tc>
        <w:tc>
          <w:tcPr>
            <w:tcW w:w="3688" w:type="dxa"/>
            <w:tcBorders>
              <w:top w:val="single" w:sz="4" w:space="0" w:color="000000"/>
              <w:left w:val="single" w:sz="4" w:space="0" w:color="000000"/>
              <w:bottom w:val="single" w:sz="4" w:space="0" w:color="000000"/>
            </w:tcBorders>
            <w:shd w:val="clear" w:color="auto" w:fill="D9D9D9"/>
            <w:vAlign w:val="center"/>
          </w:tcPr>
          <w:p w:rsidR="00061166" w:rsidRPr="0039684E" w:rsidRDefault="00061166" w:rsidP="00A3272D">
            <w:pPr>
              <w:keepNext/>
              <w:keepLines/>
              <w:suppressLineNumbers/>
              <w:jc w:val="center"/>
            </w:pPr>
            <w:r w:rsidRPr="0039684E">
              <w:rPr>
                <w:b/>
                <w:bCs/>
              </w:rPr>
              <w:t xml:space="preserve">Наименование </w:t>
            </w:r>
          </w:p>
        </w:tc>
        <w:tc>
          <w:tcPr>
            <w:tcW w:w="1072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61166" w:rsidRPr="0039684E" w:rsidRDefault="00061166" w:rsidP="00A3272D">
            <w:pPr>
              <w:keepNext/>
              <w:keepLines/>
              <w:suppressLineNumbers/>
              <w:jc w:val="center"/>
            </w:pPr>
            <w:r w:rsidRPr="0039684E">
              <w:rPr>
                <w:b/>
                <w:bCs/>
              </w:rPr>
              <w:t>Информация</w:t>
            </w:r>
          </w:p>
        </w:tc>
      </w:tr>
      <w:tr w:rsidR="00061166" w:rsidRPr="0039684E" w:rsidTr="00A3272D">
        <w:tc>
          <w:tcPr>
            <w:tcW w:w="600" w:type="dxa"/>
            <w:tcBorders>
              <w:top w:val="single" w:sz="4" w:space="0" w:color="000000"/>
              <w:left w:val="single" w:sz="4" w:space="0" w:color="000000"/>
              <w:bottom w:val="single" w:sz="4" w:space="0" w:color="000000"/>
            </w:tcBorders>
            <w:shd w:val="clear" w:color="auto" w:fill="auto"/>
          </w:tcPr>
          <w:p w:rsidR="00061166" w:rsidRPr="0039684E" w:rsidRDefault="00061166" w:rsidP="00061166">
            <w:pPr>
              <w:numPr>
                <w:ilvl w:val="0"/>
                <w:numId w:val="38"/>
              </w:numPr>
              <w:tabs>
                <w:tab w:val="clear" w:pos="1134"/>
                <w:tab w:val="num" w:pos="0"/>
              </w:tabs>
              <w:suppressAutoHyphens w:val="0"/>
              <w:snapToGrid w:val="0"/>
              <w:spacing w:after="60"/>
              <w:ind w:left="432" w:hanging="432"/>
              <w:jc w:val="center"/>
              <w:rPr>
                <w:b/>
                <w:bCs/>
              </w:rPr>
            </w:pPr>
          </w:p>
          <w:p w:rsidR="00061166" w:rsidRPr="0039684E" w:rsidRDefault="00061166" w:rsidP="00A3272D">
            <w:pPr>
              <w:spacing w:after="60"/>
              <w:jc w:val="center"/>
              <w:rPr>
                <w:b/>
                <w:bCs/>
              </w:rPr>
            </w:pPr>
          </w:p>
        </w:tc>
        <w:tc>
          <w:tcPr>
            <w:tcW w:w="3688" w:type="dxa"/>
            <w:tcBorders>
              <w:top w:val="single" w:sz="4" w:space="0" w:color="000000"/>
              <w:left w:val="single" w:sz="4" w:space="0" w:color="000000"/>
              <w:bottom w:val="single" w:sz="4" w:space="0" w:color="000000"/>
            </w:tcBorders>
            <w:shd w:val="clear" w:color="auto" w:fill="auto"/>
          </w:tcPr>
          <w:p w:rsidR="00061166" w:rsidRPr="0039684E" w:rsidRDefault="00061166" w:rsidP="00A3272D">
            <w:pPr>
              <w:keepNext/>
              <w:keepLines/>
              <w:suppressLineNumbers/>
            </w:pPr>
            <w:r w:rsidRPr="0039684E">
              <w:t>Требования к используемому товару, материалам.</w:t>
            </w:r>
          </w:p>
        </w:tc>
        <w:tc>
          <w:tcPr>
            <w:tcW w:w="10722" w:type="dxa"/>
            <w:tcBorders>
              <w:top w:val="single" w:sz="4" w:space="0" w:color="000000"/>
              <w:left w:val="single" w:sz="4" w:space="0" w:color="000000"/>
              <w:bottom w:val="single" w:sz="4" w:space="0" w:color="000000"/>
              <w:right w:val="single" w:sz="4" w:space="0" w:color="000000"/>
            </w:tcBorders>
            <w:shd w:val="clear" w:color="auto" w:fill="auto"/>
          </w:tcPr>
          <w:p w:rsidR="00061166" w:rsidRPr="0039684E" w:rsidRDefault="00061166" w:rsidP="00A3272D">
            <w:pPr>
              <w:pStyle w:val="ConsPlusCell"/>
              <w:jc w:val="both"/>
            </w:pPr>
            <w:r w:rsidRPr="0039684E">
              <w:rPr>
                <w:rFonts w:ascii="Times New Roman" w:hAnsi="Times New Roman" w:cs="Times New Roman"/>
                <w:sz w:val="24"/>
                <w:szCs w:val="24"/>
              </w:rPr>
              <w:t>Товар, строительные материалы должны быть новыми, которые не были в употреблении, в ремонте.</w:t>
            </w:r>
          </w:p>
          <w:p w:rsidR="00061166" w:rsidRPr="0039684E" w:rsidRDefault="00061166" w:rsidP="00A3272D">
            <w:pPr>
              <w:pStyle w:val="ConsPlusCell"/>
              <w:jc w:val="both"/>
            </w:pPr>
            <w:r w:rsidRPr="0039684E">
              <w:rPr>
                <w:rFonts w:ascii="Times New Roman" w:hAnsi="Times New Roman" w:cs="Times New Roman"/>
                <w:sz w:val="24"/>
                <w:szCs w:val="24"/>
              </w:rPr>
              <w:t xml:space="preserve">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w:t>
            </w:r>
            <w:r w:rsidRPr="0039684E">
              <w:rPr>
                <w:rFonts w:ascii="Times New Roman" w:hAnsi="Times New Roman" w:cs="Times New Roman"/>
                <w:b/>
                <w:sz w:val="24"/>
                <w:szCs w:val="24"/>
              </w:rPr>
              <w:t>«или эквивалент».</w:t>
            </w:r>
          </w:p>
        </w:tc>
      </w:tr>
      <w:tr w:rsidR="00061166" w:rsidRPr="0039684E" w:rsidTr="00A3272D">
        <w:tc>
          <w:tcPr>
            <w:tcW w:w="600" w:type="dxa"/>
            <w:tcBorders>
              <w:top w:val="single" w:sz="4" w:space="0" w:color="000000"/>
              <w:left w:val="single" w:sz="4" w:space="0" w:color="000000"/>
              <w:bottom w:val="single" w:sz="4" w:space="0" w:color="000000"/>
            </w:tcBorders>
            <w:shd w:val="clear" w:color="auto" w:fill="auto"/>
          </w:tcPr>
          <w:p w:rsidR="00061166" w:rsidRPr="0039684E" w:rsidRDefault="00061166" w:rsidP="00061166">
            <w:pPr>
              <w:numPr>
                <w:ilvl w:val="0"/>
                <w:numId w:val="38"/>
              </w:numPr>
              <w:tabs>
                <w:tab w:val="clear" w:pos="1134"/>
                <w:tab w:val="num" w:pos="0"/>
              </w:tabs>
              <w:suppressAutoHyphens w:val="0"/>
              <w:snapToGrid w:val="0"/>
              <w:spacing w:after="60"/>
              <w:ind w:left="432" w:hanging="432"/>
              <w:jc w:val="center"/>
              <w:rPr>
                <w:b/>
                <w:bCs/>
              </w:rPr>
            </w:pPr>
          </w:p>
        </w:tc>
        <w:tc>
          <w:tcPr>
            <w:tcW w:w="3688" w:type="dxa"/>
            <w:tcBorders>
              <w:top w:val="single" w:sz="4" w:space="0" w:color="000000"/>
              <w:left w:val="single" w:sz="4" w:space="0" w:color="000000"/>
              <w:bottom w:val="single" w:sz="4" w:space="0" w:color="000000"/>
            </w:tcBorders>
            <w:shd w:val="clear" w:color="auto" w:fill="auto"/>
          </w:tcPr>
          <w:p w:rsidR="00061166" w:rsidRPr="0039684E" w:rsidRDefault="00061166" w:rsidP="00A3272D">
            <w:pPr>
              <w:keepNext/>
              <w:keepLines/>
              <w:suppressLineNumbers/>
            </w:pPr>
            <w:r w:rsidRPr="0039684E">
              <w:t>Коды объекта закупки:</w:t>
            </w:r>
          </w:p>
        </w:tc>
        <w:tc>
          <w:tcPr>
            <w:tcW w:w="10722" w:type="dxa"/>
            <w:tcBorders>
              <w:top w:val="single" w:sz="4" w:space="0" w:color="000000"/>
              <w:left w:val="single" w:sz="4" w:space="0" w:color="000000"/>
              <w:bottom w:val="single" w:sz="4" w:space="0" w:color="000000"/>
              <w:right w:val="single" w:sz="4" w:space="0" w:color="000000"/>
            </w:tcBorders>
            <w:shd w:val="clear" w:color="auto" w:fill="auto"/>
          </w:tcPr>
          <w:p w:rsidR="00061166" w:rsidRPr="0039684E" w:rsidRDefault="00061166" w:rsidP="00A3272D">
            <w:pPr>
              <w:pStyle w:val="ConsPlusCell"/>
              <w:jc w:val="both"/>
            </w:pPr>
            <w:r w:rsidRPr="0039684E">
              <w:rPr>
                <w:rFonts w:ascii="Times New Roman" w:hAnsi="Times New Roman" w:cs="Times New Roman"/>
                <w:sz w:val="24"/>
                <w:szCs w:val="24"/>
              </w:rPr>
              <w:t>Коды указываются по каждой позиции, включенной в техническое задание</w:t>
            </w:r>
          </w:p>
        </w:tc>
      </w:tr>
      <w:tr w:rsidR="00061166" w:rsidRPr="0039684E" w:rsidTr="00A3272D">
        <w:tc>
          <w:tcPr>
            <w:tcW w:w="600" w:type="dxa"/>
            <w:tcBorders>
              <w:top w:val="single" w:sz="4" w:space="0" w:color="000000"/>
              <w:left w:val="single" w:sz="4" w:space="0" w:color="000000"/>
              <w:bottom w:val="single" w:sz="4" w:space="0" w:color="000000"/>
            </w:tcBorders>
            <w:shd w:val="clear" w:color="auto" w:fill="auto"/>
          </w:tcPr>
          <w:p w:rsidR="00061166" w:rsidRPr="0039684E" w:rsidRDefault="00061166" w:rsidP="00A3272D">
            <w:pPr>
              <w:snapToGrid w:val="0"/>
              <w:spacing w:after="60"/>
              <w:rPr>
                <w:b/>
                <w:bCs/>
              </w:rPr>
            </w:pPr>
          </w:p>
        </w:tc>
        <w:tc>
          <w:tcPr>
            <w:tcW w:w="3688" w:type="dxa"/>
            <w:tcBorders>
              <w:top w:val="single" w:sz="4" w:space="0" w:color="000000"/>
              <w:left w:val="single" w:sz="4" w:space="0" w:color="000000"/>
              <w:bottom w:val="single" w:sz="4" w:space="0" w:color="000000"/>
            </w:tcBorders>
            <w:shd w:val="clear" w:color="auto" w:fill="auto"/>
          </w:tcPr>
          <w:p w:rsidR="00061166" w:rsidRPr="0039684E" w:rsidRDefault="00061166" w:rsidP="00524E00">
            <w:pPr>
              <w:keepNext/>
              <w:keepLines/>
              <w:widowControl w:val="0"/>
              <w:suppressLineNumbers/>
              <w:ind w:firstLine="494"/>
              <w:jc w:val="both"/>
            </w:pPr>
            <w:r w:rsidRPr="0039684E">
              <w:t>Код ОКПД-2 в соответствии с Общероссийским классификатором продукции по видам экономической деятельности ОК 034-2014 с указанием класса, подкласса, группы, подгруппы, вида, категории, подкатегори</w:t>
            </w:r>
            <w:r w:rsidR="00524E00" w:rsidRPr="0039684E">
              <w:t>и;</w:t>
            </w:r>
          </w:p>
        </w:tc>
        <w:tc>
          <w:tcPr>
            <w:tcW w:w="10722" w:type="dxa"/>
            <w:tcBorders>
              <w:top w:val="single" w:sz="4" w:space="0" w:color="000000"/>
              <w:left w:val="single" w:sz="4" w:space="0" w:color="000000"/>
              <w:bottom w:val="single" w:sz="4" w:space="0" w:color="000000"/>
              <w:right w:val="single" w:sz="4" w:space="0" w:color="000000"/>
            </w:tcBorders>
            <w:shd w:val="clear" w:color="auto" w:fill="auto"/>
          </w:tcPr>
          <w:p w:rsidR="00061166" w:rsidRPr="0039684E" w:rsidRDefault="00A91F09" w:rsidP="00A91F09">
            <w:pPr>
              <w:pStyle w:val="ConsPlusCell"/>
              <w:jc w:val="both"/>
              <w:rPr>
                <w:rFonts w:ascii="Times New Roman" w:hAnsi="Times New Roman" w:cs="Times New Roman"/>
                <w:sz w:val="24"/>
                <w:szCs w:val="24"/>
              </w:rPr>
            </w:pPr>
            <w:r>
              <w:rPr>
                <w:rFonts w:ascii="Times New Roman" w:hAnsi="Times New Roman" w:cs="Times New Roman"/>
                <w:sz w:val="24"/>
                <w:szCs w:val="24"/>
              </w:rPr>
              <w:t>42.21.22.110</w:t>
            </w:r>
            <w:r w:rsidR="00061166" w:rsidRPr="0039684E">
              <w:rPr>
                <w:rFonts w:ascii="Times New Roman" w:hAnsi="Times New Roman" w:cs="Times New Roman"/>
                <w:sz w:val="24"/>
                <w:szCs w:val="24"/>
              </w:rPr>
              <w:t xml:space="preserve"> «</w:t>
            </w:r>
            <w:r>
              <w:rPr>
                <w:rFonts w:ascii="Times New Roman" w:hAnsi="Times New Roman" w:cs="Times New Roman"/>
                <w:sz w:val="24"/>
                <w:szCs w:val="24"/>
              </w:rPr>
              <w:t>Работы строительные по прокладке местных трубопроводов воды или сточных вод</w:t>
            </w:r>
            <w:r w:rsidR="00061166" w:rsidRPr="0039684E">
              <w:rPr>
                <w:rFonts w:ascii="Times New Roman" w:hAnsi="Times New Roman" w:cs="Times New Roman"/>
                <w:sz w:val="24"/>
                <w:szCs w:val="24"/>
              </w:rPr>
              <w:t>»</w:t>
            </w:r>
          </w:p>
        </w:tc>
      </w:tr>
    </w:tbl>
    <w:p w:rsidR="00061166" w:rsidRPr="0039684E" w:rsidRDefault="00061166" w:rsidP="00061166">
      <w:pPr>
        <w:spacing w:before="240" w:after="240"/>
        <w:ind w:firstLine="709"/>
        <w:jc w:val="both"/>
      </w:pPr>
      <w:r w:rsidRPr="0039684E">
        <w:rPr>
          <w:b/>
        </w:rPr>
        <w:t>1. Цель.</w:t>
      </w:r>
    </w:p>
    <w:p w:rsidR="00BC32D2" w:rsidRPr="0039684E" w:rsidRDefault="005C35A2" w:rsidP="00524E00">
      <w:pPr>
        <w:spacing w:before="240" w:after="240"/>
        <w:ind w:right="111" w:firstLine="709"/>
        <w:jc w:val="both"/>
      </w:pPr>
      <w:r w:rsidRPr="0039684E">
        <w:rPr>
          <w:color w:val="000000"/>
        </w:rPr>
        <w:t xml:space="preserve">В соответствии с Постановлением Совета министров Республики Крым от 19.05.2020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Распоряжением Совета министров Республики Крым от 13 декабря 2022 года № 2015 – р (в редакции распоряжения Совета министров Республики Крым от 20 января 2023 года № 66-р), </w:t>
      </w:r>
      <w:r w:rsidR="00061166" w:rsidRPr="0039684E">
        <w:rPr>
          <w:color w:val="000000"/>
        </w:rPr>
        <w:t>ГУП РК «Вода Крыма» были доведены средства на выполнение строительно-монтажных работ по объекту: «</w:t>
      </w:r>
      <w:r w:rsidR="002132D8" w:rsidRPr="0039684E">
        <w:rPr>
          <w:bCs/>
          <w:iCs/>
          <w:lang w:eastAsia="ar-SA"/>
        </w:rPr>
        <w:t>Реконструкция канализационных ко</w:t>
      </w:r>
      <w:r w:rsidR="00485892">
        <w:rPr>
          <w:bCs/>
          <w:iCs/>
          <w:lang w:eastAsia="ar-SA"/>
        </w:rPr>
        <w:t>ллекторов от КНС-2 до КНС-8 и от</w:t>
      </w:r>
      <w:r w:rsidR="002132D8" w:rsidRPr="0039684E">
        <w:rPr>
          <w:bCs/>
          <w:iCs/>
          <w:lang w:eastAsia="ar-SA"/>
        </w:rPr>
        <w:t xml:space="preserve"> КНС-8 до Сакских КОС, г Саки.</w:t>
      </w:r>
      <w:r w:rsidR="00061166" w:rsidRPr="0039684E">
        <w:rPr>
          <w:color w:val="000000"/>
        </w:rPr>
        <w:t>».</w:t>
      </w:r>
      <w:r w:rsidR="00524E00" w:rsidRPr="0039684E">
        <w:rPr>
          <w:color w:val="000000"/>
        </w:rPr>
        <w:t xml:space="preserve"> </w:t>
      </w:r>
      <w:r w:rsidR="00061166" w:rsidRPr="0039684E">
        <w:t>Реализация данного объекта и реконструкция систем обеззараживания необходима для улучшения качества питьевой воды, перевода технологического процесса обеззараживания на безопасную технологию, обеспечения исключения экологических рисков, в том числе и террористических, связанных с применением жидкого хлора, исключения процессов зарастания трубопроводов и отложения осадков в дозирующих насосах, минимизация рисков выхода из строя оборудования.</w:t>
      </w:r>
    </w:p>
    <w:p w:rsidR="00061166" w:rsidRPr="0039684E" w:rsidRDefault="00061166" w:rsidP="00061166">
      <w:pPr>
        <w:spacing w:before="240" w:after="240"/>
        <w:ind w:firstLine="709"/>
        <w:jc w:val="both"/>
      </w:pPr>
      <w:r w:rsidRPr="0039684E">
        <w:rPr>
          <w:b/>
          <w:color w:val="000000"/>
          <w:highlight w:val="white"/>
        </w:rPr>
        <w:lastRenderedPageBreak/>
        <w:t>2. Основания для выполнения работ.</w:t>
      </w:r>
    </w:p>
    <w:p w:rsidR="00061166" w:rsidRPr="0039684E" w:rsidRDefault="00061166" w:rsidP="00061166">
      <w:pPr>
        <w:ind w:firstLine="709"/>
        <w:jc w:val="both"/>
      </w:pPr>
      <w:r w:rsidRPr="0039684E">
        <w:rPr>
          <w:color w:val="000000"/>
          <w:highlight w:val="white"/>
        </w:rPr>
        <w:t xml:space="preserve">Технические решения и сметная документация по объекту: </w:t>
      </w:r>
      <w:r w:rsidRPr="0039684E">
        <w:rPr>
          <w:color w:val="000000"/>
        </w:rPr>
        <w:t>«</w:t>
      </w:r>
      <w:r w:rsidR="002132D8" w:rsidRPr="0039684E">
        <w:rPr>
          <w:bCs/>
          <w:iCs/>
          <w:lang w:eastAsia="ar-SA"/>
        </w:rPr>
        <w:t>Реконструкция канализационных ко</w:t>
      </w:r>
      <w:r w:rsidR="00A91F09">
        <w:rPr>
          <w:bCs/>
          <w:iCs/>
          <w:lang w:eastAsia="ar-SA"/>
        </w:rPr>
        <w:t>ллекторов от КНС-2 до КНС-8 и от</w:t>
      </w:r>
      <w:r w:rsidR="002132D8" w:rsidRPr="0039684E">
        <w:rPr>
          <w:bCs/>
          <w:iCs/>
          <w:lang w:eastAsia="ar-SA"/>
        </w:rPr>
        <w:t xml:space="preserve"> КНС-8 до Сакских КОС, г Саки.</w:t>
      </w:r>
      <w:r w:rsidR="00677C82" w:rsidRPr="0039684E">
        <w:rPr>
          <w:color w:val="000000"/>
        </w:rPr>
        <w:t>»</w:t>
      </w:r>
      <w:r w:rsidR="00677C82" w:rsidRPr="0039684E">
        <w:rPr>
          <w:color w:val="000000"/>
          <w:highlight w:val="white"/>
        </w:rPr>
        <w:t>.</w:t>
      </w:r>
    </w:p>
    <w:p w:rsidR="00061166" w:rsidRPr="0039684E" w:rsidRDefault="00061166" w:rsidP="00061166">
      <w:pPr>
        <w:spacing w:before="240" w:after="240"/>
        <w:ind w:firstLine="709"/>
        <w:jc w:val="both"/>
      </w:pPr>
      <w:r w:rsidRPr="0039684E">
        <w:rPr>
          <w:b/>
          <w:color w:val="000000"/>
          <w:highlight w:val="white"/>
        </w:rPr>
        <w:t>4. Место расположения объекта.</w:t>
      </w:r>
    </w:p>
    <w:p w:rsidR="00061166" w:rsidRPr="0039684E" w:rsidRDefault="005C35A2" w:rsidP="00061166">
      <w:pPr>
        <w:pStyle w:val="Standard"/>
        <w:suppressAutoHyphens w:val="0"/>
        <w:spacing w:after="60"/>
        <w:ind w:firstLine="709"/>
        <w:jc w:val="both"/>
        <w:rPr>
          <w:lang w:val="ru-RU"/>
        </w:rPr>
      </w:pPr>
      <w:r w:rsidRPr="0039684E">
        <w:rPr>
          <w:rFonts w:cs="Times New Roman"/>
          <w:color w:val="000000"/>
          <w:lang w:val="ru-RU"/>
        </w:rPr>
        <w:t xml:space="preserve">296025, Российская Федерация, </w:t>
      </w:r>
      <w:r w:rsidR="00061166" w:rsidRPr="0039684E">
        <w:rPr>
          <w:rFonts w:cs="Times New Roman"/>
          <w:color w:val="000000"/>
          <w:lang w:val="ru-RU"/>
        </w:rPr>
        <w:t xml:space="preserve">Республика Крым, </w:t>
      </w:r>
      <w:r w:rsidR="002132D8">
        <w:rPr>
          <w:rFonts w:cs="Times New Roman"/>
          <w:color w:val="000000"/>
          <w:lang w:val="ru-RU"/>
        </w:rPr>
        <w:t>г. Саки</w:t>
      </w:r>
    </w:p>
    <w:p w:rsidR="00061166" w:rsidRPr="0039684E" w:rsidRDefault="00061166" w:rsidP="00061166">
      <w:pPr>
        <w:spacing w:before="240" w:after="240"/>
        <w:ind w:firstLine="709"/>
        <w:jc w:val="both"/>
      </w:pPr>
      <w:r w:rsidRPr="0039684E">
        <w:rPr>
          <w:b/>
          <w:color w:val="000000"/>
          <w:highlight w:val="white"/>
        </w:rPr>
        <w:t>5. Вид строительства.</w:t>
      </w:r>
    </w:p>
    <w:p w:rsidR="00061166" w:rsidRPr="0039684E" w:rsidRDefault="00061166" w:rsidP="00061166">
      <w:pPr>
        <w:spacing w:before="240" w:after="240"/>
        <w:jc w:val="both"/>
      </w:pPr>
      <w:r w:rsidRPr="0039684E">
        <w:rPr>
          <w:color w:val="000000"/>
        </w:rPr>
        <w:t xml:space="preserve">            </w:t>
      </w:r>
      <w:r w:rsidR="00FD2DD8">
        <w:rPr>
          <w:color w:val="000000"/>
        </w:rPr>
        <w:t>Реконструкция</w:t>
      </w:r>
      <w:r w:rsidRPr="0039684E">
        <w:rPr>
          <w:color w:val="000000"/>
        </w:rPr>
        <w:t>.</w:t>
      </w:r>
    </w:p>
    <w:p w:rsidR="00061166" w:rsidRPr="0039684E" w:rsidRDefault="00061166" w:rsidP="00061166">
      <w:pPr>
        <w:spacing w:before="240" w:after="240"/>
        <w:ind w:firstLine="709"/>
        <w:jc w:val="both"/>
      </w:pPr>
      <w:r w:rsidRPr="0039684E">
        <w:rPr>
          <w:b/>
          <w:color w:val="000000"/>
          <w:highlight w:val="white"/>
        </w:rPr>
        <w:t>6. Состав и объем работ.</w:t>
      </w:r>
    </w:p>
    <w:p w:rsidR="00061166" w:rsidRPr="0039684E" w:rsidRDefault="00061166" w:rsidP="00061166">
      <w:pPr>
        <w:ind w:firstLine="709"/>
        <w:jc w:val="both"/>
      </w:pPr>
      <w:r w:rsidRPr="0039684E">
        <w:rPr>
          <w:color w:val="000000"/>
          <w:highlight w:val="white"/>
        </w:rPr>
        <w:t>Объем работ должен соответствовать локально-сметным расчетам работ (прилагается отдельным файлом).</w:t>
      </w:r>
    </w:p>
    <w:p w:rsidR="00061166" w:rsidRPr="0039684E" w:rsidRDefault="00061166" w:rsidP="00061166">
      <w:pPr>
        <w:ind w:firstLine="709"/>
        <w:jc w:val="both"/>
      </w:pPr>
      <w:r w:rsidRPr="0039684E">
        <w:rPr>
          <w:color w:val="000000"/>
          <w:highlight w:val="white"/>
        </w:rPr>
        <w:t>Работы выполнять согласно проекту. Проектно-сметная документация после подписания Контракта в течение 20 (двадцати) рабочих дней должна быть передана от Заказчика Подрядчику по акту за подписью, ответственного представителя контроля за строительством от Заказчика, на период строительства Объекта.</w:t>
      </w:r>
    </w:p>
    <w:p w:rsidR="00601CE3" w:rsidRDefault="00061166" w:rsidP="00601CE3">
      <w:pPr>
        <w:ind w:firstLine="709"/>
        <w:jc w:val="both"/>
      </w:pPr>
      <w:r w:rsidRPr="0039684E">
        <w:rPr>
          <w:color w:val="000000"/>
          <w:highlight w:val="white"/>
        </w:rPr>
        <w:t>В случае указания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w:t>
      </w:r>
    </w:p>
    <w:p w:rsidR="00061166" w:rsidRPr="00601CE3" w:rsidRDefault="00524E00" w:rsidP="00601CE3">
      <w:pPr>
        <w:ind w:firstLine="709"/>
        <w:jc w:val="both"/>
      </w:pPr>
      <w:r w:rsidRPr="0039684E">
        <w:rPr>
          <w:color w:val="000000"/>
        </w:rPr>
        <w:t xml:space="preserve">Строительство </w:t>
      </w:r>
      <w:r w:rsidR="00601CE3" w:rsidRPr="0039684E">
        <w:rPr>
          <w:bCs/>
          <w:iCs/>
          <w:lang w:eastAsia="ar-SA"/>
        </w:rPr>
        <w:t>канализационных коллекторов от КНС-2 до КНС-8 и ох КНС-8 до Сакских КОС, г Саки.</w:t>
      </w:r>
    </w:p>
    <w:p w:rsidR="00061166" w:rsidRPr="0039684E" w:rsidRDefault="00061166" w:rsidP="00061166">
      <w:pPr>
        <w:ind w:firstLine="709"/>
        <w:jc w:val="both"/>
      </w:pPr>
      <w:r w:rsidRPr="0039684E">
        <w:rPr>
          <w:rFonts w:eastAsia="Calibri"/>
          <w:color w:val="000000"/>
          <w:lang w:eastAsia="en-US"/>
        </w:rPr>
        <w:t>В свою очередь участки строительства разделены на следующие этапы производства работ в соответствии с Приложением №1 «График производства работ»:</w:t>
      </w:r>
    </w:p>
    <w:p w:rsidR="00061166" w:rsidRPr="0039684E" w:rsidRDefault="00061166" w:rsidP="00061166">
      <w:pPr>
        <w:ind w:firstLine="709"/>
        <w:jc w:val="both"/>
        <w:rPr>
          <w:rFonts w:eastAsia="Calibri"/>
          <w:color w:val="000000"/>
          <w:lang w:eastAsia="en-US"/>
        </w:rPr>
      </w:pPr>
      <w:r w:rsidRPr="0039684E">
        <w:rPr>
          <w:rFonts w:eastAsia="Calibri"/>
          <w:color w:val="000000"/>
          <w:lang w:eastAsia="en-US"/>
        </w:rPr>
        <w:t>- Подготовительный период;</w:t>
      </w:r>
    </w:p>
    <w:p w:rsidR="00061166" w:rsidRPr="0039684E" w:rsidRDefault="00061166" w:rsidP="00061166">
      <w:pPr>
        <w:ind w:firstLine="709"/>
        <w:jc w:val="both"/>
        <w:rPr>
          <w:rFonts w:eastAsia="Calibri"/>
          <w:color w:val="000000"/>
          <w:lang w:eastAsia="en-US"/>
        </w:rPr>
      </w:pPr>
      <w:r w:rsidRPr="0039684E">
        <w:rPr>
          <w:rFonts w:eastAsia="Calibri"/>
          <w:color w:val="000000"/>
          <w:lang w:eastAsia="en-US"/>
        </w:rPr>
        <w:t>- Геодезическая основа объекта;</w:t>
      </w:r>
    </w:p>
    <w:p w:rsidR="00061166" w:rsidRPr="0039684E" w:rsidRDefault="00061166" w:rsidP="00061166">
      <w:pPr>
        <w:ind w:firstLine="709"/>
        <w:jc w:val="both"/>
        <w:rPr>
          <w:rFonts w:eastAsia="Calibri"/>
          <w:color w:val="000000"/>
          <w:lang w:eastAsia="en-US"/>
        </w:rPr>
      </w:pPr>
      <w:r w:rsidRPr="0039684E">
        <w:rPr>
          <w:rFonts w:eastAsia="Calibri"/>
          <w:color w:val="000000"/>
          <w:lang w:eastAsia="en-US"/>
        </w:rPr>
        <w:t>- Ограждение территории;</w:t>
      </w:r>
    </w:p>
    <w:p w:rsidR="00061166" w:rsidRPr="0039684E" w:rsidRDefault="00061166" w:rsidP="00061166">
      <w:pPr>
        <w:ind w:firstLine="709"/>
        <w:jc w:val="both"/>
        <w:rPr>
          <w:rFonts w:eastAsia="Calibri"/>
          <w:color w:val="000000"/>
          <w:lang w:eastAsia="en-US"/>
        </w:rPr>
      </w:pPr>
      <w:r w:rsidRPr="0039684E">
        <w:rPr>
          <w:rFonts w:eastAsia="Calibri"/>
          <w:color w:val="000000"/>
          <w:lang w:eastAsia="en-US"/>
        </w:rPr>
        <w:t>- Оформление ордера на земляные работы;</w:t>
      </w:r>
    </w:p>
    <w:p w:rsidR="00485A1E" w:rsidRPr="0039684E" w:rsidRDefault="00061166" w:rsidP="00485A1E">
      <w:pPr>
        <w:ind w:firstLine="709"/>
        <w:jc w:val="both"/>
        <w:rPr>
          <w:rFonts w:eastAsia="Calibri"/>
          <w:color w:val="000000"/>
          <w:lang w:eastAsia="en-US"/>
        </w:rPr>
      </w:pPr>
      <w:r w:rsidRPr="0039684E">
        <w:rPr>
          <w:rFonts w:eastAsia="Calibri"/>
          <w:color w:val="000000"/>
          <w:lang w:eastAsia="en-US"/>
        </w:rPr>
        <w:t>-</w:t>
      </w:r>
      <w:r w:rsidR="00485A1E" w:rsidRPr="0039684E">
        <w:rPr>
          <w:rFonts w:eastAsia="Calibri"/>
          <w:color w:val="000000"/>
          <w:lang w:eastAsia="en-US"/>
        </w:rPr>
        <w:t xml:space="preserve"> Основные объекты строительства</w:t>
      </w:r>
      <w:r w:rsidRPr="0039684E">
        <w:rPr>
          <w:rFonts w:eastAsia="Calibri"/>
          <w:color w:val="000000"/>
          <w:lang w:eastAsia="en-US"/>
        </w:rPr>
        <w:t>;</w:t>
      </w:r>
    </w:p>
    <w:p w:rsidR="00061166" w:rsidRPr="0039684E" w:rsidRDefault="00061166" w:rsidP="00061166">
      <w:pPr>
        <w:ind w:firstLine="709"/>
        <w:jc w:val="both"/>
        <w:rPr>
          <w:rFonts w:eastAsia="Calibri"/>
          <w:color w:val="000000"/>
          <w:lang w:eastAsia="en-US"/>
        </w:rPr>
      </w:pPr>
      <w:r w:rsidRPr="0039684E">
        <w:rPr>
          <w:rFonts w:eastAsia="Calibri"/>
          <w:color w:val="000000"/>
          <w:lang w:eastAsia="en-US"/>
        </w:rPr>
        <w:t>- Система энергоснабжения. Наружные сети;</w:t>
      </w:r>
    </w:p>
    <w:p w:rsidR="00485A1E" w:rsidRPr="0039684E" w:rsidRDefault="00485A1E" w:rsidP="00061166">
      <w:pPr>
        <w:ind w:firstLine="709"/>
        <w:jc w:val="both"/>
        <w:rPr>
          <w:rFonts w:eastAsia="Calibri"/>
          <w:color w:val="000000"/>
          <w:lang w:eastAsia="en-US"/>
        </w:rPr>
      </w:pPr>
      <w:r w:rsidRPr="0039684E">
        <w:rPr>
          <w:rFonts w:eastAsia="Calibri"/>
          <w:color w:val="000000"/>
          <w:lang w:eastAsia="en-US"/>
        </w:rPr>
        <w:t>- Объекты транспортного хозяйства;</w:t>
      </w:r>
    </w:p>
    <w:p w:rsidR="00061166" w:rsidRPr="0039684E" w:rsidRDefault="00061166" w:rsidP="00061166">
      <w:pPr>
        <w:ind w:firstLine="709"/>
        <w:jc w:val="both"/>
        <w:rPr>
          <w:rFonts w:eastAsia="Calibri"/>
          <w:color w:val="000000"/>
          <w:lang w:eastAsia="en-US"/>
        </w:rPr>
      </w:pPr>
      <w:r w:rsidRPr="0039684E">
        <w:rPr>
          <w:rFonts w:eastAsia="Calibri"/>
          <w:color w:val="000000"/>
          <w:lang w:eastAsia="en-US"/>
        </w:rPr>
        <w:t>- Внутриплощадочные сети связи;</w:t>
      </w:r>
    </w:p>
    <w:p w:rsidR="00061166" w:rsidRPr="0039684E" w:rsidRDefault="00061166" w:rsidP="00061166">
      <w:pPr>
        <w:ind w:firstLine="709"/>
        <w:jc w:val="both"/>
        <w:rPr>
          <w:rFonts w:eastAsia="Calibri"/>
          <w:color w:val="000000"/>
          <w:lang w:eastAsia="en-US"/>
        </w:rPr>
      </w:pPr>
      <w:r w:rsidRPr="0039684E">
        <w:rPr>
          <w:rFonts w:eastAsia="Calibri"/>
          <w:color w:val="000000"/>
          <w:lang w:eastAsia="en-US"/>
        </w:rPr>
        <w:t>- Внутриплощадочные сети водопровода, канализации и технологические трубопроводы;</w:t>
      </w:r>
    </w:p>
    <w:p w:rsidR="00061166" w:rsidRPr="0039684E" w:rsidRDefault="00061166" w:rsidP="00061166">
      <w:pPr>
        <w:ind w:firstLine="709"/>
        <w:jc w:val="both"/>
        <w:rPr>
          <w:rFonts w:eastAsia="Calibri"/>
          <w:color w:val="000000"/>
          <w:lang w:eastAsia="en-US"/>
        </w:rPr>
      </w:pPr>
      <w:r w:rsidRPr="0039684E">
        <w:rPr>
          <w:rFonts w:eastAsia="Calibri"/>
          <w:color w:val="000000"/>
          <w:lang w:eastAsia="en-US"/>
        </w:rPr>
        <w:t>- Благоустройство территории;</w:t>
      </w:r>
    </w:p>
    <w:p w:rsidR="00061166" w:rsidRPr="0039684E" w:rsidRDefault="00061166" w:rsidP="00061166">
      <w:pPr>
        <w:ind w:firstLine="709"/>
        <w:jc w:val="both"/>
        <w:rPr>
          <w:rFonts w:eastAsia="Calibri"/>
          <w:color w:val="000000"/>
          <w:lang w:eastAsia="en-US"/>
        </w:rPr>
      </w:pPr>
      <w:r w:rsidRPr="0039684E">
        <w:rPr>
          <w:rFonts w:eastAsia="Calibri"/>
          <w:color w:val="000000"/>
          <w:lang w:eastAsia="en-US"/>
        </w:rPr>
        <w:t>- Пусконаладочные работы.</w:t>
      </w:r>
    </w:p>
    <w:p w:rsidR="00485A1E" w:rsidRPr="0039684E" w:rsidRDefault="00485A1E" w:rsidP="00061166">
      <w:pPr>
        <w:ind w:firstLine="709"/>
        <w:jc w:val="both"/>
        <w:rPr>
          <w:rFonts w:eastAsia="Calibri"/>
          <w:color w:val="000000"/>
          <w:lang w:eastAsia="en-US"/>
        </w:rPr>
      </w:pPr>
    </w:p>
    <w:p w:rsidR="00485A1E" w:rsidRPr="0039684E" w:rsidRDefault="00485A1E" w:rsidP="00061166">
      <w:pPr>
        <w:ind w:firstLine="709"/>
        <w:jc w:val="both"/>
        <w:rPr>
          <w:rFonts w:eastAsia="Calibri"/>
          <w:color w:val="000000"/>
          <w:lang w:eastAsia="en-US"/>
        </w:rPr>
      </w:pPr>
    </w:p>
    <w:p w:rsidR="00061166" w:rsidRPr="0039684E" w:rsidRDefault="00061166" w:rsidP="00061166">
      <w:pPr>
        <w:spacing w:before="240" w:after="240"/>
        <w:ind w:firstLine="709"/>
        <w:jc w:val="both"/>
      </w:pPr>
      <w:r w:rsidRPr="0039684E">
        <w:rPr>
          <w:b/>
          <w:color w:val="000000"/>
          <w:highlight w:val="white"/>
        </w:rPr>
        <w:lastRenderedPageBreak/>
        <w:t>7. Требования к безопасности работ и ОТ при проведении работ.</w:t>
      </w:r>
    </w:p>
    <w:p w:rsidR="00061166" w:rsidRPr="0039684E" w:rsidRDefault="00061166" w:rsidP="00061166">
      <w:pPr>
        <w:ind w:firstLine="709"/>
        <w:jc w:val="both"/>
      </w:pPr>
      <w:r w:rsidRPr="0039684E">
        <w:rPr>
          <w:color w:val="000000"/>
        </w:rPr>
        <w:t>- Подрядчик обязуется при производстве работ соблюдать требования закона и иных правовых актов об охране окружающей среды и безопасности подрядных работ.</w:t>
      </w:r>
    </w:p>
    <w:p w:rsidR="00061166" w:rsidRPr="0039684E" w:rsidRDefault="00061166" w:rsidP="00061166">
      <w:pPr>
        <w:ind w:firstLine="709"/>
        <w:jc w:val="both"/>
      </w:pPr>
      <w:r w:rsidRPr="0039684E">
        <w:rPr>
          <w:color w:val="000000"/>
        </w:rPr>
        <w:t>- Подрядчик несет ответственность за своевременное выполнение требований по ОТ и нарушение указанных требований в соответствии с действующим законодательством РФ.</w:t>
      </w:r>
    </w:p>
    <w:p w:rsidR="00061166" w:rsidRPr="0039684E" w:rsidRDefault="00061166" w:rsidP="007437D4">
      <w:pPr>
        <w:widowControl w:val="0"/>
        <w:ind w:firstLine="709"/>
        <w:jc w:val="both"/>
      </w:pPr>
      <w:r w:rsidRPr="0039684E">
        <w:rPr>
          <w:color w:val="000000"/>
        </w:rPr>
        <w:t xml:space="preserve">- Подрядчик организовывает и выполняет мероприятия по безопасности работ на строительной площадке в соответствии со СНиП 12-04-2002; Постановлением Правительства РФ от 25.04.2012 №390; СП 12-135-2003 </w:t>
      </w:r>
      <w:r w:rsidRPr="0039684E">
        <w:t>«Безопасность труда в строительстве. Отраслевые типов</w:t>
      </w:r>
      <w:r w:rsidR="007437D4" w:rsidRPr="0039684E">
        <w:t>ые инструкции по охране труда».</w:t>
      </w:r>
    </w:p>
    <w:p w:rsidR="007437D4" w:rsidRPr="0039684E" w:rsidRDefault="007437D4" w:rsidP="007437D4">
      <w:pPr>
        <w:widowControl w:val="0"/>
        <w:ind w:firstLine="709"/>
        <w:jc w:val="both"/>
      </w:pPr>
    </w:p>
    <w:p w:rsidR="00061166" w:rsidRPr="0039684E" w:rsidRDefault="00061166" w:rsidP="00061166">
      <w:pPr>
        <w:suppressAutoHyphens w:val="0"/>
        <w:spacing w:line="276" w:lineRule="auto"/>
        <w:ind w:firstLine="709"/>
        <w:jc w:val="both"/>
      </w:pPr>
      <w:r w:rsidRPr="0039684E">
        <w:rPr>
          <w:rFonts w:eastAsia="Calibri"/>
          <w:lang w:eastAsia="en-US"/>
        </w:rPr>
        <w:t>Ответственность за соблюдение мер безопасности на территории, переданной для строительно-монтажных работ, несет руководитель подрядчика. Перед началом работ приказом по организации, производящей монтажные работы, из числа ИТР должно быть назначено лицо, ответственное за производство работ (руководитель работ). Все работники подрядчика (руководители, специалисты, рабочие), допускаемые к работам на объекте, должны пройти вводный инструктаж по охране труда, пожарной безопасности и первичный инструктаж по обеспечению безопасности производства работ на объекте.</w:t>
      </w:r>
    </w:p>
    <w:p w:rsidR="00061166" w:rsidRPr="0039684E" w:rsidRDefault="00061166" w:rsidP="00061166">
      <w:pPr>
        <w:suppressAutoHyphens w:val="0"/>
        <w:spacing w:line="276" w:lineRule="auto"/>
        <w:ind w:firstLine="709"/>
        <w:jc w:val="both"/>
      </w:pPr>
      <w:r w:rsidRPr="0039684E">
        <w:rPr>
          <w:rFonts w:eastAsia="Calibri"/>
          <w:color w:val="000000"/>
          <w:highlight w:val="white"/>
          <w:lang w:eastAsia="en-US"/>
        </w:rPr>
        <w:t>Весь персонал, занятый на производстве монтажных работ в охранной зоне, должен быть обучен и проинструктирован методам и последовательности безопасного ведения работ, ознакомлен с местонахождением действующих трубопроводов и их обозначением на местности. Обучение и инструктаж оформляется в установленном порядке организацией, производящей работы.</w:t>
      </w:r>
    </w:p>
    <w:p w:rsidR="00061166" w:rsidRPr="0039684E" w:rsidRDefault="00061166" w:rsidP="00061166">
      <w:pPr>
        <w:spacing w:before="240" w:after="240"/>
        <w:ind w:firstLine="709"/>
        <w:jc w:val="both"/>
      </w:pPr>
      <w:r w:rsidRPr="0039684E">
        <w:rPr>
          <w:b/>
          <w:color w:val="000000"/>
          <w:highlight w:val="white"/>
        </w:rPr>
        <w:t>8. Требования к выполнению работ.</w:t>
      </w:r>
    </w:p>
    <w:p w:rsidR="00061166" w:rsidRPr="0039684E" w:rsidRDefault="00061166" w:rsidP="00061166">
      <w:pPr>
        <w:widowControl w:val="0"/>
        <w:ind w:firstLine="709"/>
        <w:jc w:val="both"/>
      </w:pPr>
      <w:r w:rsidRPr="0039684E">
        <w:t>8.1. Требования к материалам, используемым при производстве данного вида работ должно соответствовать материалам, указанным в локально-сметной документации.</w:t>
      </w:r>
    </w:p>
    <w:p w:rsidR="00061166" w:rsidRPr="0039684E" w:rsidRDefault="00061166" w:rsidP="00061166">
      <w:pPr>
        <w:widowControl w:val="0"/>
        <w:ind w:firstLine="709"/>
        <w:jc w:val="both"/>
      </w:pPr>
      <w:r w:rsidRPr="0039684E">
        <w:t>8.2. Строительный контроль осуществляет ГУП РК «Вода Крыма».</w:t>
      </w:r>
    </w:p>
    <w:p w:rsidR="00061166" w:rsidRPr="0039684E" w:rsidRDefault="00061166" w:rsidP="00061166">
      <w:pPr>
        <w:widowControl w:val="0"/>
        <w:ind w:firstLine="709"/>
        <w:jc w:val="both"/>
      </w:pPr>
      <w:r w:rsidRPr="0039684E">
        <w:t>8.3. Подрядчик обеспечивает выполнение работ в соответствии с требованиями СП 48.13330.2011 («Организация строительства. Актуализированная редакция СНиП 12-01-2004(с Изменением N 1)») и другими действующими нормативными документами (Правилами пожарной и промышленной безопасности, ПУЭ, ПТЭ, ГОСТ, ТУ, РД, ТР, СП, СНиП, СанПиН), в том числе:</w:t>
      </w:r>
    </w:p>
    <w:p w:rsidR="00061166" w:rsidRPr="0039684E" w:rsidRDefault="00061166" w:rsidP="00061166">
      <w:pPr>
        <w:widowControl w:val="0"/>
        <w:ind w:firstLine="709"/>
        <w:jc w:val="both"/>
      </w:pPr>
      <w:r w:rsidRPr="0039684E">
        <w:t>- обеспечивает своими силами и средствами получение всех необходимых профессиональных допусков, разрешений и лицензий на право производства работ, требуемых в соответствии с требованиями законодательства РФ;</w:t>
      </w:r>
    </w:p>
    <w:p w:rsidR="00061166" w:rsidRPr="0039684E" w:rsidRDefault="00061166" w:rsidP="00061166">
      <w:pPr>
        <w:widowControl w:val="0"/>
        <w:ind w:firstLine="709"/>
        <w:jc w:val="both"/>
      </w:pPr>
      <w:r w:rsidRPr="0039684E">
        <w:t>- до начала строительства получает согласие органа местного самоуправление на начало земляных работ и согласовывает место размещения плодородного грунта;</w:t>
      </w:r>
    </w:p>
    <w:p w:rsidR="00061166" w:rsidRPr="0039684E" w:rsidRDefault="00061166" w:rsidP="00061166">
      <w:pPr>
        <w:widowControl w:val="0"/>
        <w:ind w:firstLine="709"/>
        <w:jc w:val="both"/>
      </w:pPr>
      <w:r w:rsidRPr="0039684E">
        <w:t>- оформляет разрешение на производство земляных работ, согласованное с владельцами инженерных коммуникаций</w:t>
      </w:r>
    </w:p>
    <w:p w:rsidR="00061166" w:rsidRPr="0039684E" w:rsidRDefault="00061166" w:rsidP="00061166">
      <w:pPr>
        <w:widowControl w:val="0"/>
        <w:ind w:firstLine="709"/>
        <w:jc w:val="both"/>
      </w:pPr>
      <w:r w:rsidRPr="0039684E">
        <w:t>- получает разрешение для вырубки древесно-кустарниковой растительности в полосе землеотвода с оформлением проекта освоения лесов;</w:t>
      </w:r>
    </w:p>
    <w:p w:rsidR="00061166" w:rsidRPr="0039684E" w:rsidRDefault="00061166" w:rsidP="00061166">
      <w:pPr>
        <w:widowControl w:val="0"/>
        <w:ind w:firstLine="709"/>
        <w:jc w:val="both"/>
      </w:pPr>
      <w:r w:rsidRPr="0039684E">
        <w:t>- разрабатывает проект производства работ в полном объеме;</w:t>
      </w:r>
    </w:p>
    <w:p w:rsidR="00061166" w:rsidRPr="0039684E" w:rsidRDefault="00061166" w:rsidP="00061166">
      <w:pPr>
        <w:widowControl w:val="0"/>
        <w:ind w:firstLine="709"/>
        <w:jc w:val="both"/>
      </w:pPr>
      <w:r w:rsidRPr="0039684E">
        <w:lastRenderedPageBreak/>
        <w:t>- подрядчик предоставляет график производства работ. Окончательный порядок выполнения работ определяется по согласованию сторон при заключении Контракта;</w:t>
      </w:r>
    </w:p>
    <w:p w:rsidR="00061166" w:rsidRPr="0039684E" w:rsidRDefault="00061166" w:rsidP="00061166">
      <w:pPr>
        <w:widowControl w:val="0"/>
        <w:ind w:firstLine="709"/>
        <w:jc w:val="both"/>
      </w:pPr>
      <w:r w:rsidRPr="0039684E">
        <w:t>- выполняет мероприятия по ограничению доступа к местам производства работ посторонних лиц;</w:t>
      </w:r>
    </w:p>
    <w:p w:rsidR="00061166" w:rsidRPr="0039684E" w:rsidRDefault="00061166" w:rsidP="00061166">
      <w:pPr>
        <w:widowControl w:val="0"/>
        <w:ind w:firstLine="709"/>
        <w:jc w:val="both"/>
      </w:pPr>
      <w:r w:rsidRPr="0039684E">
        <w:t>- обеспечивает проведение строительного контроля и фиксирование его результатов в соответствии с требованиями нормативных документов;</w:t>
      </w:r>
    </w:p>
    <w:p w:rsidR="00061166" w:rsidRPr="0039684E" w:rsidRDefault="00061166" w:rsidP="00061166">
      <w:pPr>
        <w:widowControl w:val="0"/>
        <w:ind w:firstLine="709"/>
        <w:jc w:val="both"/>
      </w:pPr>
      <w:r w:rsidRPr="0039684E">
        <w:t>- выполняет работы из новых материалов;</w:t>
      </w:r>
    </w:p>
    <w:p w:rsidR="00061166" w:rsidRPr="0039684E" w:rsidRDefault="00061166" w:rsidP="00061166">
      <w:pPr>
        <w:widowControl w:val="0"/>
        <w:ind w:firstLine="709"/>
        <w:jc w:val="both"/>
      </w:pPr>
      <w:r w:rsidRPr="0039684E">
        <w:t>- содержит в чистоте территории, на которых выполняет работы, своевременно производит уборку, вынос и вывоз строительного мусора;</w:t>
      </w:r>
    </w:p>
    <w:p w:rsidR="00061166" w:rsidRPr="0039684E" w:rsidRDefault="00061166" w:rsidP="00061166">
      <w:pPr>
        <w:spacing w:before="240" w:after="240"/>
        <w:ind w:firstLine="709"/>
        <w:jc w:val="both"/>
      </w:pPr>
      <w:r w:rsidRPr="0039684E">
        <w:rPr>
          <w:b/>
          <w:color w:val="000000"/>
          <w:highlight w:val="white"/>
        </w:rPr>
        <w:t>9. Сроки выполнения работ.</w:t>
      </w:r>
    </w:p>
    <w:p w:rsidR="00061166" w:rsidRPr="0039684E" w:rsidRDefault="00061166" w:rsidP="00061166">
      <w:pPr>
        <w:ind w:firstLine="709"/>
        <w:jc w:val="both"/>
      </w:pPr>
      <w:r w:rsidRPr="0039684E">
        <w:rPr>
          <w:color w:val="000000"/>
          <w:highlight w:val="white"/>
        </w:rPr>
        <w:t>Сроки (периоды) выполнения работ с момента за</w:t>
      </w:r>
      <w:r w:rsidR="00FD2DD8">
        <w:rPr>
          <w:color w:val="000000"/>
          <w:highlight w:val="white"/>
        </w:rPr>
        <w:t>ключения Контракта до 15.12.2024</w:t>
      </w:r>
      <w:r w:rsidRPr="0039684E">
        <w:rPr>
          <w:color w:val="000000"/>
          <w:highlight w:val="white"/>
        </w:rPr>
        <w:t xml:space="preserve">г. </w:t>
      </w:r>
    </w:p>
    <w:p w:rsidR="00061166" w:rsidRPr="0039684E" w:rsidRDefault="00061166" w:rsidP="00061166">
      <w:pPr>
        <w:spacing w:before="240" w:after="240"/>
        <w:ind w:firstLine="709"/>
        <w:jc w:val="both"/>
      </w:pPr>
      <w:r w:rsidRPr="0039684E">
        <w:rPr>
          <w:b/>
          <w:color w:val="000000"/>
          <w:highlight w:val="white"/>
        </w:rPr>
        <w:t>10. Требования по качеству.</w:t>
      </w:r>
    </w:p>
    <w:p w:rsidR="00061166" w:rsidRPr="0039684E" w:rsidRDefault="00061166" w:rsidP="00061166">
      <w:pPr>
        <w:widowControl w:val="0"/>
        <w:ind w:firstLine="709"/>
        <w:jc w:val="both"/>
      </w:pPr>
      <w:r w:rsidRPr="0039684E">
        <w:t>- Подрядчик гарантирует качество выполняемых подрядных работ согласно требованиям данного технического задания, СП 70.13330.2012 «Несущие и ограждающие конструкции»; СНиП 3.05.04-85* «Наружные сети и сооружения водоснабжения и канализации»; СП 40-102-2000 "Проектирование и монтаж трубопроводов систем водоснабжения и канализации из полимерных материалов. Общие требования"; СП126.13330.2012 «СНиП 3.01.03-84. Геодезические работы в строительстве»; СП45.13330.2012 «СНиП 3.02.01-87. Земляные сооружения и фундаменты»; СНиП III -10-75«Благоустройство территорий»; ГОСТ 8267-93 «Щебень и гравий из плотных горных пород для строительных работ. Технические условия»; ГОСТ 8736-2014 «Песок для строительных</w:t>
      </w:r>
    </w:p>
    <w:p w:rsidR="00061166" w:rsidRPr="0039684E" w:rsidRDefault="00061166" w:rsidP="00061166">
      <w:pPr>
        <w:widowControl w:val="0"/>
        <w:jc w:val="both"/>
      </w:pPr>
      <w:r w:rsidRPr="0039684E">
        <w:t xml:space="preserve">работ. Технические условия», ГОСТ 9128-2013 «Смеси асфальтобетонные, полимерасфальтобетонные, асфальтобетон, </w:t>
      </w:r>
      <w:r w:rsidR="007020FE" w:rsidRPr="0039684E">
        <w:t>полимер асфальтобетон</w:t>
      </w:r>
      <w:r w:rsidRPr="0039684E">
        <w:t xml:space="preserve"> для автомобильных дороги аэродромов. Технические условия».</w:t>
      </w:r>
    </w:p>
    <w:p w:rsidR="00061166" w:rsidRPr="0039684E" w:rsidRDefault="00061166" w:rsidP="00061166">
      <w:pPr>
        <w:widowControl w:val="0"/>
        <w:ind w:firstLine="709"/>
        <w:jc w:val="both"/>
      </w:pPr>
      <w:r w:rsidRPr="0039684E">
        <w:t>Наличие недостатков выполненных работ и сроки их исполнения фиксируются двусторонним актом «Подрядчика» и «Заказчика».</w:t>
      </w:r>
    </w:p>
    <w:p w:rsidR="00061166" w:rsidRPr="0039684E" w:rsidRDefault="00061166" w:rsidP="00061166">
      <w:pPr>
        <w:ind w:firstLine="709"/>
        <w:jc w:val="both"/>
      </w:pPr>
      <w:r w:rsidRPr="0039684E">
        <w:rPr>
          <w:b/>
          <w:color w:val="000000"/>
          <w:highlight w:val="white"/>
        </w:rPr>
        <w:t>11. Требования к результату работ и приемка.</w:t>
      </w:r>
    </w:p>
    <w:p w:rsidR="00061166" w:rsidRPr="0039684E" w:rsidRDefault="00061166" w:rsidP="00061166">
      <w:pPr>
        <w:ind w:firstLine="709"/>
        <w:jc w:val="both"/>
      </w:pPr>
      <w:r w:rsidRPr="0039684E">
        <w:rPr>
          <w:color w:val="000000"/>
          <w:highlight w:val="white"/>
        </w:rPr>
        <w:t>11.1. Подрядчик для проверки выполненных Работ, предоставляет Заказчику следующую документацию:</w:t>
      </w:r>
    </w:p>
    <w:p w:rsidR="00061166" w:rsidRPr="0039684E" w:rsidRDefault="00061166" w:rsidP="00061166">
      <w:pPr>
        <w:ind w:firstLine="709"/>
        <w:jc w:val="both"/>
      </w:pPr>
      <w:r w:rsidRPr="0039684E">
        <w:rPr>
          <w:color w:val="000000"/>
          <w:highlight w:val="white"/>
        </w:rPr>
        <w:t>- акты приемки выполненных Работ по унифицированной форме № КС-2, оформленные согласно постановлению Госкомстата России от 11.11.99 г.№100;</w:t>
      </w:r>
    </w:p>
    <w:p w:rsidR="00061166" w:rsidRPr="0039684E" w:rsidRDefault="00061166" w:rsidP="00061166">
      <w:pPr>
        <w:ind w:firstLine="709"/>
        <w:jc w:val="both"/>
      </w:pPr>
      <w:r w:rsidRPr="0039684E">
        <w:rPr>
          <w:color w:val="000000"/>
          <w:highlight w:val="white"/>
        </w:rPr>
        <w:t>- справку о стоимости выполненных Работ по унифицированной форме № КС-3, оформленные согласно постановлению Госкомстата России от 11.11.99 г.№100;</w:t>
      </w:r>
    </w:p>
    <w:p w:rsidR="00061166" w:rsidRPr="0039684E" w:rsidRDefault="00061166" w:rsidP="00061166">
      <w:pPr>
        <w:ind w:firstLine="709"/>
        <w:jc w:val="both"/>
      </w:pPr>
      <w:r w:rsidRPr="0039684E">
        <w:rPr>
          <w:color w:val="000000"/>
          <w:highlight w:val="white"/>
        </w:rPr>
        <w:t>- исполнительные схемы;</w:t>
      </w:r>
    </w:p>
    <w:p w:rsidR="00061166" w:rsidRPr="0039684E" w:rsidRDefault="00061166" w:rsidP="00061166">
      <w:pPr>
        <w:ind w:firstLine="709"/>
        <w:jc w:val="both"/>
      </w:pPr>
      <w:r w:rsidRPr="0039684E">
        <w:rPr>
          <w:color w:val="000000"/>
          <w:highlight w:val="white"/>
        </w:rPr>
        <w:t>- акты освидетельствования и испытания сетей инженерно-технического обеспечения;</w:t>
      </w:r>
    </w:p>
    <w:p w:rsidR="00061166" w:rsidRPr="0039684E" w:rsidRDefault="00061166" w:rsidP="00061166">
      <w:pPr>
        <w:ind w:firstLine="709"/>
        <w:jc w:val="both"/>
      </w:pPr>
      <w:r w:rsidRPr="0039684E">
        <w:rPr>
          <w:color w:val="000000"/>
          <w:highlight w:val="white"/>
        </w:rPr>
        <w:t>- акты освидетельствования скрытых Работ;</w:t>
      </w:r>
    </w:p>
    <w:p w:rsidR="00061166" w:rsidRPr="0039684E" w:rsidRDefault="00061166" w:rsidP="00061166">
      <w:pPr>
        <w:ind w:firstLine="709"/>
        <w:jc w:val="both"/>
      </w:pPr>
      <w:r w:rsidRPr="0039684E">
        <w:rPr>
          <w:color w:val="000000"/>
          <w:highlight w:val="white"/>
        </w:rPr>
        <w:t>- документы, подтверждающие качество примененных материалов, изделий, конструкций;</w:t>
      </w:r>
    </w:p>
    <w:p w:rsidR="00061166" w:rsidRPr="0039684E" w:rsidRDefault="00061166" w:rsidP="00061166">
      <w:pPr>
        <w:ind w:firstLine="709"/>
        <w:jc w:val="both"/>
      </w:pPr>
      <w:r w:rsidRPr="0039684E">
        <w:rPr>
          <w:color w:val="000000"/>
          <w:highlight w:val="white"/>
        </w:rPr>
        <w:t>- акты индивидуального и комплексного опробования оборудования;</w:t>
      </w:r>
    </w:p>
    <w:p w:rsidR="00061166" w:rsidRPr="0039684E" w:rsidRDefault="00061166" w:rsidP="00061166">
      <w:pPr>
        <w:ind w:firstLine="709"/>
        <w:jc w:val="both"/>
      </w:pPr>
      <w:r w:rsidRPr="0039684E">
        <w:rPr>
          <w:color w:val="000000"/>
          <w:highlight w:val="white"/>
        </w:rPr>
        <w:t>- общий и специальные журналы работ;</w:t>
      </w:r>
    </w:p>
    <w:p w:rsidR="00061166" w:rsidRPr="0039684E" w:rsidRDefault="00061166" w:rsidP="00061166">
      <w:pPr>
        <w:ind w:firstLine="709"/>
        <w:jc w:val="both"/>
      </w:pPr>
      <w:r w:rsidRPr="0039684E">
        <w:rPr>
          <w:color w:val="000000"/>
          <w:highlight w:val="white"/>
        </w:rPr>
        <w:lastRenderedPageBreak/>
        <w:t>- фото и видео материалы проводимых работ;</w:t>
      </w:r>
    </w:p>
    <w:p w:rsidR="00061166" w:rsidRPr="0039684E" w:rsidRDefault="00061166" w:rsidP="00061166">
      <w:pPr>
        <w:ind w:firstLine="709"/>
        <w:jc w:val="both"/>
      </w:pPr>
      <w:r w:rsidRPr="0039684E">
        <w:rPr>
          <w:color w:val="000000"/>
          <w:highlight w:val="white"/>
        </w:rPr>
        <w:t>- другие документы, отражающие фактическое исполнение проектных решений.</w:t>
      </w:r>
    </w:p>
    <w:p w:rsidR="00061166" w:rsidRPr="0039684E" w:rsidRDefault="00061166" w:rsidP="00061166">
      <w:pPr>
        <w:ind w:firstLine="709"/>
        <w:jc w:val="both"/>
      </w:pPr>
      <w:r w:rsidRPr="0039684E">
        <w:rPr>
          <w:color w:val="000000"/>
          <w:highlight w:val="white"/>
        </w:rPr>
        <w:t>11.2. При непредставлении «Подрядчиком» исполнительной документации работы считаются не законченными, акт о приемке выполненных работ не подписывается.</w:t>
      </w:r>
    </w:p>
    <w:p w:rsidR="00061166" w:rsidRPr="0039684E" w:rsidRDefault="00061166" w:rsidP="00061166">
      <w:pPr>
        <w:ind w:firstLine="709"/>
        <w:jc w:val="both"/>
      </w:pPr>
      <w:r w:rsidRPr="0039684E">
        <w:rPr>
          <w:color w:val="000000"/>
          <w:highlight w:val="white"/>
        </w:rPr>
        <w:t>11.3. Приемка результата работ производится в течение десяти рабочих дней со дня, следующего за днем получения Заказчиком письменного извещения Подрядчика о готовности к сдаче результата выполненных работ. Приемка законченных объектов в эксплуатацию осуществляется приемочной комиссией (представитель организации технического надзора, представитель подрядчика, представитель эксплуатирующей организации, представитель Заказчика):</w:t>
      </w:r>
    </w:p>
    <w:p w:rsidR="00061166" w:rsidRPr="0039684E" w:rsidRDefault="00061166" w:rsidP="00061166">
      <w:pPr>
        <w:ind w:firstLine="709"/>
        <w:jc w:val="both"/>
      </w:pPr>
      <w:r w:rsidRPr="0039684E">
        <w:rPr>
          <w:color w:val="000000"/>
          <w:highlight w:val="white"/>
        </w:rPr>
        <w:t>- проверка и оценка соответствия выполненных работ сметной документации, требованиям нормативных документов, условиям контракта.</w:t>
      </w:r>
    </w:p>
    <w:p w:rsidR="00061166" w:rsidRPr="0039684E" w:rsidRDefault="00061166" w:rsidP="00061166">
      <w:pPr>
        <w:ind w:firstLine="709"/>
        <w:jc w:val="both"/>
      </w:pPr>
      <w:r w:rsidRPr="0039684E">
        <w:rPr>
          <w:color w:val="000000"/>
          <w:highlight w:val="white"/>
        </w:rPr>
        <w:t>Работы считаются принятыми с момента подписания акта приемки выполненных работ.</w:t>
      </w:r>
    </w:p>
    <w:p w:rsidR="00061166" w:rsidRPr="0039684E" w:rsidRDefault="00061166" w:rsidP="00061166">
      <w:pPr>
        <w:ind w:firstLine="709"/>
        <w:jc w:val="both"/>
        <w:rPr>
          <w:b/>
          <w:color w:val="000000"/>
          <w:highlight w:val="white"/>
        </w:rPr>
      </w:pPr>
      <w:r w:rsidRPr="0039684E">
        <w:rPr>
          <w:b/>
          <w:color w:val="000000"/>
          <w:highlight w:val="white"/>
        </w:rPr>
        <w:t>12. Гарантийные обязательства.</w:t>
      </w:r>
    </w:p>
    <w:p w:rsidR="00061166" w:rsidRPr="0039684E" w:rsidRDefault="00061166" w:rsidP="00061166">
      <w:pPr>
        <w:ind w:firstLine="709"/>
        <w:jc w:val="both"/>
      </w:pPr>
      <w:r w:rsidRPr="0039684E">
        <w:rPr>
          <w:color w:val="000000"/>
          <w:highlight w:val="white"/>
        </w:rPr>
        <w:t xml:space="preserve">Гарантийный срок на выполненные Работы в соответствии с ст.756 Гражданского кодекса РФ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w:t>
      </w:r>
      <w:r w:rsidR="006737EB" w:rsidRPr="0039684E">
        <w:rPr>
          <w:color w:val="000000"/>
          <w:highlight w:val="white"/>
        </w:rPr>
        <w:t>гарантийному сроку,</w:t>
      </w:r>
      <w:r w:rsidRPr="0039684E">
        <w:rPr>
          <w:color w:val="000000"/>
          <w:highlight w:val="white"/>
        </w:rPr>
        <w:t xml:space="preserve"> предоставляемому изготовителем соответствующего оборудования.</w:t>
      </w:r>
    </w:p>
    <w:p w:rsidR="00061166" w:rsidRPr="0039684E" w:rsidRDefault="00061166" w:rsidP="00061166">
      <w:pPr>
        <w:ind w:firstLine="709"/>
        <w:jc w:val="both"/>
      </w:pPr>
      <w:r w:rsidRPr="0039684E">
        <w:rPr>
          <w:color w:val="000000"/>
          <w:highlight w:val="white"/>
        </w:rPr>
        <w:t>Течение гарантийного срока прерывается на период устранения Подрядчиком обнаруженных недостатков, ответственность за которые несет Подрядчик.</w:t>
      </w:r>
    </w:p>
    <w:p w:rsidR="00061166" w:rsidRPr="0039684E" w:rsidRDefault="00061166" w:rsidP="00061166">
      <w:pPr>
        <w:widowControl w:val="0"/>
        <w:ind w:firstLine="709"/>
        <w:jc w:val="both"/>
        <w:rPr>
          <w:b/>
        </w:rPr>
      </w:pPr>
      <w:r w:rsidRPr="0039684E">
        <w:rPr>
          <w:b/>
        </w:rPr>
        <w:t>13. Особые условия к выполнению работ:</w:t>
      </w:r>
    </w:p>
    <w:p w:rsidR="00061166" w:rsidRPr="0039684E" w:rsidRDefault="00061166" w:rsidP="00BC32D2">
      <w:pPr>
        <w:widowControl w:val="0"/>
        <w:ind w:firstLine="709"/>
        <w:jc w:val="both"/>
      </w:pPr>
      <w:r w:rsidRPr="0039684E">
        <w:t xml:space="preserve">- Наличие свидетельства, выданного СРО о допуске к работам, которые оказывают влияние на безопасность объектов капитального строительства в соответствии с Перечнем работ, утвержденных Приказом Минрегионразвития РФ от 30.12.2009 г. № 624 Раздел III «Виды работ по строительству, реконструкции и </w:t>
      </w:r>
      <w:r w:rsidR="00BC32D2" w:rsidRPr="0039684E">
        <w:t xml:space="preserve">капитальному ремонту» а именно: </w:t>
      </w:r>
      <w:r w:rsidRPr="0039684E">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r w:rsidR="00BC32D2" w:rsidRPr="0039684E">
        <w:t xml:space="preserve">: </w:t>
      </w:r>
      <w:r w:rsidRPr="0039684E">
        <w:rPr>
          <w:bCs/>
          <w:lang w:eastAsia="ru-RU"/>
        </w:rPr>
        <w:t>п. 33.7. Объекты водоснабжения и канализации.</w:t>
      </w:r>
    </w:p>
    <w:p w:rsidR="00061166" w:rsidRPr="0039684E" w:rsidRDefault="00061166" w:rsidP="00061166">
      <w:pPr>
        <w:ind w:firstLine="709"/>
        <w:jc w:val="both"/>
        <w:rPr>
          <w:kern w:val="1"/>
          <w:lang w:eastAsia="en-US"/>
        </w:rPr>
      </w:pPr>
    </w:p>
    <w:tbl>
      <w:tblPr>
        <w:tblW w:w="0" w:type="auto"/>
        <w:tblInd w:w="142" w:type="dxa"/>
        <w:tblLayout w:type="fixed"/>
        <w:tblLook w:val="0000" w:firstRow="0" w:lastRow="0" w:firstColumn="0" w:lastColumn="0" w:noHBand="0" w:noVBand="0"/>
      </w:tblPr>
      <w:tblGrid>
        <w:gridCol w:w="8897"/>
        <w:gridCol w:w="4677"/>
      </w:tblGrid>
      <w:tr w:rsidR="00061166" w:rsidRPr="0039684E" w:rsidTr="00061166">
        <w:tc>
          <w:tcPr>
            <w:tcW w:w="8897" w:type="dxa"/>
            <w:shd w:val="clear" w:color="auto" w:fill="auto"/>
          </w:tcPr>
          <w:p w:rsidR="00061166" w:rsidRPr="0039684E" w:rsidRDefault="00061166" w:rsidP="00A3272D">
            <w:pPr>
              <w:widowControl w:val="0"/>
              <w:autoSpaceDE w:val="0"/>
            </w:pPr>
            <w:r w:rsidRPr="0039684E">
              <w:rPr>
                <w:b/>
                <w:bCs/>
                <w:color w:val="000000"/>
              </w:rPr>
              <w:t>ЗАКАЗЧИК:</w:t>
            </w:r>
            <w:r w:rsidRPr="0039684E">
              <w:t xml:space="preserve"> </w:t>
            </w:r>
          </w:p>
          <w:p w:rsidR="00061166" w:rsidRPr="0039684E" w:rsidRDefault="00061166" w:rsidP="00A3272D">
            <w:pPr>
              <w:widowControl w:val="0"/>
              <w:autoSpaceDE w:val="0"/>
              <w:rPr>
                <w:b/>
                <w:bCs/>
                <w:color w:val="000000"/>
              </w:rPr>
            </w:pPr>
            <w:r w:rsidRPr="0039684E">
              <w:rPr>
                <w:b/>
                <w:bCs/>
                <w:color w:val="000000"/>
              </w:rPr>
              <w:t xml:space="preserve">Государственное унитарное предприятие </w:t>
            </w:r>
          </w:p>
          <w:p w:rsidR="00061166" w:rsidRPr="0039684E" w:rsidRDefault="00061166" w:rsidP="00A3272D">
            <w:pPr>
              <w:widowControl w:val="0"/>
              <w:autoSpaceDE w:val="0"/>
            </w:pPr>
            <w:r w:rsidRPr="0039684E">
              <w:rPr>
                <w:b/>
                <w:bCs/>
                <w:color w:val="000000"/>
              </w:rPr>
              <w:t>Республики Крым «Вода Крыма»</w:t>
            </w:r>
          </w:p>
        </w:tc>
        <w:tc>
          <w:tcPr>
            <w:tcW w:w="4677" w:type="dxa"/>
            <w:shd w:val="clear" w:color="auto" w:fill="auto"/>
          </w:tcPr>
          <w:p w:rsidR="00061166" w:rsidRPr="0039684E" w:rsidRDefault="00061166" w:rsidP="00A3272D">
            <w:pPr>
              <w:jc w:val="both"/>
              <w:rPr>
                <w:b/>
                <w:color w:val="000000"/>
              </w:rPr>
            </w:pPr>
            <w:r w:rsidRPr="0039684E">
              <w:rPr>
                <w:b/>
                <w:color w:val="000000"/>
              </w:rPr>
              <w:t>ПОДРЯДЧИК:</w:t>
            </w:r>
          </w:p>
          <w:p w:rsidR="00061166" w:rsidRPr="0039684E" w:rsidRDefault="00061166" w:rsidP="00A3272D">
            <w:pPr>
              <w:jc w:val="both"/>
              <w:rPr>
                <w:b/>
                <w:color w:val="000000"/>
              </w:rPr>
            </w:pPr>
          </w:p>
          <w:p w:rsidR="00061166" w:rsidRPr="0039684E" w:rsidRDefault="00061166" w:rsidP="00A3272D">
            <w:pPr>
              <w:jc w:val="both"/>
              <w:rPr>
                <w:b/>
                <w:color w:val="000000"/>
              </w:rPr>
            </w:pPr>
            <w:r w:rsidRPr="0039684E">
              <w:rPr>
                <w:b/>
                <w:color w:val="000000"/>
              </w:rPr>
              <w:t xml:space="preserve"> </w:t>
            </w:r>
          </w:p>
          <w:p w:rsidR="00061166" w:rsidRPr="0039684E" w:rsidRDefault="00061166" w:rsidP="00A3272D">
            <w:pPr>
              <w:jc w:val="both"/>
              <w:rPr>
                <w:b/>
                <w:color w:val="000000"/>
              </w:rPr>
            </w:pPr>
          </w:p>
          <w:p w:rsidR="00061166" w:rsidRPr="0039684E" w:rsidRDefault="00061166" w:rsidP="00A3272D">
            <w:pPr>
              <w:jc w:val="both"/>
            </w:pPr>
          </w:p>
        </w:tc>
      </w:tr>
      <w:tr w:rsidR="00061166" w:rsidRPr="0039684E" w:rsidTr="00061166">
        <w:tc>
          <w:tcPr>
            <w:tcW w:w="8897" w:type="dxa"/>
            <w:shd w:val="clear" w:color="auto" w:fill="auto"/>
          </w:tcPr>
          <w:p w:rsidR="00061166" w:rsidRPr="0039684E" w:rsidRDefault="00061166" w:rsidP="00061166">
            <w:pPr>
              <w:snapToGrid w:val="0"/>
              <w:jc w:val="both"/>
            </w:pPr>
            <w:r w:rsidRPr="0039684E">
              <w:t xml:space="preserve">Должность </w:t>
            </w:r>
          </w:p>
          <w:p w:rsidR="00061166" w:rsidRPr="0039684E" w:rsidRDefault="00061166" w:rsidP="00061166">
            <w:pPr>
              <w:snapToGrid w:val="0"/>
              <w:jc w:val="both"/>
            </w:pPr>
          </w:p>
          <w:p w:rsidR="00061166" w:rsidRPr="0039684E" w:rsidRDefault="00061166" w:rsidP="00061166">
            <w:pPr>
              <w:snapToGrid w:val="0"/>
              <w:jc w:val="both"/>
            </w:pPr>
            <w:r w:rsidRPr="0039684E">
              <w:t>Заместитель генерального директора</w:t>
            </w:r>
          </w:p>
        </w:tc>
        <w:tc>
          <w:tcPr>
            <w:tcW w:w="4677" w:type="dxa"/>
            <w:shd w:val="clear" w:color="auto" w:fill="auto"/>
          </w:tcPr>
          <w:p w:rsidR="00061166" w:rsidRPr="0039684E" w:rsidRDefault="00061166" w:rsidP="00061166">
            <w:pPr>
              <w:snapToGrid w:val="0"/>
              <w:jc w:val="both"/>
            </w:pPr>
            <w:r w:rsidRPr="0039684E">
              <w:t>Должность</w:t>
            </w:r>
          </w:p>
          <w:p w:rsidR="00061166" w:rsidRPr="0039684E" w:rsidRDefault="00061166" w:rsidP="00061166">
            <w:pPr>
              <w:snapToGrid w:val="0"/>
              <w:jc w:val="both"/>
            </w:pPr>
          </w:p>
          <w:p w:rsidR="00061166" w:rsidRPr="0039684E" w:rsidRDefault="00061166" w:rsidP="00BC32D2">
            <w:pPr>
              <w:snapToGrid w:val="0"/>
              <w:jc w:val="both"/>
            </w:pPr>
          </w:p>
        </w:tc>
      </w:tr>
      <w:tr w:rsidR="00061166" w:rsidRPr="0039684E" w:rsidTr="00061166">
        <w:tc>
          <w:tcPr>
            <w:tcW w:w="8897" w:type="dxa"/>
            <w:shd w:val="clear" w:color="auto" w:fill="auto"/>
            <w:vAlign w:val="center"/>
          </w:tcPr>
          <w:p w:rsidR="00061166" w:rsidRPr="0039684E" w:rsidRDefault="00061166" w:rsidP="00061166">
            <w:pPr>
              <w:widowControl w:val="0"/>
              <w:autoSpaceDE w:val="0"/>
              <w:jc w:val="both"/>
            </w:pPr>
            <w:r w:rsidRPr="0039684E">
              <w:rPr>
                <w:bCs/>
              </w:rPr>
              <w:t>________________ /Щёголев Э.Г./</w:t>
            </w:r>
          </w:p>
        </w:tc>
        <w:tc>
          <w:tcPr>
            <w:tcW w:w="4677" w:type="dxa"/>
            <w:shd w:val="clear" w:color="auto" w:fill="auto"/>
            <w:vAlign w:val="center"/>
          </w:tcPr>
          <w:p w:rsidR="00061166" w:rsidRPr="0039684E" w:rsidRDefault="00061166" w:rsidP="00061166">
            <w:pPr>
              <w:snapToGrid w:val="0"/>
              <w:jc w:val="both"/>
            </w:pPr>
          </w:p>
          <w:p w:rsidR="00061166" w:rsidRPr="0039684E" w:rsidRDefault="00061166" w:rsidP="00061166">
            <w:pPr>
              <w:snapToGrid w:val="0"/>
              <w:jc w:val="both"/>
            </w:pPr>
            <w:r w:rsidRPr="0039684E">
              <w:t xml:space="preserve">___________ </w:t>
            </w:r>
          </w:p>
          <w:p w:rsidR="00061166" w:rsidRPr="0039684E" w:rsidRDefault="00061166" w:rsidP="00061166">
            <w:pPr>
              <w:framePr w:hSpace="180" w:wrap="around" w:vAnchor="text" w:hAnchor="page" w:xAlign="center" w:y="-991"/>
              <w:tabs>
                <w:tab w:val="left" w:pos="360"/>
              </w:tabs>
              <w:autoSpaceDE w:val="0"/>
            </w:pPr>
          </w:p>
        </w:tc>
      </w:tr>
    </w:tbl>
    <w:p w:rsidR="00061166" w:rsidRPr="0039684E" w:rsidRDefault="00061166" w:rsidP="0053691B">
      <w:pPr>
        <w:tabs>
          <w:tab w:val="left" w:pos="360"/>
        </w:tabs>
        <w:autoSpaceDE w:val="0"/>
        <w:rPr>
          <w:bCs/>
          <w:sz w:val="20"/>
          <w:szCs w:val="20"/>
        </w:rPr>
        <w:sectPr w:rsidR="00061166" w:rsidRPr="0039684E" w:rsidSect="00061166">
          <w:headerReference w:type="even" dor:id="rId24"/>
          <w:headerReference w:type="default" dor:id="rId25"/>
          <w:footerReference w:type="even" dor:id="rId26"/>
          <w:footerReference w:type="default" dor:id="rId27"/>
          <w:headerReference w:type="first" dor:id="rId28"/>
          <w:footerReference w:type="first" dor:id="rId29"/>
          <w:pgSz w:w="16838" w:h="11906" w:orient="landscape"/>
          <w:pgMar w:top="1276" w:right="1134" w:bottom="567" w:left="1134" w:header="0" w:footer="0" w:gutter="0"/>
          <w:cols w:space="720"/>
          <w:formProt w:val="0"/>
          <w:docGrid w:linePitch="360" w:charSpace="-6145"/>
        </w:sectPr>
      </w:pPr>
    </w:p>
    <w:p w:rsidR="00D36F53" w:rsidRPr="0039684E" w:rsidRDefault="00D36F53" w:rsidP="0053691B">
      <w:pPr>
        <w:tabs>
          <w:tab w:val="left" w:pos="360"/>
        </w:tabs>
        <w:autoSpaceDE w:val="0"/>
        <w:jc w:val="right"/>
        <w:rPr>
          <w:bCs/>
          <w:sz w:val="20"/>
          <w:szCs w:val="20"/>
        </w:rPr>
      </w:pPr>
      <w:r w:rsidRPr="0039684E">
        <w:rPr>
          <w:bCs/>
          <w:sz w:val="20"/>
          <w:szCs w:val="20"/>
        </w:rPr>
        <w:lastRenderedPageBreak/>
        <w:t>Приложение № 4</w:t>
      </w:r>
    </w:p>
    <w:p w:rsidR="00D36F53" w:rsidRPr="0039684E" w:rsidRDefault="00D36F53" w:rsidP="0053691B">
      <w:pPr>
        <w:tabs>
          <w:tab w:val="left" w:pos="360"/>
        </w:tabs>
        <w:autoSpaceDE w:val="0"/>
        <w:jc w:val="right"/>
        <w:rPr>
          <w:bCs/>
          <w:sz w:val="20"/>
          <w:szCs w:val="20"/>
        </w:rPr>
      </w:pPr>
      <w:r w:rsidRPr="0039684E">
        <w:rPr>
          <w:bCs/>
          <w:sz w:val="20"/>
          <w:szCs w:val="20"/>
        </w:rPr>
        <w:t xml:space="preserve">к  контракту  №___ </w:t>
      </w:r>
    </w:p>
    <w:p w:rsidR="00D36F53" w:rsidRPr="0039684E" w:rsidRDefault="00D36F53" w:rsidP="0053691B">
      <w:pPr>
        <w:tabs>
          <w:tab w:val="left" w:pos="3060"/>
          <w:tab w:val="left" w:pos="3600"/>
          <w:tab w:val="left" w:pos="3780"/>
        </w:tabs>
        <w:jc w:val="right"/>
        <w:rPr>
          <w:b/>
          <w:caps/>
        </w:rPr>
      </w:pPr>
      <w:r w:rsidRPr="0039684E">
        <w:rPr>
          <w:bCs/>
          <w:sz w:val="20"/>
          <w:szCs w:val="20"/>
        </w:rPr>
        <w:t>от «__»_________ 202   года</w:t>
      </w:r>
    </w:p>
    <w:p w:rsidR="00D36F53" w:rsidRPr="0039684E" w:rsidRDefault="00D36F53" w:rsidP="0053691B">
      <w:pPr>
        <w:tabs>
          <w:tab w:val="left" w:pos="3060"/>
          <w:tab w:val="left" w:pos="3600"/>
          <w:tab w:val="left" w:pos="3780"/>
        </w:tabs>
        <w:jc w:val="center"/>
        <w:rPr>
          <w:b/>
          <w:caps/>
        </w:rPr>
      </w:pPr>
    </w:p>
    <w:p w:rsidR="002C4702" w:rsidRPr="0039684E" w:rsidRDefault="002C4702" w:rsidP="0053691B">
      <w:pPr>
        <w:tabs>
          <w:tab w:val="left" w:pos="3060"/>
          <w:tab w:val="left" w:pos="3600"/>
          <w:tab w:val="left" w:pos="3780"/>
        </w:tabs>
        <w:jc w:val="center"/>
        <w:rPr>
          <w:b/>
          <w:caps/>
        </w:rPr>
      </w:pPr>
    </w:p>
    <w:p w:rsidR="00D36F53" w:rsidRPr="0039684E" w:rsidRDefault="00D36F53" w:rsidP="0053691B">
      <w:pPr>
        <w:tabs>
          <w:tab w:val="left" w:pos="3060"/>
          <w:tab w:val="left" w:pos="3600"/>
          <w:tab w:val="left" w:pos="3780"/>
        </w:tabs>
        <w:jc w:val="center"/>
        <w:rPr>
          <w:b/>
        </w:rPr>
      </w:pPr>
      <w:r w:rsidRPr="0039684E">
        <w:rPr>
          <w:b/>
          <w:caps/>
        </w:rPr>
        <w:t>ПЛан финансирования</w:t>
      </w:r>
    </w:p>
    <w:p w:rsidR="00D36F53" w:rsidRPr="0039684E" w:rsidRDefault="00B43300" w:rsidP="0053691B">
      <w:pPr>
        <w:tabs>
          <w:tab w:val="left" w:pos="3060"/>
          <w:tab w:val="left" w:pos="3600"/>
          <w:tab w:val="left" w:pos="3780"/>
        </w:tabs>
        <w:jc w:val="center"/>
      </w:pPr>
      <w:r w:rsidRPr="0039684E">
        <w:t xml:space="preserve">на </w:t>
      </w:r>
      <w:r w:rsidR="00D36F53" w:rsidRPr="0039684E">
        <w:t>2023 г.</w:t>
      </w:r>
    </w:p>
    <w:p w:rsidR="002C4702" w:rsidRPr="0039684E" w:rsidRDefault="002C4702" w:rsidP="0053691B">
      <w:pPr>
        <w:tabs>
          <w:tab w:val="left" w:pos="3060"/>
          <w:tab w:val="left" w:pos="3600"/>
          <w:tab w:val="left" w:pos="3780"/>
        </w:tabs>
        <w:jc w:val="center"/>
      </w:pPr>
    </w:p>
    <w:tbl>
      <w:tblPr>
        <w:tblW w:w="9458" w:type="dxa"/>
        <w:tblInd w:w="250" w:type="dxa"/>
        <w:tblLayout w:type="fixed"/>
        <w:tblLook w:val="0000" w:firstRow="0" w:lastRow="0" w:firstColumn="0" w:lastColumn="0" w:noHBand="0" w:noVBand="0"/>
      </w:tblPr>
      <w:tblGrid>
        <w:gridCol w:w="1182"/>
        <w:gridCol w:w="2266"/>
        <w:gridCol w:w="6010"/>
      </w:tblGrid>
      <w:tr w:rsidR="00BA2462" w:rsidRPr="0039684E" w:rsidTr="009B2F55">
        <w:trPr>
          <w:trHeight w:val="749"/>
        </w:trPr>
        <w:tc>
          <w:tcPr>
            <w:tcW w:w="94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6F53" w:rsidRPr="0039684E" w:rsidRDefault="00D36F53" w:rsidP="0053691B">
            <w:pPr>
              <w:jc w:val="center"/>
            </w:pPr>
            <w:r w:rsidRPr="0039684E">
              <w:rPr>
                <w:b/>
              </w:rPr>
              <w:t>на выполнение работ по объекту:</w:t>
            </w:r>
          </w:p>
          <w:p w:rsidR="00D36F53" w:rsidRPr="0039684E" w:rsidRDefault="00DC10FD" w:rsidP="0053691B">
            <w:pPr>
              <w:jc w:val="center"/>
            </w:pPr>
            <w:r w:rsidRPr="0039684E">
              <w:rPr>
                <w:sz w:val="26"/>
                <w:szCs w:val="26"/>
              </w:rPr>
              <w:t>«</w:t>
            </w:r>
            <w:r w:rsidR="002132D8" w:rsidRPr="0039684E">
              <w:rPr>
                <w:bCs/>
                <w:iCs/>
                <w:lang w:eastAsia="ar-SA"/>
              </w:rPr>
              <w:t>Реконструкция канализационных ко</w:t>
            </w:r>
            <w:r w:rsidR="00485892">
              <w:rPr>
                <w:bCs/>
                <w:iCs/>
                <w:lang w:eastAsia="ar-SA"/>
              </w:rPr>
              <w:t>ллекторов от КНС-2 до КНС-8 и от</w:t>
            </w:r>
            <w:r w:rsidR="002132D8" w:rsidRPr="0039684E">
              <w:rPr>
                <w:bCs/>
                <w:iCs/>
                <w:lang w:eastAsia="ar-SA"/>
              </w:rPr>
              <w:t xml:space="preserve"> КНС-8 до Сакских КОС, г Саки.</w:t>
            </w:r>
            <w:r w:rsidRPr="0039684E">
              <w:rPr>
                <w:sz w:val="26"/>
                <w:szCs w:val="26"/>
              </w:rPr>
              <w:t>».</w:t>
            </w:r>
          </w:p>
        </w:tc>
      </w:tr>
      <w:tr w:rsidR="00BA2462" w:rsidRPr="0039684E" w:rsidTr="009B2F55">
        <w:trPr>
          <w:cantSplit/>
          <w:trHeight w:val="320"/>
        </w:trPr>
        <w:tc>
          <w:tcPr>
            <w:tcW w:w="1182" w:type="dxa"/>
            <w:vMerge w:val="restart"/>
            <w:tcBorders>
              <w:top w:val="single" w:sz="4" w:space="0" w:color="000000"/>
              <w:left w:val="single" w:sz="4" w:space="0" w:color="000000"/>
              <w:bottom w:val="single" w:sz="4" w:space="0" w:color="000000"/>
            </w:tcBorders>
            <w:shd w:val="clear" w:color="auto" w:fill="auto"/>
          </w:tcPr>
          <w:p w:rsidR="00D36F53" w:rsidRPr="0039684E" w:rsidRDefault="00D36F53" w:rsidP="0053691B">
            <w:pPr>
              <w:jc w:val="center"/>
            </w:pPr>
            <w:r w:rsidRPr="0039684E">
              <w:t>Периоды текущего года</w:t>
            </w:r>
          </w:p>
        </w:tc>
        <w:tc>
          <w:tcPr>
            <w:tcW w:w="8276" w:type="dxa"/>
            <w:gridSpan w:val="2"/>
            <w:tcBorders>
              <w:top w:val="single" w:sz="4" w:space="0" w:color="000000"/>
              <w:left w:val="single" w:sz="4" w:space="0" w:color="000000"/>
              <w:bottom w:val="single" w:sz="4" w:space="0" w:color="000000"/>
              <w:right w:val="single" w:sz="4" w:space="0" w:color="000000"/>
            </w:tcBorders>
            <w:shd w:val="clear" w:color="auto" w:fill="auto"/>
          </w:tcPr>
          <w:p w:rsidR="00D36F53" w:rsidRPr="0039684E" w:rsidRDefault="00D36F53" w:rsidP="0053691B">
            <w:pPr>
              <w:jc w:val="center"/>
            </w:pPr>
            <w:r w:rsidRPr="0039684E">
              <w:t>План финансирования</w:t>
            </w:r>
          </w:p>
        </w:tc>
      </w:tr>
      <w:tr w:rsidR="00BA2462" w:rsidRPr="0039684E" w:rsidTr="009B2F55">
        <w:trPr>
          <w:cantSplit/>
          <w:trHeight w:val="313"/>
        </w:trPr>
        <w:tc>
          <w:tcPr>
            <w:tcW w:w="1182" w:type="dxa"/>
            <w:vMerge/>
            <w:tcBorders>
              <w:top w:val="single" w:sz="4" w:space="0" w:color="000000"/>
              <w:left w:val="single" w:sz="4" w:space="0" w:color="000000"/>
              <w:bottom w:val="single" w:sz="4" w:space="0" w:color="000000"/>
            </w:tcBorders>
            <w:shd w:val="clear" w:color="auto" w:fill="auto"/>
          </w:tcPr>
          <w:p w:rsidR="00D36F53" w:rsidRPr="0039684E" w:rsidRDefault="00D36F53" w:rsidP="0053691B">
            <w:pPr>
              <w:snapToGrid w:val="0"/>
              <w:jc w:val="center"/>
            </w:pPr>
          </w:p>
        </w:tc>
        <w:tc>
          <w:tcPr>
            <w:tcW w:w="2266" w:type="dxa"/>
            <w:tcBorders>
              <w:top w:val="single" w:sz="4" w:space="0" w:color="000000"/>
              <w:left w:val="single" w:sz="4" w:space="0" w:color="000000"/>
              <w:bottom w:val="single" w:sz="4" w:space="0" w:color="000000"/>
            </w:tcBorders>
            <w:shd w:val="clear" w:color="auto" w:fill="auto"/>
          </w:tcPr>
          <w:p w:rsidR="00D36F53" w:rsidRPr="0039684E" w:rsidRDefault="00D36F53" w:rsidP="0053691B">
            <w:pPr>
              <w:jc w:val="center"/>
            </w:pPr>
            <w:r w:rsidRPr="0039684E">
              <w:t>Всего, руб.</w:t>
            </w:r>
          </w:p>
        </w:tc>
        <w:tc>
          <w:tcPr>
            <w:tcW w:w="6010" w:type="dxa"/>
            <w:tcBorders>
              <w:top w:val="single" w:sz="4" w:space="0" w:color="000000"/>
              <w:left w:val="single" w:sz="4" w:space="0" w:color="000000"/>
              <w:bottom w:val="single" w:sz="4" w:space="0" w:color="000000"/>
              <w:right w:val="single" w:sz="4" w:space="0" w:color="000000"/>
            </w:tcBorders>
            <w:shd w:val="clear" w:color="auto" w:fill="auto"/>
          </w:tcPr>
          <w:p w:rsidR="00D36F53" w:rsidRPr="0039684E" w:rsidRDefault="00D36F53" w:rsidP="0053691B">
            <w:pPr>
              <w:jc w:val="center"/>
            </w:pPr>
            <w:r w:rsidRPr="0039684E">
              <w:t>На финансирование работ, руб.</w:t>
            </w:r>
          </w:p>
        </w:tc>
      </w:tr>
      <w:tr w:rsidR="00BA2462" w:rsidRPr="0039684E" w:rsidTr="009B2F55">
        <w:trPr>
          <w:trHeight w:val="220"/>
        </w:trPr>
        <w:tc>
          <w:tcPr>
            <w:tcW w:w="1182" w:type="dxa"/>
            <w:tcBorders>
              <w:top w:val="single" w:sz="4" w:space="0" w:color="000000"/>
              <w:left w:val="single" w:sz="4" w:space="0" w:color="000000"/>
              <w:bottom w:val="single" w:sz="4" w:space="0" w:color="000000"/>
            </w:tcBorders>
            <w:shd w:val="clear" w:color="auto" w:fill="auto"/>
          </w:tcPr>
          <w:p w:rsidR="00D36F53" w:rsidRPr="0039684E" w:rsidRDefault="00D36F53" w:rsidP="0053691B">
            <w:pPr>
              <w:jc w:val="center"/>
            </w:pPr>
            <w:r w:rsidRPr="0039684E">
              <w:rPr>
                <w:b/>
              </w:rPr>
              <w:t>1</w:t>
            </w:r>
          </w:p>
        </w:tc>
        <w:tc>
          <w:tcPr>
            <w:tcW w:w="2266" w:type="dxa"/>
            <w:tcBorders>
              <w:top w:val="single" w:sz="4" w:space="0" w:color="000000"/>
              <w:left w:val="single" w:sz="4" w:space="0" w:color="000000"/>
              <w:bottom w:val="single" w:sz="4" w:space="0" w:color="000000"/>
            </w:tcBorders>
            <w:shd w:val="clear" w:color="auto" w:fill="auto"/>
          </w:tcPr>
          <w:p w:rsidR="00D36F53" w:rsidRPr="0039684E" w:rsidRDefault="00D36F53" w:rsidP="0053691B">
            <w:pPr>
              <w:jc w:val="center"/>
            </w:pPr>
            <w:r w:rsidRPr="0039684E">
              <w:rPr>
                <w:b/>
              </w:rPr>
              <w:t>2</w:t>
            </w:r>
          </w:p>
        </w:tc>
        <w:tc>
          <w:tcPr>
            <w:tcW w:w="6010" w:type="dxa"/>
            <w:tcBorders>
              <w:top w:val="single" w:sz="4" w:space="0" w:color="000000"/>
              <w:left w:val="single" w:sz="4" w:space="0" w:color="000000"/>
              <w:bottom w:val="single" w:sz="4" w:space="0" w:color="000000"/>
              <w:right w:val="single" w:sz="4" w:space="0" w:color="000000"/>
            </w:tcBorders>
            <w:shd w:val="clear" w:color="auto" w:fill="auto"/>
          </w:tcPr>
          <w:p w:rsidR="00D36F53" w:rsidRPr="0039684E" w:rsidRDefault="00D36F53" w:rsidP="0053691B">
            <w:pPr>
              <w:jc w:val="center"/>
            </w:pPr>
            <w:r w:rsidRPr="0039684E">
              <w:rPr>
                <w:b/>
              </w:rPr>
              <w:t>3</w:t>
            </w:r>
          </w:p>
        </w:tc>
      </w:tr>
      <w:tr w:rsidR="00BA2462" w:rsidRPr="0039684E" w:rsidTr="009B2F55">
        <w:trPr>
          <w:cantSplit/>
          <w:trHeight w:val="220"/>
        </w:trPr>
        <w:tc>
          <w:tcPr>
            <w:tcW w:w="1182" w:type="dxa"/>
            <w:tcBorders>
              <w:top w:val="single" w:sz="4" w:space="0" w:color="000000"/>
              <w:left w:val="single" w:sz="4" w:space="0" w:color="000000"/>
              <w:bottom w:val="single" w:sz="4" w:space="0" w:color="000000"/>
            </w:tcBorders>
            <w:shd w:val="clear" w:color="auto" w:fill="auto"/>
          </w:tcPr>
          <w:p w:rsidR="00D36F53" w:rsidRPr="0039684E" w:rsidRDefault="00D36F53" w:rsidP="001544B9">
            <w:pPr>
              <w:snapToGrid w:val="0"/>
              <w:rPr>
                <w:b/>
              </w:rPr>
            </w:pPr>
          </w:p>
        </w:tc>
        <w:tc>
          <w:tcPr>
            <w:tcW w:w="2266" w:type="dxa"/>
            <w:vMerge w:val="restart"/>
            <w:tcBorders>
              <w:top w:val="single" w:sz="4" w:space="0" w:color="000000"/>
              <w:left w:val="single" w:sz="4" w:space="0" w:color="000000"/>
              <w:bottom w:val="single" w:sz="4" w:space="0" w:color="000000"/>
            </w:tcBorders>
            <w:shd w:val="clear" w:color="auto" w:fill="auto"/>
            <w:vAlign w:val="center"/>
          </w:tcPr>
          <w:p w:rsidR="00D36F53" w:rsidRPr="0039684E" w:rsidRDefault="002132D8" w:rsidP="00063C96">
            <w:pPr>
              <w:snapToGrid w:val="0"/>
              <w:jc w:val="center"/>
              <w:rPr>
                <w:b/>
              </w:rPr>
            </w:pPr>
            <w:r w:rsidRPr="00CB7BCF">
              <w:rPr>
                <w:sz w:val="12"/>
                <w:szCs w:val="12"/>
                <w:lang w:eastAsia="ru-RU"/>
              </w:rPr>
              <w:t>94 604 714, 00</w:t>
            </w:r>
          </w:p>
        </w:tc>
        <w:tc>
          <w:tcPr>
            <w:tcW w:w="6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6F53" w:rsidRPr="0039684E" w:rsidRDefault="00D36F53" w:rsidP="001544B9">
            <w:pPr>
              <w:snapToGrid w:val="0"/>
              <w:jc w:val="center"/>
              <w:rPr>
                <w:b/>
              </w:rPr>
            </w:pPr>
          </w:p>
        </w:tc>
      </w:tr>
      <w:tr w:rsidR="00BA2462" w:rsidRPr="0039684E" w:rsidTr="009B2F55">
        <w:trPr>
          <w:cantSplit/>
          <w:trHeight w:val="220"/>
        </w:trPr>
        <w:tc>
          <w:tcPr>
            <w:tcW w:w="1182" w:type="dxa"/>
            <w:tcBorders>
              <w:top w:val="single" w:sz="4" w:space="0" w:color="000000"/>
              <w:left w:val="single" w:sz="4" w:space="0" w:color="000000"/>
              <w:bottom w:val="single" w:sz="4" w:space="0" w:color="000000"/>
            </w:tcBorders>
            <w:shd w:val="clear" w:color="auto" w:fill="auto"/>
          </w:tcPr>
          <w:p w:rsidR="00D36F53" w:rsidRPr="0039684E" w:rsidRDefault="00D36F53" w:rsidP="001544B9">
            <w:pPr>
              <w:snapToGrid w:val="0"/>
              <w:rPr>
                <w:b/>
              </w:rPr>
            </w:pPr>
          </w:p>
        </w:tc>
        <w:tc>
          <w:tcPr>
            <w:tcW w:w="2266" w:type="dxa"/>
            <w:vMerge/>
            <w:tcBorders>
              <w:top w:val="single" w:sz="4" w:space="0" w:color="000000"/>
              <w:left w:val="single" w:sz="4" w:space="0" w:color="000000"/>
              <w:bottom w:val="single" w:sz="4" w:space="0" w:color="000000"/>
            </w:tcBorders>
            <w:shd w:val="clear" w:color="auto" w:fill="auto"/>
            <w:vAlign w:val="center"/>
          </w:tcPr>
          <w:p w:rsidR="00D36F53" w:rsidRPr="0039684E" w:rsidRDefault="00D36F53" w:rsidP="001544B9">
            <w:pPr>
              <w:snapToGrid w:val="0"/>
              <w:jc w:val="center"/>
              <w:rPr>
                <w:b/>
              </w:rPr>
            </w:pPr>
          </w:p>
        </w:tc>
        <w:tc>
          <w:tcPr>
            <w:tcW w:w="6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6F53" w:rsidRPr="0039684E" w:rsidRDefault="00D36F53" w:rsidP="001544B9">
            <w:pPr>
              <w:snapToGrid w:val="0"/>
              <w:jc w:val="center"/>
              <w:rPr>
                <w:b/>
              </w:rPr>
            </w:pPr>
          </w:p>
        </w:tc>
      </w:tr>
      <w:tr w:rsidR="00BA2462" w:rsidRPr="0039684E" w:rsidTr="009B2F55">
        <w:trPr>
          <w:cantSplit/>
          <w:trHeight w:val="220"/>
        </w:trPr>
        <w:tc>
          <w:tcPr>
            <w:tcW w:w="1182" w:type="dxa"/>
            <w:tcBorders>
              <w:top w:val="single" w:sz="4" w:space="0" w:color="000000"/>
              <w:left w:val="single" w:sz="4" w:space="0" w:color="000000"/>
              <w:bottom w:val="single" w:sz="4" w:space="0" w:color="000000"/>
            </w:tcBorders>
            <w:shd w:val="clear" w:color="auto" w:fill="auto"/>
          </w:tcPr>
          <w:p w:rsidR="00D36F53" w:rsidRPr="0039684E" w:rsidRDefault="00D36F53" w:rsidP="001544B9">
            <w:pPr>
              <w:snapToGrid w:val="0"/>
              <w:rPr>
                <w:b/>
              </w:rPr>
            </w:pPr>
          </w:p>
        </w:tc>
        <w:tc>
          <w:tcPr>
            <w:tcW w:w="2266" w:type="dxa"/>
            <w:vMerge/>
            <w:tcBorders>
              <w:top w:val="single" w:sz="4" w:space="0" w:color="000000"/>
              <w:left w:val="single" w:sz="4" w:space="0" w:color="000000"/>
              <w:bottom w:val="single" w:sz="4" w:space="0" w:color="000000"/>
            </w:tcBorders>
            <w:shd w:val="clear" w:color="auto" w:fill="auto"/>
            <w:vAlign w:val="center"/>
          </w:tcPr>
          <w:p w:rsidR="00D36F53" w:rsidRPr="0039684E" w:rsidRDefault="00D36F53" w:rsidP="001544B9">
            <w:pPr>
              <w:snapToGrid w:val="0"/>
              <w:jc w:val="center"/>
              <w:rPr>
                <w:b/>
              </w:rPr>
            </w:pPr>
          </w:p>
        </w:tc>
        <w:tc>
          <w:tcPr>
            <w:tcW w:w="6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6F53" w:rsidRPr="0039684E" w:rsidRDefault="00D36F53" w:rsidP="001544B9">
            <w:pPr>
              <w:snapToGrid w:val="0"/>
              <w:jc w:val="center"/>
              <w:rPr>
                <w:b/>
              </w:rPr>
            </w:pPr>
          </w:p>
        </w:tc>
      </w:tr>
    </w:tbl>
    <w:p w:rsidR="00D36F53" w:rsidRPr="0039684E" w:rsidRDefault="00D36F53" w:rsidP="001544B9">
      <w:r w:rsidRPr="0039684E">
        <w:tab/>
      </w:r>
      <w:r w:rsidRPr="0039684E">
        <w:tab/>
      </w:r>
      <w:r w:rsidRPr="0039684E">
        <w:tab/>
      </w:r>
      <w:r w:rsidRPr="0039684E">
        <w:tab/>
      </w:r>
      <w:r w:rsidRPr="0039684E">
        <w:tab/>
      </w:r>
      <w:r w:rsidRPr="0039684E">
        <w:tab/>
      </w:r>
      <w:r w:rsidRPr="0039684E">
        <w:tab/>
      </w:r>
    </w:p>
    <w:tbl>
      <w:tblPr>
        <w:tblW w:w="9470" w:type="dxa"/>
        <w:tblInd w:w="250" w:type="dxa"/>
        <w:tblLayout w:type="fixed"/>
        <w:tblLook w:val="0000" w:firstRow="0" w:lastRow="0" w:firstColumn="0" w:lastColumn="0" w:noHBand="0" w:noVBand="0"/>
      </w:tblPr>
      <w:tblGrid>
        <w:gridCol w:w="1702"/>
        <w:gridCol w:w="1842"/>
        <w:gridCol w:w="3260"/>
        <w:gridCol w:w="2666"/>
      </w:tblGrid>
      <w:tr w:rsidR="00063C96" w:rsidRPr="0039684E" w:rsidTr="00063C96">
        <w:trPr>
          <w:cantSplit/>
          <w:trHeight w:val="286"/>
        </w:trPr>
        <w:tc>
          <w:tcPr>
            <w:tcW w:w="1702" w:type="dxa"/>
            <w:vMerge w:val="restart"/>
            <w:tcBorders>
              <w:top w:val="single" w:sz="20" w:space="0" w:color="000000"/>
              <w:left w:val="single" w:sz="4" w:space="0" w:color="000000"/>
              <w:bottom w:val="single" w:sz="4" w:space="0" w:color="000000"/>
            </w:tcBorders>
            <w:shd w:val="clear" w:color="auto" w:fill="auto"/>
          </w:tcPr>
          <w:p w:rsidR="00063C96" w:rsidRPr="0039684E" w:rsidRDefault="00063C96" w:rsidP="001544B9">
            <w:pPr>
              <w:jc w:val="center"/>
            </w:pPr>
            <w:r w:rsidRPr="0039684E">
              <w:t>Источник финансирования</w:t>
            </w:r>
          </w:p>
        </w:tc>
        <w:tc>
          <w:tcPr>
            <w:tcW w:w="7768" w:type="dxa"/>
            <w:gridSpan w:val="3"/>
            <w:tcBorders>
              <w:top w:val="single" w:sz="20" w:space="0" w:color="000000"/>
              <w:left w:val="single" w:sz="4" w:space="0" w:color="000000"/>
              <w:bottom w:val="single" w:sz="4" w:space="0" w:color="000000"/>
              <w:right w:val="single" w:sz="4" w:space="0" w:color="000000"/>
            </w:tcBorders>
            <w:shd w:val="clear" w:color="auto" w:fill="auto"/>
          </w:tcPr>
          <w:p w:rsidR="00063C96" w:rsidRPr="0039684E" w:rsidRDefault="00063C96" w:rsidP="001544B9">
            <w:pPr>
              <w:jc w:val="center"/>
            </w:pPr>
            <w:r w:rsidRPr="0039684E">
              <w:t>План финансирования</w:t>
            </w:r>
          </w:p>
        </w:tc>
      </w:tr>
      <w:tr w:rsidR="00063C96" w:rsidRPr="0039684E" w:rsidTr="002132D8">
        <w:trPr>
          <w:cantSplit/>
          <w:trHeight w:val="273"/>
        </w:trPr>
        <w:tc>
          <w:tcPr>
            <w:tcW w:w="1702" w:type="dxa"/>
            <w:vMerge/>
            <w:tcBorders>
              <w:top w:val="single" w:sz="4" w:space="0" w:color="000000"/>
              <w:left w:val="single" w:sz="4" w:space="0" w:color="000000"/>
              <w:bottom w:val="single" w:sz="4" w:space="0" w:color="000000"/>
            </w:tcBorders>
            <w:shd w:val="clear" w:color="auto" w:fill="auto"/>
          </w:tcPr>
          <w:p w:rsidR="00063C96" w:rsidRPr="0039684E" w:rsidRDefault="00063C96" w:rsidP="001544B9">
            <w:pPr>
              <w:snapToGrid w:val="0"/>
              <w:jc w:val="center"/>
            </w:pPr>
          </w:p>
        </w:tc>
        <w:tc>
          <w:tcPr>
            <w:tcW w:w="1842" w:type="dxa"/>
            <w:vMerge w:val="restart"/>
            <w:tcBorders>
              <w:top w:val="single" w:sz="20" w:space="0" w:color="000000"/>
              <w:left w:val="single" w:sz="4" w:space="0" w:color="000000"/>
              <w:bottom w:val="single" w:sz="4" w:space="0" w:color="000000"/>
            </w:tcBorders>
            <w:shd w:val="clear" w:color="auto" w:fill="auto"/>
          </w:tcPr>
          <w:p w:rsidR="00063C96" w:rsidRPr="0039684E" w:rsidRDefault="00063C96" w:rsidP="001544B9">
            <w:pPr>
              <w:jc w:val="center"/>
            </w:pPr>
            <w:r w:rsidRPr="0039684E">
              <w:t>Всего, руб.</w:t>
            </w:r>
          </w:p>
        </w:tc>
        <w:tc>
          <w:tcPr>
            <w:tcW w:w="5926" w:type="dxa"/>
            <w:gridSpan w:val="2"/>
            <w:tcBorders>
              <w:top w:val="single" w:sz="20" w:space="0" w:color="000000"/>
              <w:left w:val="single" w:sz="4" w:space="0" w:color="000000"/>
              <w:bottom w:val="single" w:sz="4" w:space="0" w:color="000000"/>
              <w:right w:val="single" w:sz="4" w:space="0" w:color="000000"/>
            </w:tcBorders>
            <w:shd w:val="clear" w:color="auto" w:fill="auto"/>
          </w:tcPr>
          <w:p w:rsidR="00063C96" w:rsidRPr="0039684E" w:rsidRDefault="00063C96" w:rsidP="001544B9">
            <w:pPr>
              <w:jc w:val="center"/>
            </w:pPr>
            <w:r w:rsidRPr="0039684E">
              <w:t>год, руб.</w:t>
            </w:r>
          </w:p>
        </w:tc>
      </w:tr>
      <w:tr w:rsidR="002132D8" w:rsidRPr="0039684E" w:rsidTr="002132D8">
        <w:trPr>
          <w:cantSplit/>
          <w:trHeight w:val="273"/>
        </w:trPr>
        <w:tc>
          <w:tcPr>
            <w:tcW w:w="1702" w:type="dxa"/>
            <w:vMerge/>
            <w:tcBorders>
              <w:top w:val="single" w:sz="4" w:space="0" w:color="000000"/>
              <w:left w:val="single" w:sz="4" w:space="0" w:color="000000"/>
              <w:bottom w:val="single" w:sz="4" w:space="0" w:color="000000"/>
            </w:tcBorders>
            <w:shd w:val="clear" w:color="auto" w:fill="auto"/>
          </w:tcPr>
          <w:p w:rsidR="002132D8" w:rsidRPr="0039684E" w:rsidRDefault="002132D8" w:rsidP="001544B9">
            <w:pPr>
              <w:snapToGrid w:val="0"/>
              <w:jc w:val="center"/>
            </w:pPr>
          </w:p>
        </w:tc>
        <w:tc>
          <w:tcPr>
            <w:tcW w:w="1842" w:type="dxa"/>
            <w:vMerge/>
            <w:tcBorders>
              <w:top w:val="single" w:sz="4" w:space="0" w:color="000000"/>
              <w:left w:val="single" w:sz="4" w:space="0" w:color="000000"/>
              <w:bottom w:val="single" w:sz="4" w:space="0" w:color="000000"/>
            </w:tcBorders>
            <w:shd w:val="clear" w:color="auto" w:fill="auto"/>
          </w:tcPr>
          <w:p w:rsidR="002132D8" w:rsidRPr="0039684E" w:rsidRDefault="002132D8" w:rsidP="001544B9">
            <w:pPr>
              <w:snapToGrid w:val="0"/>
              <w:jc w:val="center"/>
            </w:pPr>
          </w:p>
        </w:tc>
        <w:tc>
          <w:tcPr>
            <w:tcW w:w="3260" w:type="dxa"/>
            <w:tcBorders>
              <w:top w:val="single" w:sz="20" w:space="0" w:color="000000"/>
              <w:left w:val="single" w:sz="4" w:space="0" w:color="000000"/>
              <w:bottom w:val="single" w:sz="4" w:space="0" w:color="000000"/>
              <w:right w:val="single" w:sz="4" w:space="0" w:color="auto"/>
            </w:tcBorders>
            <w:shd w:val="clear" w:color="auto" w:fill="auto"/>
          </w:tcPr>
          <w:p w:rsidR="002132D8" w:rsidRPr="0039684E" w:rsidRDefault="002132D8" w:rsidP="001544B9">
            <w:pPr>
              <w:jc w:val="center"/>
            </w:pPr>
            <w:r w:rsidRPr="0039684E">
              <w:t>2023 г.</w:t>
            </w:r>
          </w:p>
        </w:tc>
        <w:tc>
          <w:tcPr>
            <w:tcW w:w="2666" w:type="dxa"/>
            <w:tcBorders>
              <w:top w:val="single" w:sz="20" w:space="0" w:color="000000"/>
              <w:left w:val="single" w:sz="4" w:space="0" w:color="auto"/>
              <w:bottom w:val="single" w:sz="4" w:space="0" w:color="000000"/>
              <w:right w:val="single" w:sz="4" w:space="0" w:color="000000"/>
            </w:tcBorders>
            <w:shd w:val="clear" w:color="auto" w:fill="auto"/>
          </w:tcPr>
          <w:p w:rsidR="002132D8" w:rsidRPr="0039684E" w:rsidRDefault="002132D8" w:rsidP="002132D8">
            <w:pPr>
              <w:jc w:val="center"/>
            </w:pPr>
            <w:r>
              <w:t>2024</w:t>
            </w:r>
          </w:p>
        </w:tc>
      </w:tr>
      <w:tr w:rsidR="002132D8" w:rsidRPr="0039684E" w:rsidTr="002132D8">
        <w:trPr>
          <w:trHeight w:val="248"/>
        </w:trPr>
        <w:tc>
          <w:tcPr>
            <w:tcW w:w="1702" w:type="dxa"/>
            <w:tcBorders>
              <w:top w:val="single" w:sz="4" w:space="0" w:color="000000"/>
              <w:left w:val="single" w:sz="4" w:space="0" w:color="000000"/>
              <w:bottom w:val="single" w:sz="20" w:space="0" w:color="000000"/>
            </w:tcBorders>
            <w:shd w:val="clear" w:color="auto" w:fill="auto"/>
          </w:tcPr>
          <w:p w:rsidR="002132D8" w:rsidRPr="0039684E" w:rsidRDefault="002132D8" w:rsidP="001544B9">
            <w:pPr>
              <w:jc w:val="center"/>
            </w:pPr>
            <w:r w:rsidRPr="0039684E">
              <w:rPr>
                <w:b/>
              </w:rPr>
              <w:t>1</w:t>
            </w:r>
          </w:p>
        </w:tc>
        <w:tc>
          <w:tcPr>
            <w:tcW w:w="1842" w:type="dxa"/>
            <w:tcBorders>
              <w:top w:val="single" w:sz="4" w:space="0" w:color="000000"/>
              <w:left w:val="single" w:sz="4" w:space="0" w:color="000000"/>
              <w:bottom w:val="single" w:sz="20" w:space="0" w:color="000000"/>
            </w:tcBorders>
            <w:shd w:val="clear" w:color="auto" w:fill="auto"/>
          </w:tcPr>
          <w:p w:rsidR="002132D8" w:rsidRPr="0039684E" w:rsidRDefault="002132D8" w:rsidP="001544B9">
            <w:pPr>
              <w:jc w:val="center"/>
            </w:pPr>
            <w:r w:rsidRPr="0039684E">
              <w:rPr>
                <w:b/>
              </w:rPr>
              <w:t>2</w:t>
            </w:r>
          </w:p>
        </w:tc>
        <w:tc>
          <w:tcPr>
            <w:tcW w:w="3260" w:type="dxa"/>
            <w:tcBorders>
              <w:top w:val="single" w:sz="4" w:space="0" w:color="000000"/>
              <w:left w:val="single" w:sz="4" w:space="0" w:color="000000"/>
              <w:bottom w:val="single" w:sz="20" w:space="0" w:color="000000"/>
              <w:right w:val="single" w:sz="4" w:space="0" w:color="auto"/>
            </w:tcBorders>
            <w:shd w:val="clear" w:color="auto" w:fill="auto"/>
          </w:tcPr>
          <w:p w:rsidR="002132D8" w:rsidRPr="0039684E" w:rsidRDefault="002132D8" w:rsidP="001544B9">
            <w:pPr>
              <w:jc w:val="center"/>
            </w:pPr>
            <w:r w:rsidRPr="0039684E">
              <w:rPr>
                <w:b/>
              </w:rPr>
              <w:t>3</w:t>
            </w:r>
          </w:p>
        </w:tc>
        <w:tc>
          <w:tcPr>
            <w:tcW w:w="2666" w:type="dxa"/>
            <w:tcBorders>
              <w:top w:val="single" w:sz="4" w:space="0" w:color="000000"/>
              <w:left w:val="single" w:sz="4" w:space="0" w:color="auto"/>
              <w:bottom w:val="single" w:sz="20" w:space="0" w:color="000000"/>
              <w:right w:val="single" w:sz="4" w:space="0" w:color="000000"/>
            </w:tcBorders>
            <w:shd w:val="clear" w:color="auto" w:fill="auto"/>
          </w:tcPr>
          <w:p w:rsidR="002132D8" w:rsidRPr="002132D8" w:rsidRDefault="002132D8" w:rsidP="002132D8">
            <w:pPr>
              <w:jc w:val="center"/>
              <w:rPr>
                <w:b/>
              </w:rPr>
            </w:pPr>
            <w:r w:rsidRPr="002132D8">
              <w:rPr>
                <w:b/>
              </w:rPr>
              <w:t>4</w:t>
            </w:r>
          </w:p>
        </w:tc>
      </w:tr>
      <w:tr w:rsidR="002132D8" w:rsidRPr="0039684E" w:rsidTr="002132D8">
        <w:trPr>
          <w:trHeight w:val="700"/>
        </w:trPr>
        <w:tc>
          <w:tcPr>
            <w:tcW w:w="1702" w:type="dxa"/>
            <w:tcBorders>
              <w:top w:val="single" w:sz="4" w:space="0" w:color="000000"/>
              <w:left w:val="single" w:sz="4" w:space="0" w:color="000000"/>
              <w:bottom w:val="single" w:sz="4" w:space="0" w:color="000000"/>
            </w:tcBorders>
            <w:shd w:val="clear" w:color="auto" w:fill="auto"/>
          </w:tcPr>
          <w:p w:rsidR="002132D8" w:rsidRPr="0039684E" w:rsidRDefault="002132D8" w:rsidP="00063C96">
            <w:pPr>
              <w:autoSpaceDE w:val="0"/>
              <w:snapToGrid w:val="0"/>
              <w:rPr>
                <w:rFonts w:eastAsia="Calibri"/>
                <w:b/>
              </w:rPr>
            </w:pPr>
          </w:p>
        </w:tc>
        <w:tc>
          <w:tcPr>
            <w:tcW w:w="1842" w:type="dxa"/>
            <w:tcBorders>
              <w:top w:val="single" w:sz="4" w:space="0" w:color="000000"/>
              <w:left w:val="single" w:sz="4" w:space="0" w:color="000000"/>
              <w:bottom w:val="single" w:sz="4" w:space="0" w:color="000000"/>
            </w:tcBorders>
            <w:shd w:val="clear" w:color="auto" w:fill="auto"/>
            <w:vAlign w:val="center"/>
          </w:tcPr>
          <w:p w:rsidR="002132D8" w:rsidRPr="0039684E" w:rsidRDefault="002132D8" w:rsidP="00063C96">
            <w:pPr>
              <w:jc w:val="center"/>
            </w:pPr>
            <w:r w:rsidRPr="00CB7BCF">
              <w:rPr>
                <w:sz w:val="12"/>
                <w:szCs w:val="12"/>
                <w:lang w:eastAsia="ru-RU"/>
              </w:rPr>
              <w:t>94 604 714, 00</w:t>
            </w:r>
          </w:p>
        </w:tc>
        <w:tc>
          <w:tcPr>
            <w:tcW w:w="3260" w:type="dxa"/>
            <w:tcBorders>
              <w:top w:val="single" w:sz="4" w:space="0" w:color="000000"/>
              <w:left w:val="single" w:sz="4" w:space="0" w:color="000000"/>
              <w:bottom w:val="single" w:sz="4" w:space="0" w:color="000000"/>
              <w:right w:val="single" w:sz="4" w:space="0" w:color="auto"/>
            </w:tcBorders>
            <w:shd w:val="clear" w:color="auto" w:fill="auto"/>
            <w:vAlign w:val="center"/>
          </w:tcPr>
          <w:p w:rsidR="002132D8" w:rsidRPr="0039684E" w:rsidRDefault="002132D8" w:rsidP="00063C96">
            <w:pPr>
              <w:jc w:val="center"/>
            </w:pPr>
            <w:r w:rsidRPr="00CB7BCF">
              <w:rPr>
                <w:sz w:val="12"/>
                <w:szCs w:val="12"/>
                <w:lang w:eastAsia="ru-RU"/>
              </w:rPr>
              <w:t>39 670 492, 00</w:t>
            </w:r>
          </w:p>
        </w:tc>
        <w:tc>
          <w:tcPr>
            <w:tcW w:w="2666" w:type="dxa"/>
            <w:tcBorders>
              <w:top w:val="single" w:sz="4" w:space="0" w:color="000000"/>
              <w:left w:val="single" w:sz="4" w:space="0" w:color="auto"/>
              <w:bottom w:val="single" w:sz="4" w:space="0" w:color="000000"/>
              <w:right w:val="single" w:sz="4" w:space="0" w:color="000000"/>
            </w:tcBorders>
            <w:shd w:val="clear" w:color="auto" w:fill="auto"/>
            <w:vAlign w:val="center"/>
          </w:tcPr>
          <w:p w:rsidR="002132D8" w:rsidRPr="0039684E" w:rsidRDefault="002132D8" w:rsidP="002132D8">
            <w:pPr>
              <w:jc w:val="center"/>
            </w:pPr>
            <w:r w:rsidRPr="00CB7BCF">
              <w:rPr>
                <w:sz w:val="12"/>
                <w:szCs w:val="12"/>
                <w:lang w:eastAsia="ru-RU"/>
              </w:rPr>
              <w:t>54 934 222,00</w:t>
            </w:r>
          </w:p>
        </w:tc>
      </w:tr>
    </w:tbl>
    <w:p w:rsidR="00D36F53" w:rsidRPr="0039684E" w:rsidRDefault="00D36F53" w:rsidP="001544B9">
      <w:pPr>
        <w:ind w:firstLine="709"/>
        <w:jc w:val="center"/>
      </w:pPr>
    </w:p>
    <w:tbl>
      <w:tblPr>
        <w:tblW w:w="9215" w:type="dxa"/>
        <w:tblInd w:w="250" w:type="dxa"/>
        <w:tblLayout w:type="fixed"/>
        <w:tblLook w:val="0000" w:firstRow="0" w:lastRow="0" w:firstColumn="0" w:lastColumn="0" w:noHBand="0" w:noVBand="0"/>
      </w:tblPr>
      <w:tblGrid>
        <w:gridCol w:w="5137"/>
        <w:gridCol w:w="4078"/>
      </w:tblGrid>
      <w:tr w:rsidR="00BA2462" w:rsidRPr="0039684E" w:rsidTr="00955EF9">
        <w:trPr>
          <w:trHeight w:val="639"/>
        </w:trPr>
        <w:tc>
          <w:tcPr>
            <w:tcW w:w="5137" w:type="dxa"/>
            <w:shd w:val="clear" w:color="auto" w:fill="auto"/>
          </w:tcPr>
          <w:p w:rsidR="00D36F53" w:rsidRPr="0039684E" w:rsidRDefault="00D36F53" w:rsidP="001544B9">
            <w:pPr>
              <w:widowControl w:val="0"/>
              <w:autoSpaceDE w:val="0"/>
            </w:pPr>
            <w:r w:rsidRPr="0039684E">
              <w:rPr>
                <w:b/>
                <w:bCs/>
              </w:rPr>
              <w:t>ЗАКАЗЧИК:</w:t>
            </w:r>
            <w:r w:rsidRPr="0039684E">
              <w:t xml:space="preserve"> </w:t>
            </w:r>
            <w:r w:rsidRPr="0039684E">
              <w:rPr>
                <w:b/>
                <w:bCs/>
              </w:rPr>
              <w:t>Государственное унитарное предприятие Республики Крым «Вода Крыма»</w:t>
            </w:r>
          </w:p>
        </w:tc>
        <w:tc>
          <w:tcPr>
            <w:tcW w:w="4078" w:type="dxa"/>
            <w:shd w:val="clear" w:color="auto" w:fill="auto"/>
          </w:tcPr>
          <w:p w:rsidR="00D36F53" w:rsidRPr="0039684E" w:rsidRDefault="00D36F53" w:rsidP="001544B9">
            <w:pPr>
              <w:jc w:val="both"/>
            </w:pPr>
            <w:r w:rsidRPr="0039684E">
              <w:rPr>
                <w:b/>
              </w:rPr>
              <w:t xml:space="preserve">ПОДРЯДЧИК: </w:t>
            </w:r>
          </w:p>
        </w:tc>
      </w:tr>
      <w:tr w:rsidR="00BA2462" w:rsidRPr="0039684E" w:rsidTr="00955EF9">
        <w:trPr>
          <w:trHeight w:val="639"/>
        </w:trPr>
        <w:tc>
          <w:tcPr>
            <w:tcW w:w="5137" w:type="dxa"/>
            <w:shd w:val="clear" w:color="auto" w:fill="auto"/>
          </w:tcPr>
          <w:p w:rsidR="00955EF9" w:rsidRPr="0039684E" w:rsidRDefault="00955EF9" w:rsidP="001544B9">
            <w:pPr>
              <w:snapToGrid w:val="0"/>
              <w:jc w:val="both"/>
            </w:pPr>
          </w:p>
          <w:p w:rsidR="00D36F53" w:rsidRPr="0039684E" w:rsidRDefault="00D36F53" w:rsidP="001544B9">
            <w:pPr>
              <w:snapToGrid w:val="0"/>
              <w:jc w:val="both"/>
            </w:pPr>
            <w:r w:rsidRPr="0039684E">
              <w:t xml:space="preserve">Должность </w:t>
            </w:r>
          </w:p>
          <w:p w:rsidR="00955EF9" w:rsidRPr="0039684E" w:rsidRDefault="00955EF9" w:rsidP="001544B9">
            <w:pPr>
              <w:snapToGrid w:val="0"/>
              <w:jc w:val="both"/>
            </w:pPr>
          </w:p>
          <w:p w:rsidR="00D36F53" w:rsidRPr="0039684E" w:rsidRDefault="00D36F53" w:rsidP="001544B9">
            <w:pPr>
              <w:snapToGrid w:val="0"/>
              <w:jc w:val="both"/>
            </w:pPr>
            <w:r w:rsidRPr="0039684E">
              <w:t>Заместитель генерального директора</w:t>
            </w:r>
          </w:p>
        </w:tc>
        <w:tc>
          <w:tcPr>
            <w:tcW w:w="4078" w:type="dxa"/>
            <w:shd w:val="clear" w:color="auto" w:fill="auto"/>
          </w:tcPr>
          <w:p w:rsidR="00955EF9" w:rsidRPr="0039684E" w:rsidRDefault="00955EF9" w:rsidP="001544B9">
            <w:pPr>
              <w:snapToGrid w:val="0"/>
              <w:jc w:val="both"/>
            </w:pPr>
          </w:p>
          <w:p w:rsidR="00D36F53" w:rsidRPr="0039684E" w:rsidRDefault="00D36F53" w:rsidP="001544B9">
            <w:pPr>
              <w:snapToGrid w:val="0"/>
              <w:jc w:val="both"/>
            </w:pPr>
            <w:r w:rsidRPr="0039684E">
              <w:t>Должность</w:t>
            </w:r>
          </w:p>
          <w:p w:rsidR="00955EF9" w:rsidRPr="0039684E" w:rsidRDefault="00955EF9" w:rsidP="00955EF9">
            <w:pPr>
              <w:snapToGrid w:val="0"/>
              <w:jc w:val="both"/>
            </w:pPr>
          </w:p>
          <w:p w:rsidR="00D36F53" w:rsidRPr="0039684E" w:rsidRDefault="00D36F53" w:rsidP="00BC32D2">
            <w:pPr>
              <w:snapToGrid w:val="0"/>
              <w:jc w:val="both"/>
            </w:pPr>
          </w:p>
        </w:tc>
      </w:tr>
      <w:tr w:rsidR="00D36F53" w:rsidRPr="0039684E" w:rsidTr="00955EF9">
        <w:trPr>
          <w:trHeight w:val="631"/>
        </w:trPr>
        <w:tc>
          <w:tcPr>
            <w:tcW w:w="5137" w:type="dxa"/>
            <w:shd w:val="clear" w:color="auto" w:fill="auto"/>
            <w:vAlign w:val="center"/>
          </w:tcPr>
          <w:p w:rsidR="00D36F53" w:rsidRPr="0039684E" w:rsidRDefault="00D36F53" w:rsidP="001544B9">
            <w:pPr>
              <w:widowControl w:val="0"/>
              <w:autoSpaceDE w:val="0"/>
              <w:jc w:val="both"/>
            </w:pPr>
            <w:r w:rsidRPr="0039684E">
              <w:rPr>
                <w:bCs/>
              </w:rPr>
              <w:t>________________ /Щёголев Э.Г./</w:t>
            </w:r>
          </w:p>
        </w:tc>
        <w:tc>
          <w:tcPr>
            <w:tcW w:w="4078" w:type="dxa"/>
            <w:shd w:val="clear" w:color="auto" w:fill="auto"/>
            <w:vAlign w:val="center"/>
          </w:tcPr>
          <w:p w:rsidR="00955EF9" w:rsidRPr="0039684E" w:rsidRDefault="00955EF9" w:rsidP="00955EF9">
            <w:pPr>
              <w:snapToGrid w:val="0"/>
              <w:jc w:val="both"/>
            </w:pPr>
          </w:p>
          <w:p w:rsidR="00955EF9" w:rsidRPr="0039684E" w:rsidRDefault="00955EF9" w:rsidP="00955EF9">
            <w:pPr>
              <w:snapToGrid w:val="0"/>
              <w:jc w:val="both"/>
            </w:pPr>
            <w:r w:rsidRPr="0039684E">
              <w:t xml:space="preserve">___________ </w:t>
            </w:r>
          </w:p>
          <w:p w:rsidR="00D36F53" w:rsidRPr="0039684E" w:rsidRDefault="00D36F53" w:rsidP="00955EF9">
            <w:pPr>
              <w:framePr w:hSpace="180" w:wrap="around" w:vAnchor="text" w:hAnchor="page" w:xAlign="center" w:y="-991"/>
              <w:tabs>
                <w:tab w:val="left" w:pos="360"/>
              </w:tabs>
              <w:autoSpaceDE w:val="0"/>
            </w:pPr>
          </w:p>
        </w:tc>
      </w:tr>
    </w:tbl>
    <w:p w:rsidR="00D36F53" w:rsidRPr="0039684E" w:rsidRDefault="00D36F53" w:rsidP="0053691B">
      <w:pPr>
        <w:ind w:firstLine="709"/>
        <w:jc w:val="center"/>
      </w:pPr>
    </w:p>
    <w:p w:rsidR="00D36F53" w:rsidRPr="0039684E" w:rsidRDefault="00D36F53" w:rsidP="0053691B">
      <w:pPr>
        <w:ind w:firstLine="709"/>
        <w:jc w:val="center"/>
      </w:pPr>
    </w:p>
    <w:p w:rsidR="00D36F53" w:rsidRPr="0039684E" w:rsidRDefault="00D36F53" w:rsidP="0053691B">
      <w:pPr>
        <w:ind w:firstLine="709"/>
        <w:jc w:val="center"/>
      </w:pPr>
    </w:p>
    <w:p w:rsidR="00D36F53" w:rsidRPr="0039684E" w:rsidRDefault="00D36F53" w:rsidP="0053691B">
      <w:pPr>
        <w:ind w:firstLine="709"/>
        <w:jc w:val="center"/>
      </w:pPr>
    </w:p>
    <w:p w:rsidR="00D36F53" w:rsidRPr="0039684E" w:rsidRDefault="00D36F53" w:rsidP="0053691B">
      <w:pPr>
        <w:ind w:firstLine="709"/>
        <w:jc w:val="center"/>
      </w:pPr>
    </w:p>
    <w:p w:rsidR="00D36F53" w:rsidRPr="0039684E" w:rsidRDefault="00D36F53" w:rsidP="0053691B">
      <w:pPr>
        <w:ind w:firstLine="709"/>
        <w:jc w:val="center"/>
      </w:pPr>
    </w:p>
    <w:p w:rsidR="007020FE" w:rsidRDefault="00D36F53" w:rsidP="007020FE">
      <w:pPr>
        <w:jc w:val="right"/>
      </w:pPr>
      <w:r w:rsidRPr="0039684E">
        <w:rPr>
          <w:bCs/>
          <w:sz w:val="20"/>
          <w:szCs w:val="20"/>
        </w:rPr>
        <w:br w:type="page"/>
      </w:r>
      <w:r w:rsidR="007020FE">
        <w:lastRenderedPageBreak/>
        <w:t>Приложение № 2</w:t>
      </w:r>
    </w:p>
    <w:p w:rsidR="007020FE" w:rsidRDefault="007020FE" w:rsidP="007020FE">
      <w:pPr>
        <w:jc w:val="right"/>
      </w:pPr>
      <w:r>
        <w:t>К контракту №___</w:t>
      </w:r>
    </w:p>
    <w:p w:rsidR="007020FE" w:rsidRDefault="007020FE" w:rsidP="007020FE">
      <w:pPr>
        <w:jc w:val="right"/>
      </w:pPr>
      <w:r>
        <w:t xml:space="preserve"> от ___  ____________202__</w:t>
      </w:r>
    </w:p>
    <w:p w:rsidR="007020FE" w:rsidRDefault="007020FE" w:rsidP="007020FE">
      <w:pPr>
        <w:tabs>
          <w:tab w:val="left" w:pos="3060"/>
          <w:tab w:val="left" w:pos="3600"/>
          <w:tab w:val="left" w:pos="3780"/>
        </w:tabs>
        <w:jc w:val="center"/>
        <w:rPr>
          <w:b/>
          <w:caps/>
        </w:rPr>
      </w:pPr>
    </w:p>
    <w:p w:rsidR="007020FE" w:rsidRDefault="007020FE" w:rsidP="007020FE">
      <w:pPr>
        <w:tabs>
          <w:tab w:val="left" w:pos="3060"/>
          <w:tab w:val="left" w:pos="3600"/>
          <w:tab w:val="left" w:pos="3780"/>
        </w:tabs>
        <w:jc w:val="center"/>
        <w:rPr>
          <w:b/>
          <w:caps/>
        </w:rPr>
      </w:pPr>
    </w:p>
    <w:p w:rsidR="007020FE" w:rsidRPr="00AB385B" w:rsidRDefault="007020FE" w:rsidP="007020FE">
      <w:pPr>
        <w:ind w:firstLine="709"/>
        <w:jc w:val="center"/>
        <w:rPr>
          <w:b/>
          <w:sz w:val="32"/>
        </w:rPr>
      </w:pPr>
      <w:r w:rsidRPr="00AB385B">
        <w:rPr>
          <w:b/>
          <w:sz w:val="32"/>
        </w:rPr>
        <w:t>КОНТРАКТНЫЙ КОЭФФИЦИЕНТ</w:t>
      </w:r>
    </w:p>
    <w:p w:rsidR="007020FE" w:rsidRPr="0039684E" w:rsidRDefault="007020FE" w:rsidP="007020FE">
      <w:pPr>
        <w:ind w:firstLine="709"/>
        <w:jc w:val="center"/>
        <w:rPr>
          <w:b/>
        </w:rPr>
      </w:pPr>
    </w:p>
    <w:p w:rsidR="007020FE" w:rsidRPr="0039684E" w:rsidRDefault="007020FE" w:rsidP="007020FE">
      <w:pPr>
        <w:ind w:firstLine="709"/>
        <w:jc w:val="center"/>
        <w:rPr>
          <w:b/>
        </w:rPr>
      </w:pPr>
    </w:p>
    <w:p w:rsidR="007020FE" w:rsidRPr="0039684E" w:rsidRDefault="007020FE" w:rsidP="007020FE">
      <w:pPr>
        <w:ind w:firstLine="709"/>
        <w:jc w:val="center"/>
        <w:rPr>
          <w:b/>
        </w:rPr>
      </w:pPr>
    </w:p>
    <w:p w:rsidR="007020FE" w:rsidRPr="0039684E" w:rsidRDefault="007020FE" w:rsidP="007020FE">
      <w:pPr>
        <w:ind w:firstLine="709"/>
        <w:jc w:val="center"/>
        <w:rPr>
          <w:b/>
        </w:rPr>
      </w:pPr>
    </w:p>
    <w:p w:rsidR="007020FE" w:rsidRPr="004E1713" w:rsidRDefault="007020FE" w:rsidP="007020FE">
      <w:pPr>
        <w:ind w:firstLine="709"/>
        <w:jc w:val="center"/>
        <w:rPr>
          <w:b/>
          <w:highlight w:val="yellow"/>
        </w:rPr>
      </w:pPr>
      <w:r w:rsidRPr="004E1713">
        <w:rPr>
          <w:b/>
          <w:highlight w:val="yellow"/>
        </w:rPr>
        <w:t xml:space="preserve">Контрактный коэффициент </w:t>
      </w:r>
    </w:p>
    <w:p w:rsidR="007020FE" w:rsidRPr="004E1713" w:rsidRDefault="007020FE" w:rsidP="007020FE">
      <w:pPr>
        <w:ind w:firstLine="709"/>
        <w:jc w:val="center"/>
        <w:rPr>
          <w:b/>
          <w:highlight w:val="yellow"/>
        </w:rPr>
      </w:pPr>
      <w:r w:rsidRPr="004E1713">
        <w:rPr>
          <w:b/>
          <w:highlight w:val="yellow"/>
        </w:rPr>
        <w:t>Контрактный коэффициент К = (94604714*/74679,422)=*</w:t>
      </w:r>
    </w:p>
    <w:p w:rsidR="007020FE" w:rsidRPr="0088484C" w:rsidRDefault="007020FE" w:rsidP="007020FE">
      <w:pPr>
        <w:ind w:firstLine="709"/>
        <w:jc w:val="center"/>
        <w:rPr>
          <w:b/>
        </w:rPr>
      </w:pPr>
      <w:r w:rsidRPr="004E1713">
        <w:rPr>
          <w:b/>
          <w:highlight w:val="yellow"/>
        </w:rPr>
        <w:t>(*заполняется после получения КП)</w:t>
      </w:r>
    </w:p>
    <w:p w:rsidR="007020FE" w:rsidRPr="0039684E" w:rsidRDefault="007020FE" w:rsidP="007020FE">
      <w:pPr>
        <w:rPr>
          <w:b/>
        </w:rPr>
      </w:pPr>
    </w:p>
    <w:p w:rsidR="007020FE" w:rsidRPr="0039684E" w:rsidRDefault="007020FE" w:rsidP="007020FE">
      <w:pPr>
        <w:rPr>
          <w:b/>
        </w:rPr>
      </w:pPr>
    </w:p>
    <w:p w:rsidR="007020FE" w:rsidRPr="0039684E" w:rsidRDefault="007020FE" w:rsidP="007020FE">
      <w:pPr>
        <w:rPr>
          <w:b/>
        </w:rPr>
      </w:pPr>
    </w:p>
    <w:p w:rsidR="007020FE" w:rsidRPr="0039684E" w:rsidRDefault="007020FE" w:rsidP="007020FE">
      <w:pPr>
        <w:rPr>
          <w:b/>
        </w:rPr>
      </w:pPr>
    </w:p>
    <w:p w:rsidR="007020FE" w:rsidRPr="0039684E" w:rsidRDefault="007020FE" w:rsidP="007020FE">
      <w:pPr>
        <w:ind w:firstLine="709"/>
        <w:jc w:val="center"/>
        <w:rPr>
          <w:b/>
        </w:rPr>
      </w:pPr>
    </w:p>
    <w:tbl>
      <w:tblPr>
        <w:tblW w:w="9780" w:type="dxa"/>
        <w:shd w:val="clear" w:color="auto" w:fill="FFFFFF" w:themeFill="background1"/>
        <w:tblLayout w:type="fixed"/>
        <w:tblLook w:val="0000" w:firstRow="0" w:lastRow="0" w:firstColumn="0" w:lastColumn="0" w:noHBand="0" w:noVBand="0"/>
      </w:tblPr>
      <w:tblGrid>
        <w:gridCol w:w="5103"/>
        <w:gridCol w:w="4677"/>
      </w:tblGrid>
      <w:tr w:rsidR="007020FE" w:rsidRPr="0039684E" w:rsidTr="001E482E">
        <w:tc>
          <w:tcPr>
            <w:tcW w:w="5103" w:type="dxa"/>
            <w:shd w:val="clear" w:color="auto" w:fill="FFFFFF" w:themeFill="background1"/>
          </w:tcPr>
          <w:p w:rsidR="007020FE" w:rsidRPr="0039684E" w:rsidRDefault="007020FE" w:rsidP="001E482E">
            <w:pPr>
              <w:widowControl w:val="0"/>
              <w:autoSpaceDE w:val="0"/>
              <w:rPr>
                <w:b/>
              </w:rPr>
            </w:pPr>
            <w:r w:rsidRPr="0039684E">
              <w:rPr>
                <w:b/>
                <w:bCs/>
              </w:rPr>
              <w:t>ЗАКАЗЧИК:</w:t>
            </w:r>
            <w:r w:rsidRPr="0039684E">
              <w:t xml:space="preserve"> </w:t>
            </w:r>
            <w:r w:rsidRPr="0039684E">
              <w:rPr>
                <w:b/>
                <w:bCs/>
              </w:rPr>
              <w:t>Государственное унитарное предприятие Республики Крым «Вода Крыма»</w:t>
            </w:r>
          </w:p>
        </w:tc>
        <w:tc>
          <w:tcPr>
            <w:tcW w:w="4677" w:type="dxa"/>
            <w:shd w:val="clear" w:color="auto" w:fill="FFFFFF" w:themeFill="background1"/>
          </w:tcPr>
          <w:p w:rsidR="007020FE" w:rsidRPr="0039684E" w:rsidRDefault="007020FE" w:rsidP="001E482E">
            <w:pPr>
              <w:jc w:val="both"/>
              <w:rPr>
                <w:b/>
              </w:rPr>
            </w:pPr>
            <w:r w:rsidRPr="0039684E">
              <w:rPr>
                <w:b/>
              </w:rPr>
              <w:t>ПОДРЯДЧИК:</w:t>
            </w:r>
          </w:p>
        </w:tc>
      </w:tr>
      <w:tr w:rsidR="007020FE" w:rsidRPr="0039684E" w:rsidTr="001E482E">
        <w:tc>
          <w:tcPr>
            <w:tcW w:w="5103" w:type="dxa"/>
            <w:shd w:val="clear" w:color="auto" w:fill="FFFFFF" w:themeFill="background1"/>
          </w:tcPr>
          <w:p w:rsidR="007020FE" w:rsidRPr="0039684E" w:rsidRDefault="007020FE" w:rsidP="001E482E">
            <w:pPr>
              <w:snapToGrid w:val="0"/>
              <w:jc w:val="both"/>
            </w:pPr>
            <w:r w:rsidRPr="0039684E">
              <w:t>Должность:</w:t>
            </w:r>
          </w:p>
          <w:p w:rsidR="007020FE" w:rsidRPr="0039684E" w:rsidRDefault="007020FE" w:rsidP="001E482E">
            <w:pPr>
              <w:snapToGrid w:val="0"/>
              <w:jc w:val="both"/>
            </w:pPr>
          </w:p>
          <w:p w:rsidR="007020FE" w:rsidRPr="0039684E" w:rsidRDefault="007020FE" w:rsidP="001E482E">
            <w:pPr>
              <w:snapToGrid w:val="0"/>
              <w:jc w:val="both"/>
              <w:rPr>
                <w:b/>
              </w:rPr>
            </w:pPr>
            <w:r w:rsidRPr="0039684E">
              <w:t>Заместитель генерального директора</w:t>
            </w:r>
            <w:r w:rsidRPr="0039684E">
              <w:rPr>
                <w:b/>
              </w:rPr>
              <w:t xml:space="preserve"> </w:t>
            </w:r>
          </w:p>
        </w:tc>
        <w:tc>
          <w:tcPr>
            <w:tcW w:w="4677" w:type="dxa"/>
            <w:shd w:val="clear" w:color="auto" w:fill="FFFFFF" w:themeFill="background1"/>
          </w:tcPr>
          <w:p w:rsidR="007020FE" w:rsidRPr="0039684E" w:rsidRDefault="007020FE" w:rsidP="001E482E">
            <w:pPr>
              <w:snapToGrid w:val="0"/>
              <w:jc w:val="both"/>
            </w:pPr>
            <w:r w:rsidRPr="0039684E">
              <w:t>Должность</w:t>
            </w:r>
          </w:p>
          <w:p w:rsidR="007020FE" w:rsidRPr="0039684E" w:rsidRDefault="007020FE" w:rsidP="001E482E">
            <w:pPr>
              <w:snapToGrid w:val="0"/>
              <w:jc w:val="both"/>
            </w:pPr>
          </w:p>
          <w:p w:rsidR="007020FE" w:rsidRPr="0039684E" w:rsidRDefault="007020FE" w:rsidP="001E482E">
            <w:pPr>
              <w:snapToGrid w:val="0"/>
              <w:jc w:val="both"/>
              <w:rPr>
                <w:b/>
              </w:rPr>
            </w:pPr>
          </w:p>
        </w:tc>
      </w:tr>
      <w:tr w:rsidR="007020FE" w:rsidRPr="0039684E" w:rsidTr="001E482E">
        <w:trPr>
          <w:trHeight w:val="564"/>
        </w:trPr>
        <w:tc>
          <w:tcPr>
            <w:tcW w:w="5103" w:type="dxa"/>
            <w:shd w:val="clear" w:color="auto" w:fill="FFFFFF" w:themeFill="background1"/>
            <w:vAlign w:val="center"/>
          </w:tcPr>
          <w:p w:rsidR="007020FE" w:rsidRPr="0039684E" w:rsidRDefault="007020FE" w:rsidP="001E482E">
            <w:pPr>
              <w:widowControl w:val="0"/>
              <w:autoSpaceDE w:val="0"/>
              <w:ind w:right="-104"/>
              <w:jc w:val="both"/>
            </w:pPr>
            <w:r w:rsidRPr="0039684E">
              <w:rPr>
                <w:bCs/>
              </w:rPr>
              <w:t>_______________________  /</w:t>
            </w:r>
            <w:r w:rsidRPr="0039684E">
              <w:t xml:space="preserve"> </w:t>
            </w:r>
            <w:r w:rsidRPr="0039684E">
              <w:rPr>
                <w:bCs/>
              </w:rPr>
              <w:t>Щёголев Э.Г /</w:t>
            </w:r>
          </w:p>
        </w:tc>
        <w:tc>
          <w:tcPr>
            <w:tcW w:w="4677" w:type="dxa"/>
            <w:shd w:val="clear" w:color="auto" w:fill="FFFFFF" w:themeFill="background1"/>
            <w:vAlign w:val="center"/>
          </w:tcPr>
          <w:p w:rsidR="007020FE" w:rsidRPr="0039684E" w:rsidRDefault="007020FE" w:rsidP="001E482E">
            <w:pPr>
              <w:framePr w:hSpace="180" w:wrap="around" w:vAnchor="text" w:hAnchor="page" w:xAlign="center" w:y="-991"/>
              <w:tabs>
                <w:tab w:val="left" w:pos="360"/>
              </w:tabs>
              <w:autoSpaceDE w:val="0"/>
              <w:rPr>
                <w:bCs/>
                <w:szCs w:val="16"/>
              </w:rPr>
            </w:pPr>
            <w:r w:rsidRPr="0039684E">
              <w:t xml:space="preserve">                                       </w:t>
            </w:r>
          </w:p>
          <w:p w:rsidR="007020FE" w:rsidRPr="0039684E" w:rsidRDefault="007020FE" w:rsidP="001E482E">
            <w:pPr>
              <w:snapToGrid w:val="0"/>
              <w:jc w:val="both"/>
            </w:pPr>
          </w:p>
          <w:p w:rsidR="007020FE" w:rsidRPr="0039684E" w:rsidRDefault="007020FE" w:rsidP="001E482E">
            <w:pPr>
              <w:snapToGrid w:val="0"/>
              <w:jc w:val="both"/>
            </w:pPr>
            <w:r w:rsidRPr="0039684E">
              <w:t>___________________ /</w:t>
            </w:r>
          </w:p>
          <w:p w:rsidR="007020FE" w:rsidRPr="0039684E" w:rsidRDefault="007020FE" w:rsidP="001E482E">
            <w:pPr>
              <w:framePr w:hSpace="180" w:wrap="around" w:vAnchor="text" w:hAnchor="page" w:xAlign="center" w:y="-991"/>
              <w:tabs>
                <w:tab w:val="left" w:pos="360"/>
              </w:tabs>
              <w:autoSpaceDE w:val="0"/>
              <w:rPr>
                <w:bCs/>
                <w:szCs w:val="16"/>
              </w:rPr>
            </w:pPr>
          </w:p>
          <w:p w:rsidR="007020FE" w:rsidRPr="0039684E" w:rsidRDefault="007020FE" w:rsidP="001E482E">
            <w:pPr>
              <w:widowControl w:val="0"/>
              <w:autoSpaceDE w:val="0"/>
              <w:jc w:val="both"/>
            </w:pPr>
          </w:p>
        </w:tc>
      </w:tr>
    </w:tbl>
    <w:p w:rsidR="00D36F53" w:rsidRPr="0039684E" w:rsidRDefault="00D36F53" w:rsidP="007020FE">
      <w:pPr>
        <w:tabs>
          <w:tab w:val="left" w:pos="360"/>
        </w:tabs>
        <w:autoSpaceDE w:val="0"/>
        <w:jc w:val="right"/>
        <w:rPr>
          <w:b/>
        </w:rPr>
      </w:pPr>
    </w:p>
    <w:p w:rsidR="00D36F53" w:rsidRPr="0039684E" w:rsidRDefault="00D36F53" w:rsidP="0053691B">
      <w:pPr>
        <w:ind w:firstLine="709"/>
        <w:jc w:val="center"/>
        <w:rPr>
          <w:b/>
        </w:rPr>
      </w:pPr>
    </w:p>
    <w:p w:rsidR="00D36F53" w:rsidRPr="0039684E" w:rsidRDefault="00D36F53" w:rsidP="0053691B">
      <w:pPr>
        <w:ind w:firstLine="709"/>
        <w:jc w:val="center"/>
        <w:rPr>
          <w:b/>
        </w:rPr>
      </w:pPr>
    </w:p>
    <w:p w:rsidR="00D36F53" w:rsidRPr="0039684E" w:rsidRDefault="00D36F53" w:rsidP="0053691B">
      <w:pPr>
        <w:ind w:firstLine="709"/>
        <w:jc w:val="center"/>
        <w:rPr>
          <w:b/>
        </w:rPr>
      </w:pPr>
    </w:p>
    <w:p w:rsidR="00D36F53" w:rsidRPr="0039684E" w:rsidRDefault="00D36F53" w:rsidP="0053691B">
      <w:pPr>
        <w:ind w:firstLine="709"/>
        <w:jc w:val="center"/>
        <w:rPr>
          <w:b/>
        </w:rPr>
      </w:pPr>
    </w:p>
    <w:p w:rsidR="00D36F53" w:rsidRPr="0039684E" w:rsidRDefault="00D36F53" w:rsidP="0053691B">
      <w:pPr>
        <w:ind w:firstLine="709"/>
        <w:jc w:val="center"/>
        <w:rPr>
          <w:b/>
        </w:rPr>
      </w:pPr>
    </w:p>
    <w:p w:rsidR="00D36F53" w:rsidRPr="0039684E" w:rsidRDefault="00D36F53" w:rsidP="0053691B">
      <w:pPr>
        <w:ind w:firstLine="709"/>
        <w:jc w:val="center"/>
        <w:rPr>
          <w:b/>
        </w:rPr>
      </w:pPr>
    </w:p>
    <w:p w:rsidR="00D36F53" w:rsidRPr="0039684E" w:rsidRDefault="00D36F53" w:rsidP="0053691B">
      <w:pPr>
        <w:ind w:firstLine="709"/>
        <w:jc w:val="center"/>
        <w:rPr>
          <w:b/>
        </w:rPr>
      </w:pPr>
    </w:p>
    <w:p w:rsidR="00D36F53" w:rsidRPr="0039684E" w:rsidRDefault="00D36F53" w:rsidP="0053691B">
      <w:pPr>
        <w:ind w:firstLine="709"/>
        <w:jc w:val="center"/>
        <w:rPr>
          <w:b/>
        </w:rPr>
      </w:pPr>
    </w:p>
    <w:p w:rsidR="00D36F53" w:rsidRPr="0039684E" w:rsidRDefault="00D36F53" w:rsidP="0053691B">
      <w:pPr>
        <w:ind w:firstLine="709"/>
        <w:jc w:val="center"/>
        <w:rPr>
          <w:b/>
        </w:rPr>
      </w:pPr>
    </w:p>
    <w:p w:rsidR="00D36F53" w:rsidRPr="0039684E" w:rsidRDefault="00D36F53" w:rsidP="0053691B">
      <w:pPr>
        <w:widowControl w:val="0"/>
        <w:suppressAutoHyphens w:val="0"/>
      </w:pPr>
    </w:p>
    <w:p w:rsidR="00D36F53" w:rsidRPr="0039684E" w:rsidRDefault="00D36F53" w:rsidP="0053691B">
      <w:pPr>
        <w:widowControl w:val="0"/>
        <w:spacing w:line="240" w:lineRule="atLeast"/>
        <w:ind w:firstLine="716"/>
        <w:jc w:val="both"/>
      </w:pPr>
    </w:p>
    <w:p w:rsidR="00D36F53" w:rsidRPr="0039684E" w:rsidRDefault="00D36F53" w:rsidP="0053691B">
      <w:pPr>
        <w:tabs>
          <w:tab w:val="left" w:pos="360"/>
        </w:tabs>
        <w:autoSpaceDE w:val="0"/>
        <w:rPr>
          <w:b/>
        </w:rPr>
      </w:pPr>
    </w:p>
    <w:p w:rsidR="00E65EE9" w:rsidRPr="0039684E" w:rsidRDefault="00E65EE9" w:rsidP="0053691B"/>
    <w:sectPr w:rsidR="00E65EE9" w:rsidRPr="0039684E" w:rsidSect="00061166">
      <w:pgSz w:w="11906" w:h="16838"/>
      <w:pgMar w:top="1134" w:right="567" w:bottom="1134" w:left="1985"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D83" w:rsidRDefault="00E77D83">
      <w:r>
        <w:separator/>
      </w:r>
    </w:p>
  </w:endnote>
  <w:endnote w:type="continuationSeparator" w:id="0">
    <w:p w:rsidR="00E77D83" w:rsidRDefault="00E77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宋体">
    <w:altName w:val="MS Gothic"/>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reeSans">
    <w:altName w:val="MS Gothic"/>
    <w:charset w:val="80"/>
    <w:family w:val="auto"/>
    <w:pitch w:val="variable"/>
    <w:sig w:usb0="00000000" w:usb1="08070000" w:usb2="00000010" w:usb3="00000000" w:csb0="00020001" w:csb1="00000000"/>
  </w:font>
  <w:font w:name="Liberation Serif;Times New Roma">
    <w:altName w:val="Times New Roman"/>
    <w:panose1 w:val="00000000000000000000"/>
    <w:charset w:val="00"/>
    <w:family w:val="roman"/>
    <w:notTrueType/>
    <w:pitch w:val="default"/>
  </w:font>
  <w:font w:name="DejaVu Sans">
    <w:altName w:val="MS Mincho"/>
    <w:charset w:val="CC"/>
    <w:family w:val="swiss"/>
    <w:pitch w:val="variable"/>
    <w:sig w:usb0="E7002EFF" w:usb1="D200FDFF" w:usb2="0A246029" w:usb3="00000000" w:csb0="000001FF" w:csb1="00000000"/>
  </w:font>
  <w:font w:name="Lohit Hindi">
    <w:altName w:val="MS Gothic"/>
    <w:charset w:val="00"/>
    <w:family w:val="roman"/>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00"/>
    <w:family w:val="modern"/>
    <w:pitch w:val="default"/>
  </w:font>
  <w:font w:name="Arial Narrow">
    <w:panose1 w:val="020B0606020202030204"/>
    <w:charset w:val="CC"/>
    <w:family w:val="swiss"/>
    <w:pitch w:val="variable"/>
    <w:sig w:usb0="00000287" w:usb1="00000800" w:usb2="00000000" w:usb3="00000000" w:csb0="0000009F" w:csb1="00000000"/>
  </w:font>
  <w:font w:name="TimesDL">
    <w:altName w:val="Times New Roman"/>
    <w:charset w:val="CC"/>
    <w:family w:val="roman"/>
    <w:pitch w:val="variable"/>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F74" w:rsidRDefault="001C4F7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F74" w:rsidRDefault="001C4F74">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F74" w:rsidRDefault="001C4F7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D83" w:rsidRDefault="00E77D83">
      <w:r>
        <w:separator/>
      </w:r>
    </w:p>
  </w:footnote>
  <w:footnote w:type="continuationSeparator" w:id="0">
    <w:p w:rsidR="00E77D83" w:rsidRDefault="00E77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F74" w:rsidRDefault="001C4F7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F74" w:rsidRDefault="001C4F7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F74" w:rsidRDefault="001C4F7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134"/>
        </w:tabs>
        <w:ind w:left="1134" w:hanging="567"/>
      </w:pPr>
    </w:lvl>
    <w:lvl w:ilvl="1">
      <w:start w:val="1"/>
      <w:numFmt w:val="decimal"/>
      <w:lvlText w:val="%1.%2"/>
      <w:lvlJc w:val="left"/>
      <w:pPr>
        <w:tabs>
          <w:tab w:val="num" w:pos="1843"/>
        </w:tabs>
        <w:ind w:left="1843" w:hanging="567"/>
      </w:pPr>
    </w:lvl>
    <w:lvl w:ilvl="2">
      <w:start w:val="1"/>
      <w:numFmt w:val="decimal"/>
      <w:lvlText w:val="%1.%2.%3"/>
      <w:lvlJc w:val="left"/>
      <w:pPr>
        <w:tabs>
          <w:tab w:val="num" w:pos="1702"/>
        </w:tabs>
        <w:ind w:left="1702" w:hanging="851"/>
      </w:pPr>
    </w:lvl>
    <w:lvl w:ilvl="3">
      <w:start w:val="1"/>
      <w:numFmt w:val="decimal"/>
      <w:lvlText w:val="%1.%2.%3.%4"/>
      <w:lvlJc w:val="left"/>
      <w:pPr>
        <w:tabs>
          <w:tab w:val="num" w:pos="3119"/>
        </w:tabs>
        <w:ind w:left="3119" w:hanging="1134"/>
      </w:p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 w15:restartNumberingAfterBreak="0">
    <w:nsid w:val="00000003"/>
    <w:multiLevelType w:val="singleLevel"/>
    <w:tmpl w:val="00000003"/>
    <w:name w:val="WW8Num3"/>
    <w:lvl w:ilvl="0">
      <w:start w:val="1"/>
      <w:numFmt w:val="decimal"/>
      <w:lvlText w:val="%1."/>
      <w:lvlJc w:val="left"/>
      <w:pPr>
        <w:tabs>
          <w:tab w:val="num" w:pos="708"/>
        </w:tabs>
        <w:ind w:left="502" w:hanging="36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multilevel"/>
    <w:tmpl w:val="A8FA09F2"/>
    <w:name w:val="WW8Num5"/>
    <w:lvl w:ilvl="0">
      <w:start w:val="1"/>
      <w:numFmt w:val="decimal"/>
      <w:lvlText w:val="%1."/>
      <w:lvlJc w:val="left"/>
      <w:pPr>
        <w:tabs>
          <w:tab w:val="num" w:pos="0"/>
        </w:tabs>
        <w:ind w:left="720" w:hanging="360"/>
      </w:pPr>
      <w:rPr>
        <w:rFonts w:hint="default"/>
        <w:b/>
        <w:bCs/>
        <w:color w:val="000000"/>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 w15:restartNumberingAfterBreak="0">
    <w:nsid w:val="00000007"/>
    <w:multiLevelType w:val="multilevel"/>
    <w:tmpl w:val="00000007"/>
    <w:name w:val="WW8Num7"/>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F2B28B9"/>
    <w:multiLevelType w:val="multilevel"/>
    <w:tmpl w:val="F84C16D6"/>
    <w:lvl w:ilvl="0">
      <w:start w:val="5"/>
      <w:numFmt w:val="decimal"/>
      <w:lvlText w:val="%1"/>
      <w:lvlJc w:val="left"/>
      <w:pPr>
        <w:ind w:left="360" w:hanging="360"/>
      </w:pPr>
      <w:rPr>
        <w:rFonts w:hint="default"/>
      </w:rPr>
    </w:lvl>
    <w:lvl w:ilvl="1">
      <w:start w:val="1"/>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15:restartNumberingAfterBreak="0">
    <w:nsid w:val="120D316A"/>
    <w:multiLevelType w:val="multilevel"/>
    <w:tmpl w:val="BCCA20A2"/>
    <w:lvl w:ilvl="0">
      <w:start w:val="4"/>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32947D9"/>
    <w:multiLevelType w:val="multilevel"/>
    <w:tmpl w:val="E5B01A76"/>
    <w:lvl w:ilvl="0">
      <w:start w:val="2"/>
      <w:numFmt w:val="decimal"/>
      <w:lvlText w:val="%1"/>
      <w:lvlJc w:val="left"/>
      <w:pPr>
        <w:ind w:left="360" w:hanging="360"/>
      </w:pPr>
      <w:rPr>
        <w:rFonts w:hint="default"/>
        <w:i/>
        <w:color w:val="FF0000"/>
      </w:rPr>
    </w:lvl>
    <w:lvl w:ilvl="1">
      <w:start w:val="1"/>
      <w:numFmt w:val="decimal"/>
      <w:lvlText w:val="%1.%2"/>
      <w:lvlJc w:val="left"/>
      <w:pPr>
        <w:ind w:left="1069" w:hanging="360"/>
      </w:pPr>
      <w:rPr>
        <w:rFonts w:hint="default"/>
        <w:i w:val="0"/>
        <w:color w:val="000000"/>
      </w:rPr>
    </w:lvl>
    <w:lvl w:ilvl="2">
      <w:start w:val="1"/>
      <w:numFmt w:val="decimal"/>
      <w:lvlText w:val="%1.%2.%3"/>
      <w:lvlJc w:val="left"/>
      <w:pPr>
        <w:ind w:left="2138" w:hanging="720"/>
      </w:pPr>
      <w:rPr>
        <w:rFonts w:hint="default"/>
        <w:i/>
        <w:color w:val="FF0000"/>
      </w:rPr>
    </w:lvl>
    <w:lvl w:ilvl="3">
      <w:start w:val="1"/>
      <w:numFmt w:val="decimal"/>
      <w:lvlText w:val="%1.%2.%3.%4"/>
      <w:lvlJc w:val="left"/>
      <w:pPr>
        <w:ind w:left="2847" w:hanging="720"/>
      </w:pPr>
      <w:rPr>
        <w:rFonts w:hint="default"/>
        <w:i/>
        <w:color w:val="FF0000"/>
      </w:rPr>
    </w:lvl>
    <w:lvl w:ilvl="4">
      <w:start w:val="1"/>
      <w:numFmt w:val="decimal"/>
      <w:lvlText w:val="%1.%2.%3.%4.%5"/>
      <w:lvlJc w:val="left"/>
      <w:pPr>
        <w:ind w:left="3916" w:hanging="1080"/>
      </w:pPr>
      <w:rPr>
        <w:rFonts w:hint="default"/>
        <w:i/>
        <w:color w:val="FF0000"/>
      </w:rPr>
    </w:lvl>
    <w:lvl w:ilvl="5">
      <w:start w:val="1"/>
      <w:numFmt w:val="decimal"/>
      <w:lvlText w:val="%1.%2.%3.%4.%5.%6"/>
      <w:lvlJc w:val="left"/>
      <w:pPr>
        <w:ind w:left="4625" w:hanging="1080"/>
      </w:pPr>
      <w:rPr>
        <w:rFonts w:hint="default"/>
        <w:i/>
        <w:color w:val="FF0000"/>
      </w:rPr>
    </w:lvl>
    <w:lvl w:ilvl="6">
      <w:start w:val="1"/>
      <w:numFmt w:val="decimal"/>
      <w:lvlText w:val="%1.%2.%3.%4.%5.%6.%7"/>
      <w:lvlJc w:val="left"/>
      <w:pPr>
        <w:ind w:left="5694" w:hanging="1440"/>
      </w:pPr>
      <w:rPr>
        <w:rFonts w:hint="default"/>
        <w:i/>
        <w:color w:val="FF0000"/>
      </w:rPr>
    </w:lvl>
    <w:lvl w:ilvl="7">
      <w:start w:val="1"/>
      <w:numFmt w:val="decimal"/>
      <w:lvlText w:val="%1.%2.%3.%4.%5.%6.%7.%8"/>
      <w:lvlJc w:val="left"/>
      <w:pPr>
        <w:ind w:left="6403" w:hanging="1440"/>
      </w:pPr>
      <w:rPr>
        <w:rFonts w:hint="default"/>
        <w:i/>
        <w:color w:val="FF0000"/>
      </w:rPr>
    </w:lvl>
    <w:lvl w:ilvl="8">
      <w:start w:val="1"/>
      <w:numFmt w:val="decimal"/>
      <w:lvlText w:val="%1.%2.%3.%4.%5.%6.%7.%8.%9"/>
      <w:lvlJc w:val="left"/>
      <w:pPr>
        <w:ind w:left="7472" w:hanging="1800"/>
      </w:pPr>
      <w:rPr>
        <w:rFonts w:hint="default"/>
        <w:i/>
        <w:color w:val="FF0000"/>
      </w:rPr>
    </w:lvl>
  </w:abstractNum>
  <w:abstractNum w:abstractNumId="11" w15:restartNumberingAfterBreak="0">
    <w:nsid w:val="135672BE"/>
    <w:multiLevelType w:val="multilevel"/>
    <w:tmpl w:val="683E883E"/>
    <w:lvl w:ilvl="0">
      <w:start w:val="6"/>
      <w:numFmt w:val="decimal"/>
      <w:lvlText w:val="%1."/>
      <w:lvlJc w:val="left"/>
      <w:pPr>
        <w:ind w:left="360" w:hanging="360"/>
      </w:pPr>
      <w:rPr>
        <w:rFonts w:hint="default"/>
      </w:rPr>
    </w:lvl>
    <w:lvl w:ilvl="1">
      <w:start w:val="6"/>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141179BB"/>
    <w:multiLevelType w:val="hybridMultilevel"/>
    <w:tmpl w:val="7632D15A"/>
    <w:lvl w:ilvl="0" w:tplc="675A46D8">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3" w15:restartNumberingAfterBreak="0">
    <w:nsid w:val="1D58009C"/>
    <w:multiLevelType w:val="multilevel"/>
    <w:tmpl w:val="39A865C0"/>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4" w15:restartNumberingAfterBreak="0">
    <w:nsid w:val="1EE327FD"/>
    <w:multiLevelType w:val="multilevel"/>
    <w:tmpl w:val="8A820C92"/>
    <w:lvl w:ilvl="0">
      <w:start w:val="9"/>
      <w:numFmt w:val="decimal"/>
      <w:lvlText w:val="%1."/>
      <w:lvlJc w:val="left"/>
      <w:pPr>
        <w:ind w:left="480" w:hanging="480"/>
      </w:pPr>
      <w:rPr>
        <w:rFonts w:hint="default"/>
      </w:rPr>
    </w:lvl>
    <w:lvl w:ilvl="1">
      <w:start w:val="1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FF53F15"/>
    <w:multiLevelType w:val="multilevel"/>
    <w:tmpl w:val="8EEEEB1A"/>
    <w:lvl w:ilvl="0">
      <w:start w:val="6"/>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22525C83"/>
    <w:multiLevelType w:val="multilevel"/>
    <w:tmpl w:val="B3F652AA"/>
    <w:lvl w:ilvl="0">
      <w:start w:val="1"/>
      <w:numFmt w:val="none"/>
      <w:pStyle w:val="a"/>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7" w15:restartNumberingAfterBreak="0">
    <w:nsid w:val="22FA178C"/>
    <w:multiLevelType w:val="multilevel"/>
    <w:tmpl w:val="0C825434"/>
    <w:lvl w:ilvl="0">
      <w:start w:val="2"/>
      <w:numFmt w:val="decimal"/>
      <w:lvlText w:val="%1."/>
      <w:lvlJc w:val="left"/>
      <w:pPr>
        <w:ind w:left="480" w:hanging="480"/>
      </w:pPr>
      <w:rPr>
        <w:rFonts w:hint="default"/>
      </w:rPr>
    </w:lvl>
    <w:lvl w:ilvl="1">
      <w:start w:val="1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25AD159B"/>
    <w:multiLevelType w:val="multilevel"/>
    <w:tmpl w:val="2968F68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27E94A08"/>
    <w:multiLevelType w:val="multilevel"/>
    <w:tmpl w:val="CCC06CEA"/>
    <w:lvl w:ilvl="0">
      <w:start w:val="2"/>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0" w15:restartNumberingAfterBreak="0">
    <w:nsid w:val="2C0871A2"/>
    <w:multiLevelType w:val="multilevel"/>
    <w:tmpl w:val="C49ADB3C"/>
    <w:lvl w:ilvl="0">
      <w:start w:val="17"/>
      <w:numFmt w:val="decimal"/>
      <w:lvlText w:val="%1."/>
      <w:lvlJc w:val="left"/>
      <w:pPr>
        <w:ind w:left="480" w:hanging="480"/>
      </w:pPr>
      <w:rPr>
        <w:rFonts w:hint="default"/>
        <w:b/>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30474B2A"/>
    <w:multiLevelType w:val="multilevel"/>
    <w:tmpl w:val="0B44A406"/>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04B72F3"/>
    <w:multiLevelType w:val="multilevel"/>
    <w:tmpl w:val="1BF271FC"/>
    <w:lvl w:ilvl="0">
      <w:start w:val="1"/>
      <w:numFmt w:val="decimal"/>
      <w:lvlText w:val="%1."/>
      <w:lvlJc w:val="left"/>
      <w:pPr>
        <w:ind w:left="360" w:hanging="360"/>
      </w:pPr>
    </w:lvl>
    <w:lvl w:ilvl="1">
      <w:start w:val="1"/>
      <w:numFmt w:val="decimal"/>
      <w:lvlText w:val="%1.%2."/>
      <w:lvlJc w:val="left"/>
      <w:pPr>
        <w:ind w:left="2417"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1B7A6E"/>
    <w:multiLevelType w:val="multilevel"/>
    <w:tmpl w:val="221E4066"/>
    <w:lvl w:ilvl="0">
      <w:start w:val="8"/>
      <w:numFmt w:val="decimal"/>
      <w:lvlText w:val="%1."/>
      <w:lvlJc w:val="left"/>
      <w:pPr>
        <w:ind w:left="480" w:hanging="480"/>
      </w:pPr>
      <w:rPr>
        <w:rFonts w:hint="default"/>
      </w:rPr>
    </w:lvl>
    <w:lvl w:ilvl="1">
      <w:start w:val="1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6BD27ED"/>
    <w:multiLevelType w:val="hybridMultilevel"/>
    <w:tmpl w:val="9FD2B2D0"/>
    <w:lvl w:ilvl="0" w:tplc="0419000F">
      <w:start w:val="1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34673B"/>
    <w:multiLevelType w:val="hybridMultilevel"/>
    <w:tmpl w:val="235A81AE"/>
    <w:lvl w:ilvl="0" w:tplc="0419000F">
      <w:start w:val="1"/>
      <w:numFmt w:val="decimal"/>
      <w:pStyle w:val="30"/>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6" w15:restartNumberingAfterBreak="0">
    <w:nsid w:val="469211E8"/>
    <w:multiLevelType w:val="multilevel"/>
    <w:tmpl w:val="759A37A6"/>
    <w:lvl w:ilvl="0">
      <w:start w:val="1"/>
      <w:numFmt w:val="decimal"/>
      <w:lvlText w:val="%1."/>
      <w:lvlJc w:val="left"/>
      <w:pPr>
        <w:ind w:left="360" w:hanging="360"/>
      </w:pPr>
    </w:lvl>
    <w:lvl w:ilvl="1">
      <w:start w:val="1"/>
      <w:numFmt w:val="decimal"/>
      <w:lvlText w:val="%1.%2."/>
      <w:lvlJc w:val="left"/>
      <w:pPr>
        <w:ind w:left="2417" w:hanging="432"/>
      </w:pPr>
      <w:rPr>
        <w:b w:val="0"/>
        <w:i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0D131E"/>
    <w:multiLevelType w:val="multilevel"/>
    <w:tmpl w:val="30C8CC2E"/>
    <w:lvl w:ilvl="0">
      <w:start w:val="15"/>
      <w:numFmt w:val="decimal"/>
      <w:lvlText w:val="%1"/>
      <w:lvlJc w:val="left"/>
      <w:pPr>
        <w:ind w:left="600" w:hanging="600"/>
      </w:pPr>
      <w:rPr>
        <w:rFonts w:hint="default"/>
      </w:rPr>
    </w:lvl>
    <w:lvl w:ilvl="1">
      <w:start w:val="6"/>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4E7647D3"/>
    <w:multiLevelType w:val="multilevel"/>
    <w:tmpl w:val="6526D4CE"/>
    <w:lvl w:ilvl="0">
      <w:start w:val="15"/>
      <w:numFmt w:val="decimal"/>
      <w:lvlText w:val="%1."/>
      <w:lvlJc w:val="left"/>
      <w:pPr>
        <w:ind w:left="660" w:hanging="660"/>
      </w:pPr>
      <w:rPr>
        <w:rFonts w:hint="default"/>
      </w:rPr>
    </w:lvl>
    <w:lvl w:ilvl="1">
      <w:start w:val="6"/>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50797D15"/>
    <w:multiLevelType w:val="multilevel"/>
    <w:tmpl w:val="AE04489C"/>
    <w:styleLink w:val="WWNum18"/>
    <w:lvl w:ilvl="0">
      <w:start w:val="1"/>
      <w:numFmt w:val="decimal"/>
      <w:lvlText w:val="%1"/>
      <w:lvlJc w:val="left"/>
      <w:pPr>
        <w:ind w:left="360" w:hanging="360"/>
      </w:pPr>
    </w:lvl>
    <w:lvl w:ilvl="1">
      <w:start w:val="1"/>
      <w:numFmt w:val="decimal"/>
      <w:suff w:val="space"/>
      <w:lvlText w:val="9.%2"/>
      <w:lvlJc w:val="left"/>
      <w:pPr>
        <w:ind w:left="532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513178C1"/>
    <w:multiLevelType w:val="hybridMultilevel"/>
    <w:tmpl w:val="96689962"/>
    <w:lvl w:ilvl="0" w:tplc="04190001">
      <w:start w:val="1"/>
      <w:numFmt w:val="bullet"/>
      <w:pStyle w:val="4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8172577"/>
    <w:multiLevelType w:val="multilevel"/>
    <w:tmpl w:val="13C032DC"/>
    <w:lvl w:ilvl="0">
      <w:start w:val="2"/>
      <w:numFmt w:val="decimal"/>
      <w:lvlText w:val="%1"/>
      <w:lvlJc w:val="left"/>
      <w:pPr>
        <w:ind w:left="420" w:hanging="420"/>
      </w:pPr>
      <w:rPr>
        <w:rFonts w:hint="default"/>
        <w:color w:val="000000"/>
      </w:rPr>
    </w:lvl>
    <w:lvl w:ilvl="1">
      <w:start w:val="25"/>
      <w:numFmt w:val="decimal"/>
      <w:lvlText w:val="%1.%2"/>
      <w:lvlJc w:val="left"/>
      <w:pPr>
        <w:ind w:left="1129" w:hanging="4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2" w15:restartNumberingAfterBreak="0">
    <w:nsid w:val="595726CD"/>
    <w:multiLevelType w:val="multilevel"/>
    <w:tmpl w:val="73DAD36A"/>
    <w:lvl w:ilvl="0">
      <w:start w:val="9"/>
      <w:numFmt w:val="decimal"/>
      <w:lvlText w:val="%1"/>
      <w:lvlJc w:val="left"/>
      <w:pPr>
        <w:ind w:left="360" w:hanging="360"/>
      </w:pPr>
      <w:rPr>
        <w:rFonts w:hint="default"/>
        <w:color w:val="000000"/>
      </w:rPr>
    </w:lvl>
    <w:lvl w:ilvl="1">
      <w:start w:val="2"/>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3"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15:restartNumberingAfterBreak="0">
    <w:nsid w:val="5A6F113C"/>
    <w:multiLevelType w:val="multilevel"/>
    <w:tmpl w:val="14D6CAFE"/>
    <w:lvl w:ilvl="0">
      <w:start w:val="11"/>
      <w:numFmt w:val="decimal"/>
      <w:lvlText w:val="%1."/>
      <w:lvlJc w:val="left"/>
      <w:pPr>
        <w:ind w:left="420" w:hanging="420"/>
      </w:pPr>
      <w:rPr>
        <w:rFonts w:hint="default"/>
        <w:b/>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AAC436D"/>
    <w:multiLevelType w:val="multilevel"/>
    <w:tmpl w:val="D396CA96"/>
    <w:lvl w:ilvl="0">
      <w:start w:val="9"/>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5F7D18B4"/>
    <w:multiLevelType w:val="multilevel"/>
    <w:tmpl w:val="FFB8E8E2"/>
    <w:lvl w:ilvl="0">
      <w:start w:val="1"/>
      <w:numFmt w:val="decimal"/>
      <w:pStyle w:val="a0"/>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7" w15:restartNumberingAfterBreak="0">
    <w:nsid w:val="618B4DC4"/>
    <w:multiLevelType w:val="hybridMultilevel"/>
    <w:tmpl w:val="44668A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41C42F7"/>
    <w:multiLevelType w:val="multilevel"/>
    <w:tmpl w:val="628E5050"/>
    <w:lvl w:ilvl="0">
      <w:start w:val="17"/>
      <w:numFmt w:val="decimal"/>
      <w:lvlText w:val="%1"/>
      <w:lvlJc w:val="left"/>
      <w:pPr>
        <w:ind w:left="420" w:hanging="420"/>
      </w:pPr>
      <w:rPr>
        <w:rFonts w:hint="default"/>
      </w:rPr>
    </w:lvl>
    <w:lvl w:ilvl="1">
      <w:start w:val="7"/>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E1B42F9"/>
    <w:multiLevelType w:val="multilevel"/>
    <w:tmpl w:val="DFD8E66E"/>
    <w:lvl w:ilvl="0">
      <w:start w:val="7"/>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15:restartNumberingAfterBreak="0">
    <w:nsid w:val="72C01191"/>
    <w:multiLevelType w:val="multilevel"/>
    <w:tmpl w:val="276CB438"/>
    <w:lvl w:ilvl="0">
      <w:start w:val="2"/>
      <w:numFmt w:val="decimal"/>
      <w:lvlText w:val="%1"/>
      <w:lvlJc w:val="left"/>
      <w:pPr>
        <w:ind w:left="360" w:hanging="360"/>
      </w:pPr>
      <w:rPr>
        <w:rFonts w:eastAsia="Arial" w:hint="default"/>
      </w:rPr>
    </w:lvl>
    <w:lvl w:ilvl="1">
      <w:start w:val="2"/>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608" w:hanging="1800"/>
      </w:pPr>
      <w:rPr>
        <w:rFonts w:eastAsia="Arial" w:hint="default"/>
      </w:rPr>
    </w:lvl>
  </w:abstractNum>
  <w:abstractNum w:abstractNumId="42" w15:restartNumberingAfterBreak="0">
    <w:nsid w:val="73CA5C83"/>
    <w:multiLevelType w:val="multilevel"/>
    <w:tmpl w:val="5B7AB94C"/>
    <w:lvl w:ilvl="0">
      <w:start w:val="11"/>
      <w:numFmt w:val="decimal"/>
      <w:lvlText w:val="%1."/>
      <w:lvlJc w:val="left"/>
      <w:pPr>
        <w:ind w:left="465" w:hanging="465"/>
      </w:pPr>
      <w:rPr>
        <w:rFonts w:hint="default"/>
        <w:b/>
      </w:rPr>
    </w:lvl>
    <w:lvl w:ilvl="1">
      <w:start w:val="1"/>
      <w:numFmt w:val="decimal"/>
      <w:lvlText w:val="%1.%2."/>
      <w:lvlJc w:val="left"/>
      <w:pPr>
        <w:ind w:left="825" w:hanging="465"/>
      </w:pPr>
      <w:rPr>
        <w:rFonts w:ascii="Times New Roman" w:hAnsi="Times New Roman" w:cs="Times New Roman" w:hint="default"/>
        <w:b w:val="0"/>
        <w:i w:val="0"/>
        <w:color w:val="000000"/>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42926B2"/>
    <w:multiLevelType w:val="multilevel"/>
    <w:tmpl w:val="6C206B00"/>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D6E42BD"/>
    <w:multiLevelType w:val="multilevel"/>
    <w:tmpl w:val="336E6BCC"/>
    <w:lvl w:ilvl="0">
      <w:start w:val="1"/>
      <w:numFmt w:val="decimal"/>
      <w:lvlText w:val="%1"/>
      <w:lvlJc w:val="left"/>
      <w:pPr>
        <w:ind w:left="360" w:hanging="360"/>
      </w:pPr>
      <w:rPr>
        <w:rFonts w:hint="default"/>
        <w:color w:val="000000"/>
      </w:rPr>
    </w:lvl>
    <w:lvl w:ilvl="1">
      <w:start w:val="3"/>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45" w15:restartNumberingAfterBreak="0">
    <w:nsid w:val="7DC42DEA"/>
    <w:multiLevelType w:val="multilevel"/>
    <w:tmpl w:val="30D6CE5E"/>
    <w:lvl w:ilvl="0">
      <w:start w:val="6"/>
      <w:numFmt w:val="decimal"/>
      <w:lvlText w:val="%1."/>
      <w:lvlJc w:val="left"/>
      <w:pPr>
        <w:ind w:left="360" w:hanging="360"/>
      </w:pPr>
      <w:rPr>
        <w:rFonts w:hint="default"/>
      </w:rPr>
    </w:lvl>
    <w:lvl w:ilvl="1">
      <w:start w:val="1"/>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num w:numId="1">
    <w:abstractNumId w:val="0"/>
  </w:num>
  <w:num w:numId="2">
    <w:abstractNumId w:val="25"/>
  </w:num>
  <w:num w:numId="3">
    <w:abstractNumId w:val="16"/>
  </w:num>
  <w:num w:numId="4">
    <w:abstractNumId w:val="30"/>
  </w:num>
  <w:num w:numId="5">
    <w:abstractNumId w:val="36"/>
  </w:num>
  <w:num w:numId="6">
    <w:abstractNumId w:val="39"/>
  </w:num>
  <w:num w:numId="7">
    <w:abstractNumId w:val="21"/>
  </w:num>
  <w:num w:numId="8">
    <w:abstractNumId w:val="42"/>
  </w:num>
  <w:num w:numId="9">
    <w:abstractNumId w:val="33"/>
  </w:num>
  <w:num w:numId="10">
    <w:abstractNumId w:val="14"/>
  </w:num>
  <w:num w:numId="1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40"/>
  </w:num>
  <w:num w:numId="14">
    <w:abstractNumId w:val="2"/>
  </w:num>
  <w:num w:numId="15">
    <w:abstractNumId w:val="4"/>
  </w:num>
  <w:num w:numId="16">
    <w:abstractNumId w:val="43"/>
  </w:num>
  <w:num w:numId="17">
    <w:abstractNumId w:val="24"/>
  </w:num>
  <w:num w:numId="18">
    <w:abstractNumId w:val="20"/>
  </w:num>
  <w:num w:numId="19">
    <w:abstractNumId w:val="29"/>
  </w:num>
  <w:num w:numId="20">
    <w:abstractNumId w:val="23"/>
  </w:num>
  <w:num w:numId="21">
    <w:abstractNumId w:val="18"/>
  </w:num>
  <w:num w:numId="22">
    <w:abstractNumId w:val="32"/>
  </w:num>
  <w:num w:numId="23">
    <w:abstractNumId w:val="35"/>
  </w:num>
  <w:num w:numId="24">
    <w:abstractNumId w:val="34"/>
  </w:num>
  <w:num w:numId="25">
    <w:abstractNumId w:val="12"/>
  </w:num>
  <w:num w:numId="26">
    <w:abstractNumId w:val="28"/>
  </w:num>
  <w:num w:numId="27">
    <w:abstractNumId w:val="27"/>
  </w:num>
  <w:num w:numId="28">
    <w:abstractNumId w:val="44"/>
  </w:num>
  <w:num w:numId="29">
    <w:abstractNumId w:val="19"/>
  </w:num>
  <w:num w:numId="30">
    <w:abstractNumId w:val="41"/>
  </w:num>
  <w:num w:numId="31">
    <w:abstractNumId w:val="13"/>
  </w:num>
  <w:num w:numId="32">
    <w:abstractNumId w:val="9"/>
  </w:num>
  <w:num w:numId="33">
    <w:abstractNumId w:val="11"/>
  </w:num>
  <w:num w:numId="34">
    <w:abstractNumId w:val="38"/>
  </w:num>
  <w:num w:numId="35">
    <w:abstractNumId w:val="26"/>
  </w:num>
  <w:num w:numId="36">
    <w:abstractNumId w:val="22"/>
  </w:num>
  <w:num w:numId="37">
    <w:abstractNumId w:val="10"/>
  </w:num>
  <w:num w:numId="38">
    <w:abstractNumId w:val="1"/>
  </w:num>
  <w:num w:numId="39">
    <w:abstractNumId w:val="45"/>
  </w:num>
  <w:num w:numId="40">
    <w:abstractNumId w:val="8"/>
  </w:num>
  <w:num w:numId="41">
    <w:abstractNumId w:val="17"/>
  </w:num>
  <w:num w:numId="42">
    <w:abstractNumId w:val="31"/>
  </w:num>
  <w:num w:numId="43">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10"/>
    <w:rsid w:val="00000A6F"/>
    <w:rsid w:val="00001FA5"/>
    <w:rsid w:val="0000686E"/>
    <w:rsid w:val="00010908"/>
    <w:rsid w:val="00011546"/>
    <w:rsid w:val="0001235E"/>
    <w:rsid w:val="000127E0"/>
    <w:rsid w:val="000209BB"/>
    <w:rsid w:val="00020E6F"/>
    <w:rsid w:val="0002325F"/>
    <w:rsid w:val="00030E38"/>
    <w:rsid w:val="000312FA"/>
    <w:rsid w:val="00035F59"/>
    <w:rsid w:val="0003781D"/>
    <w:rsid w:val="00041224"/>
    <w:rsid w:val="000417CE"/>
    <w:rsid w:val="00043BF9"/>
    <w:rsid w:val="000511A5"/>
    <w:rsid w:val="00054189"/>
    <w:rsid w:val="00056326"/>
    <w:rsid w:val="000608D1"/>
    <w:rsid w:val="00061166"/>
    <w:rsid w:val="00063C96"/>
    <w:rsid w:val="000662DF"/>
    <w:rsid w:val="00066557"/>
    <w:rsid w:val="00066F13"/>
    <w:rsid w:val="0006742E"/>
    <w:rsid w:val="00070778"/>
    <w:rsid w:val="00071347"/>
    <w:rsid w:val="00071389"/>
    <w:rsid w:val="00073CEF"/>
    <w:rsid w:val="00077F49"/>
    <w:rsid w:val="0008068D"/>
    <w:rsid w:val="000829E8"/>
    <w:rsid w:val="00084752"/>
    <w:rsid w:val="000868E6"/>
    <w:rsid w:val="00091315"/>
    <w:rsid w:val="000916B3"/>
    <w:rsid w:val="00093FEA"/>
    <w:rsid w:val="00095165"/>
    <w:rsid w:val="000A43FC"/>
    <w:rsid w:val="000A4A7D"/>
    <w:rsid w:val="000A632E"/>
    <w:rsid w:val="000B11F6"/>
    <w:rsid w:val="000B6DB0"/>
    <w:rsid w:val="000C2576"/>
    <w:rsid w:val="000C347F"/>
    <w:rsid w:val="000C3A80"/>
    <w:rsid w:val="000C58CC"/>
    <w:rsid w:val="000C6312"/>
    <w:rsid w:val="000C7349"/>
    <w:rsid w:val="000C780D"/>
    <w:rsid w:val="000D144F"/>
    <w:rsid w:val="000F1996"/>
    <w:rsid w:val="000F5F80"/>
    <w:rsid w:val="001014FE"/>
    <w:rsid w:val="00101BDF"/>
    <w:rsid w:val="00102D44"/>
    <w:rsid w:val="001078F8"/>
    <w:rsid w:val="00111823"/>
    <w:rsid w:val="00113146"/>
    <w:rsid w:val="00114306"/>
    <w:rsid w:val="00116CE8"/>
    <w:rsid w:val="00120221"/>
    <w:rsid w:val="00121CAF"/>
    <w:rsid w:val="00122028"/>
    <w:rsid w:val="00124E36"/>
    <w:rsid w:val="00126692"/>
    <w:rsid w:val="00126DE2"/>
    <w:rsid w:val="0013084D"/>
    <w:rsid w:val="00131FBE"/>
    <w:rsid w:val="00134127"/>
    <w:rsid w:val="00135A36"/>
    <w:rsid w:val="001375D2"/>
    <w:rsid w:val="001474BC"/>
    <w:rsid w:val="00147635"/>
    <w:rsid w:val="001516B8"/>
    <w:rsid w:val="00152CE7"/>
    <w:rsid w:val="00152ECF"/>
    <w:rsid w:val="001544B9"/>
    <w:rsid w:val="001573AC"/>
    <w:rsid w:val="00166285"/>
    <w:rsid w:val="001664B2"/>
    <w:rsid w:val="00172869"/>
    <w:rsid w:val="00183511"/>
    <w:rsid w:val="001858BA"/>
    <w:rsid w:val="0018627D"/>
    <w:rsid w:val="00187A21"/>
    <w:rsid w:val="00190971"/>
    <w:rsid w:val="00192BC1"/>
    <w:rsid w:val="001A0A11"/>
    <w:rsid w:val="001A71F4"/>
    <w:rsid w:val="001A7D61"/>
    <w:rsid w:val="001C0BCD"/>
    <w:rsid w:val="001C1C70"/>
    <w:rsid w:val="001C21A4"/>
    <w:rsid w:val="001C261B"/>
    <w:rsid w:val="001C4F74"/>
    <w:rsid w:val="001C6B98"/>
    <w:rsid w:val="001D38DE"/>
    <w:rsid w:val="001E0183"/>
    <w:rsid w:val="001E2150"/>
    <w:rsid w:val="001E482E"/>
    <w:rsid w:val="001E4E4C"/>
    <w:rsid w:val="001F4D2E"/>
    <w:rsid w:val="001F6CF6"/>
    <w:rsid w:val="001F7120"/>
    <w:rsid w:val="00211C3F"/>
    <w:rsid w:val="00212A0F"/>
    <w:rsid w:val="002132D8"/>
    <w:rsid w:val="00221D42"/>
    <w:rsid w:val="00222301"/>
    <w:rsid w:val="00224D3F"/>
    <w:rsid w:val="00230A3F"/>
    <w:rsid w:val="00235D12"/>
    <w:rsid w:val="002372B8"/>
    <w:rsid w:val="00246C7A"/>
    <w:rsid w:val="0025006B"/>
    <w:rsid w:val="002523E6"/>
    <w:rsid w:val="00253B97"/>
    <w:rsid w:val="00253CBE"/>
    <w:rsid w:val="00256F4F"/>
    <w:rsid w:val="00257C90"/>
    <w:rsid w:val="00260647"/>
    <w:rsid w:val="00261513"/>
    <w:rsid w:val="00264B71"/>
    <w:rsid w:val="00265269"/>
    <w:rsid w:val="0027064A"/>
    <w:rsid w:val="00274D7A"/>
    <w:rsid w:val="00277FDB"/>
    <w:rsid w:val="00280650"/>
    <w:rsid w:val="002825D1"/>
    <w:rsid w:val="002A0EFC"/>
    <w:rsid w:val="002A20AA"/>
    <w:rsid w:val="002A4681"/>
    <w:rsid w:val="002A61EA"/>
    <w:rsid w:val="002B2EA6"/>
    <w:rsid w:val="002B4D8A"/>
    <w:rsid w:val="002B6243"/>
    <w:rsid w:val="002C3B00"/>
    <w:rsid w:val="002C4702"/>
    <w:rsid w:val="002C4C59"/>
    <w:rsid w:val="002D6E75"/>
    <w:rsid w:val="002E3744"/>
    <w:rsid w:val="002E5F6C"/>
    <w:rsid w:val="002E6C18"/>
    <w:rsid w:val="002F33E5"/>
    <w:rsid w:val="002F5EB0"/>
    <w:rsid w:val="003003F1"/>
    <w:rsid w:val="00301499"/>
    <w:rsid w:val="00301DF6"/>
    <w:rsid w:val="0030675F"/>
    <w:rsid w:val="003101D0"/>
    <w:rsid w:val="00314A12"/>
    <w:rsid w:val="00321BE6"/>
    <w:rsid w:val="003303DC"/>
    <w:rsid w:val="003326C6"/>
    <w:rsid w:val="003359A1"/>
    <w:rsid w:val="00336057"/>
    <w:rsid w:val="00337671"/>
    <w:rsid w:val="00341719"/>
    <w:rsid w:val="00342401"/>
    <w:rsid w:val="00343141"/>
    <w:rsid w:val="00343549"/>
    <w:rsid w:val="003476C4"/>
    <w:rsid w:val="00350C6D"/>
    <w:rsid w:val="00362AC3"/>
    <w:rsid w:val="00362E56"/>
    <w:rsid w:val="00371FA8"/>
    <w:rsid w:val="00374DF5"/>
    <w:rsid w:val="00375D46"/>
    <w:rsid w:val="0038542E"/>
    <w:rsid w:val="00387F28"/>
    <w:rsid w:val="0039033C"/>
    <w:rsid w:val="00391094"/>
    <w:rsid w:val="0039684E"/>
    <w:rsid w:val="003A143E"/>
    <w:rsid w:val="003A6DBE"/>
    <w:rsid w:val="003B03D0"/>
    <w:rsid w:val="003B047C"/>
    <w:rsid w:val="003B07ED"/>
    <w:rsid w:val="003B1690"/>
    <w:rsid w:val="003B5DA3"/>
    <w:rsid w:val="003C1F61"/>
    <w:rsid w:val="003C38A6"/>
    <w:rsid w:val="003C4360"/>
    <w:rsid w:val="003C797A"/>
    <w:rsid w:val="003D4D4F"/>
    <w:rsid w:val="003E0085"/>
    <w:rsid w:val="003E00E3"/>
    <w:rsid w:val="003E274D"/>
    <w:rsid w:val="003E7234"/>
    <w:rsid w:val="003F230A"/>
    <w:rsid w:val="003F32C1"/>
    <w:rsid w:val="003F44DD"/>
    <w:rsid w:val="003F4DED"/>
    <w:rsid w:val="00400B31"/>
    <w:rsid w:val="00402649"/>
    <w:rsid w:val="00403C5D"/>
    <w:rsid w:val="00405035"/>
    <w:rsid w:val="0040504E"/>
    <w:rsid w:val="004065A4"/>
    <w:rsid w:val="004121C3"/>
    <w:rsid w:val="00412FD6"/>
    <w:rsid w:val="00413329"/>
    <w:rsid w:val="00413782"/>
    <w:rsid w:val="004159B1"/>
    <w:rsid w:val="00423754"/>
    <w:rsid w:val="00424AD3"/>
    <w:rsid w:val="0042651E"/>
    <w:rsid w:val="004333B4"/>
    <w:rsid w:val="004349A2"/>
    <w:rsid w:val="004350E6"/>
    <w:rsid w:val="004374D0"/>
    <w:rsid w:val="00443E5B"/>
    <w:rsid w:val="004443FC"/>
    <w:rsid w:val="00447E74"/>
    <w:rsid w:val="0045124A"/>
    <w:rsid w:val="00462236"/>
    <w:rsid w:val="00467E8D"/>
    <w:rsid w:val="00473210"/>
    <w:rsid w:val="00485892"/>
    <w:rsid w:val="00485A1E"/>
    <w:rsid w:val="004912BB"/>
    <w:rsid w:val="004913BB"/>
    <w:rsid w:val="004945E2"/>
    <w:rsid w:val="00495185"/>
    <w:rsid w:val="00496299"/>
    <w:rsid w:val="004A1473"/>
    <w:rsid w:val="004A316E"/>
    <w:rsid w:val="004B2743"/>
    <w:rsid w:val="004C0E2C"/>
    <w:rsid w:val="004C3149"/>
    <w:rsid w:val="004C618A"/>
    <w:rsid w:val="004D38C3"/>
    <w:rsid w:val="004D4B69"/>
    <w:rsid w:val="004E1713"/>
    <w:rsid w:val="004E6BDB"/>
    <w:rsid w:val="004E74F6"/>
    <w:rsid w:val="004E7A01"/>
    <w:rsid w:val="004F2D0E"/>
    <w:rsid w:val="004F46BE"/>
    <w:rsid w:val="00506162"/>
    <w:rsid w:val="005063CD"/>
    <w:rsid w:val="005109E2"/>
    <w:rsid w:val="00511758"/>
    <w:rsid w:val="005130F0"/>
    <w:rsid w:val="00517A8C"/>
    <w:rsid w:val="00520C48"/>
    <w:rsid w:val="00520D0E"/>
    <w:rsid w:val="005247B4"/>
    <w:rsid w:val="00524E00"/>
    <w:rsid w:val="00525932"/>
    <w:rsid w:val="00534A25"/>
    <w:rsid w:val="00536114"/>
    <w:rsid w:val="0053691B"/>
    <w:rsid w:val="005371F3"/>
    <w:rsid w:val="00550841"/>
    <w:rsid w:val="00562719"/>
    <w:rsid w:val="00563976"/>
    <w:rsid w:val="00564855"/>
    <w:rsid w:val="005658AA"/>
    <w:rsid w:val="00565A79"/>
    <w:rsid w:val="00575148"/>
    <w:rsid w:val="00575274"/>
    <w:rsid w:val="00577F4B"/>
    <w:rsid w:val="00580491"/>
    <w:rsid w:val="0058398E"/>
    <w:rsid w:val="005850F1"/>
    <w:rsid w:val="00585699"/>
    <w:rsid w:val="00587C27"/>
    <w:rsid w:val="005910E0"/>
    <w:rsid w:val="00591FFC"/>
    <w:rsid w:val="0059590D"/>
    <w:rsid w:val="00595C2B"/>
    <w:rsid w:val="005A09ED"/>
    <w:rsid w:val="005A28FB"/>
    <w:rsid w:val="005B3124"/>
    <w:rsid w:val="005B3DA0"/>
    <w:rsid w:val="005B4761"/>
    <w:rsid w:val="005B4F9C"/>
    <w:rsid w:val="005C23CD"/>
    <w:rsid w:val="005C35A2"/>
    <w:rsid w:val="005C6240"/>
    <w:rsid w:val="005E0293"/>
    <w:rsid w:val="005E2044"/>
    <w:rsid w:val="005E4557"/>
    <w:rsid w:val="005F1089"/>
    <w:rsid w:val="005F52CC"/>
    <w:rsid w:val="005F5BC6"/>
    <w:rsid w:val="005F6D36"/>
    <w:rsid w:val="0060173D"/>
    <w:rsid w:val="00601CE3"/>
    <w:rsid w:val="00603C0E"/>
    <w:rsid w:val="00613E90"/>
    <w:rsid w:val="006222B1"/>
    <w:rsid w:val="006226DC"/>
    <w:rsid w:val="00623705"/>
    <w:rsid w:val="00623C59"/>
    <w:rsid w:val="006256DE"/>
    <w:rsid w:val="00626574"/>
    <w:rsid w:val="00626E9A"/>
    <w:rsid w:val="00630D61"/>
    <w:rsid w:val="00633D9A"/>
    <w:rsid w:val="00635EED"/>
    <w:rsid w:val="00636F97"/>
    <w:rsid w:val="00645ED9"/>
    <w:rsid w:val="00651924"/>
    <w:rsid w:val="00652632"/>
    <w:rsid w:val="006646B2"/>
    <w:rsid w:val="00665CAC"/>
    <w:rsid w:val="00671BEE"/>
    <w:rsid w:val="006737EB"/>
    <w:rsid w:val="00674CA7"/>
    <w:rsid w:val="00674DF1"/>
    <w:rsid w:val="006764DB"/>
    <w:rsid w:val="00677C82"/>
    <w:rsid w:val="0069168F"/>
    <w:rsid w:val="00691BF2"/>
    <w:rsid w:val="0069561F"/>
    <w:rsid w:val="006A0D66"/>
    <w:rsid w:val="006A1A63"/>
    <w:rsid w:val="006B2195"/>
    <w:rsid w:val="006B24C0"/>
    <w:rsid w:val="006C07A3"/>
    <w:rsid w:val="006C2A17"/>
    <w:rsid w:val="006C3383"/>
    <w:rsid w:val="006E2EC1"/>
    <w:rsid w:val="006E660C"/>
    <w:rsid w:val="006F1060"/>
    <w:rsid w:val="006F1728"/>
    <w:rsid w:val="006F6B0D"/>
    <w:rsid w:val="006F6B53"/>
    <w:rsid w:val="007020FE"/>
    <w:rsid w:val="00703C45"/>
    <w:rsid w:val="00706EC9"/>
    <w:rsid w:val="0071264C"/>
    <w:rsid w:val="00713DFE"/>
    <w:rsid w:val="007166B6"/>
    <w:rsid w:val="0072071F"/>
    <w:rsid w:val="007229D1"/>
    <w:rsid w:val="0073178B"/>
    <w:rsid w:val="00733C0F"/>
    <w:rsid w:val="007359D0"/>
    <w:rsid w:val="007437D4"/>
    <w:rsid w:val="00745073"/>
    <w:rsid w:val="00747C58"/>
    <w:rsid w:val="00752D14"/>
    <w:rsid w:val="00754E4C"/>
    <w:rsid w:val="00765D3A"/>
    <w:rsid w:val="007667B6"/>
    <w:rsid w:val="00767382"/>
    <w:rsid w:val="00774EF3"/>
    <w:rsid w:val="0077608F"/>
    <w:rsid w:val="007803AA"/>
    <w:rsid w:val="00791021"/>
    <w:rsid w:val="0079104F"/>
    <w:rsid w:val="00793C32"/>
    <w:rsid w:val="00795699"/>
    <w:rsid w:val="007A07D3"/>
    <w:rsid w:val="007A1A1C"/>
    <w:rsid w:val="007A4316"/>
    <w:rsid w:val="007A46E1"/>
    <w:rsid w:val="007A4B71"/>
    <w:rsid w:val="007A7BCC"/>
    <w:rsid w:val="007B1857"/>
    <w:rsid w:val="007B230B"/>
    <w:rsid w:val="007B4797"/>
    <w:rsid w:val="007C035E"/>
    <w:rsid w:val="007C1ADF"/>
    <w:rsid w:val="007C6EEA"/>
    <w:rsid w:val="007C79C2"/>
    <w:rsid w:val="007D2F9D"/>
    <w:rsid w:val="007E57F6"/>
    <w:rsid w:val="007F40BF"/>
    <w:rsid w:val="007F62C5"/>
    <w:rsid w:val="00800388"/>
    <w:rsid w:val="00801499"/>
    <w:rsid w:val="0080246C"/>
    <w:rsid w:val="00803B1B"/>
    <w:rsid w:val="00803DB0"/>
    <w:rsid w:val="00806103"/>
    <w:rsid w:val="00811349"/>
    <w:rsid w:val="00812B7B"/>
    <w:rsid w:val="00816362"/>
    <w:rsid w:val="00826147"/>
    <w:rsid w:val="008343AF"/>
    <w:rsid w:val="00834769"/>
    <w:rsid w:val="0083578D"/>
    <w:rsid w:val="00840108"/>
    <w:rsid w:val="008461EB"/>
    <w:rsid w:val="0085080C"/>
    <w:rsid w:val="008565CA"/>
    <w:rsid w:val="00860332"/>
    <w:rsid w:val="00863387"/>
    <w:rsid w:val="00863C98"/>
    <w:rsid w:val="008646AF"/>
    <w:rsid w:val="00865496"/>
    <w:rsid w:val="00875907"/>
    <w:rsid w:val="008764F3"/>
    <w:rsid w:val="00877CA1"/>
    <w:rsid w:val="00886EC4"/>
    <w:rsid w:val="008A3F54"/>
    <w:rsid w:val="008A5669"/>
    <w:rsid w:val="008A6FF0"/>
    <w:rsid w:val="008B2473"/>
    <w:rsid w:val="008B3272"/>
    <w:rsid w:val="008B456E"/>
    <w:rsid w:val="008B6051"/>
    <w:rsid w:val="008C07A8"/>
    <w:rsid w:val="008C6AF2"/>
    <w:rsid w:val="008D10F7"/>
    <w:rsid w:val="008D2567"/>
    <w:rsid w:val="008D3EBA"/>
    <w:rsid w:val="008D444F"/>
    <w:rsid w:val="008D55DA"/>
    <w:rsid w:val="008D7266"/>
    <w:rsid w:val="008E48B0"/>
    <w:rsid w:val="008E5313"/>
    <w:rsid w:val="008E7D4D"/>
    <w:rsid w:val="008F2B86"/>
    <w:rsid w:val="008F53D8"/>
    <w:rsid w:val="00900464"/>
    <w:rsid w:val="009007A3"/>
    <w:rsid w:val="00901A82"/>
    <w:rsid w:val="009047EA"/>
    <w:rsid w:val="009056CA"/>
    <w:rsid w:val="00910B3B"/>
    <w:rsid w:val="00911EB4"/>
    <w:rsid w:val="00913A31"/>
    <w:rsid w:val="00916E1C"/>
    <w:rsid w:val="009216CD"/>
    <w:rsid w:val="009267CE"/>
    <w:rsid w:val="009321F5"/>
    <w:rsid w:val="009345A3"/>
    <w:rsid w:val="00935DB1"/>
    <w:rsid w:val="00936587"/>
    <w:rsid w:val="00936A07"/>
    <w:rsid w:val="00942D14"/>
    <w:rsid w:val="00943431"/>
    <w:rsid w:val="00947314"/>
    <w:rsid w:val="00951683"/>
    <w:rsid w:val="00952758"/>
    <w:rsid w:val="00955388"/>
    <w:rsid w:val="00955EF9"/>
    <w:rsid w:val="00963683"/>
    <w:rsid w:val="009656E6"/>
    <w:rsid w:val="00965EDA"/>
    <w:rsid w:val="00967B9D"/>
    <w:rsid w:val="00971A02"/>
    <w:rsid w:val="0097532E"/>
    <w:rsid w:val="00975A69"/>
    <w:rsid w:val="009909C5"/>
    <w:rsid w:val="0099354B"/>
    <w:rsid w:val="0099364A"/>
    <w:rsid w:val="0099386E"/>
    <w:rsid w:val="009A00AD"/>
    <w:rsid w:val="009A68A9"/>
    <w:rsid w:val="009A6E7C"/>
    <w:rsid w:val="009B2F55"/>
    <w:rsid w:val="009B4034"/>
    <w:rsid w:val="009B42A0"/>
    <w:rsid w:val="009C378F"/>
    <w:rsid w:val="009C396E"/>
    <w:rsid w:val="009C4024"/>
    <w:rsid w:val="009C46D7"/>
    <w:rsid w:val="009C5C92"/>
    <w:rsid w:val="009C7CBB"/>
    <w:rsid w:val="009D0030"/>
    <w:rsid w:val="009D29C4"/>
    <w:rsid w:val="009D3722"/>
    <w:rsid w:val="009D3A4C"/>
    <w:rsid w:val="009D5104"/>
    <w:rsid w:val="009E2D20"/>
    <w:rsid w:val="009F747C"/>
    <w:rsid w:val="009F7FE7"/>
    <w:rsid w:val="00A04E94"/>
    <w:rsid w:val="00A13F6D"/>
    <w:rsid w:val="00A14547"/>
    <w:rsid w:val="00A14C86"/>
    <w:rsid w:val="00A17030"/>
    <w:rsid w:val="00A20082"/>
    <w:rsid w:val="00A20B08"/>
    <w:rsid w:val="00A20B0C"/>
    <w:rsid w:val="00A269C7"/>
    <w:rsid w:val="00A3272D"/>
    <w:rsid w:val="00A336F2"/>
    <w:rsid w:val="00A3415C"/>
    <w:rsid w:val="00A34B00"/>
    <w:rsid w:val="00A3505D"/>
    <w:rsid w:val="00A36880"/>
    <w:rsid w:val="00A40A5A"/>
    <w:rsid w:val="00A41EEB"/>
    <w:rsid w:val="00A458BD"/>
    <w:rsid w:val="00A47B8E"/>
    <w:rsid w:val="00A507E6"/>
    <w:rsid w:val="00A53F2E"/>
    <w:rsid w:val="00A55282"/>
    <w:rsid w:val="00A56B55"/>
    <w:rsid w:val="00A61F19"/>
    <w:rsid w:val="00A63FEA"/>
    <w:rsid w:val="00A64579"/>
    <w:rsid w:val="00A70E2F"/>
    <w:rsid w:val="00A70F0F"/>
    <w:rsid w:val="00A726AD"/>
    <w:rsid w:val="00A72B47"/>
    <w:rsid w:val="00A74DFF"/>
    <w:rsid w:val="00A756D7"/>
    <w:rsid w:val="00A81A08"/>
    <w:rsid w:val="00A857FD"/>
    <w:rsid w:val="00A91F09"/>
    <w:rsid w:val="00A95ADC"/>
    <w:rsid w:val="00A975B4"/>
    <w:rsid w:val="00A97AF4"/>
    <w:rsid w:val="00AA1AB9"/>
    <w:rsid w:val="00AA1D25"/>
    <w:rsid w:val="00AA6C20"/>
    <w:rsid w:val="00AA7BAF"/>
    <w:rsid w:val="00AB1358"/>
    <w:rsid w:val="00AD7B9D"/>
    <w:rsid w:val="00AE088A"/>
    <w:rsid w:val="00AE1ADD"/>
    <w:rsid w:val="00AF6180"/>
    <w:rsid w:val="00AF7910"/>
    <w:rsid w:val="00B02D4B"/>
    <w:rsid w:val="00B05551"/>
    <w:rsid w:val="00B058E6"/>
    <w:rsid w:val="00B06E78"/>
    <w:rsid w:val="00B1093C"/>
    <w:rsid w:val="00B14FC4"/>
    <w:rsid w:val="00B20CF9"/>
    <w:rsid w:val="00B21AC5"/>
    <w:rsid w:val="00B22DF1"/>
    <w:rsid w:val="00B2667B"/>
    <w:rsid w:val="00B30714"/>
    <w:rsid w:val="00B35047"/>
    <w:rsid w:val="00B43300"/>
    <w:rsid w:val="00B47103"/>
    <w:rsid w:val="00B5154A"/>
    <w:rsid w:val="00B5606B"/>
    <w:rsid w:val="00B5664C"/>
    <w:rsid w:val="00B63FF1"/>
    <w:rsid w:val="00B65594"/>
    <w:rsid w:val="00B74281"/>
    <w:rsid w:val="00B74B01"/>
    <w:rsid w:val="00B7503C"/>
    <w:rsid w:val="00B82038"/>
    <w:rsid w:val="00B86BD6"/>
    <w:rsid w:val="00B879E1"/>
    <w:rsid w:val="00B909DE"/>
    <w:rsid w:val="00B929CC"/>
    <w:rsid w:val="00B93162"/>
    <w:rsid w:val="00BA2462"/>
    <w:rsid w:val="00BA322B"/>
    <w:rsid w:val="00BA3330"/>
    <w:rsid w:val="00BA5535"/>
    <w:rsid w:val="00BB3149"/>
    <w:rsid w:val="00BB31D6"/>
    <w:rsid w:val="00BB37E3"/>
    <w:rsid w:val="00BB50B0"/>
    <w:rsid w:val="00BC32D2"/>
    <w:rsid w:val="00BC4F97"/>
    <w:rsid w:val="00BC5C6E"/>
    <w:rsid w:val="00BD0513"/>
    <w:rsid w:val="00BD232E"/>
    <w:rsid w:val="00BD3F8D"/>
    <w:rsid w:val="00BE3893"/>
    <w:rsid w:val="00BE4DE9"/>
    <w:rsid w:val="00BE6575"/>
    <w:rsid w:val="00BE65E3"/>
    <w:rsid w:val="00BF3912"/>
    <w:rsid w:val="00BF7058"/>
    <w:rsid w:val="00C02548"/>
    <w:rsid w:val="00C07D3E"/>
    <w:rsid w:val="00C107F8"/>
    <w:rsid w:val="00C123D6"/>
    <w:rsid w:val="00C163B2"/>
    <w:rsid w:val="00C20327"/>
    <w:rsid w:val="00C2110D"/>
    <w:rsid w:val="00C2744F"/>
    <w:rsid w:val="00C309C2"/>
    <w:rsid w:val="00C314B3"/>
    <w:rsid w:val="00C34080"/>
    <w:rsid w:val="00C40674"/>
    <w:rsid w:val="00C447F9"/>
    <w:rsid w:val="00C5185D"/>
    <w:rsid w:val="00C51E53"/>
    <w:rsid w:val="00C564CA"/>
    <w:rsid w:val="00C60F6F"/>
    <w:rsid w:val="00C6118B"/>
    <w:rsid w:val="00C626F7"/>
    <w:rsid w:val="00C67475"/>
    <w:rsid w:val="00C67C8E"/>
    <w:rsid w:val="00C707CA"/>
    <w:rsid w:val="00C74EF0"/>
    <w:rsid w:val="00C93323"/>
    <w:rsid w:val="00C93BAB"/>
    <w:rsid w:val="00CA6706"/>
    <w:rsid w:val="00CA6D52"/>
    <w:rsid w:val="00CB18C0"/>
    <w:rsid w:val="00CB2F96"/>
    <w:rsid w:val="00CB69F9"/>
    <w:rsid w:val="00CC3006"/>
    <w:rsid w:val="00CC4056"/>
    <w:rsid w:val="00CD5B06"/>
    <w:rsid w:val="00CD6C26"/>
    <w:rsid w:val="00CE060C"/>
    <w:rsid w:val="00CF0D17"/>
    <w:rsid w:val="00CF37A8"/>
    <w:rsid w:val="00CF4BC3"/>
    <w:rsid w:val="00CF72BA"/>
    <w:rsid w:val="00D037CA"/>
    <w:rsid w:val="00D047CC"/>
    <w:rsid w:val="00D0693C"/>
    <w:rsid w:val="00D1621D"/>
    <w:rsid w:val="00D202E5"/>
    <w:rsid w:val="00D22F22"/>
    <w:rsid w:val="00D24BF8"/>
    <w:rsid w:val="00D25363"/>
    <w:rsid w:val="00D26AFC"/>
    <w:rsid w:val="00D334AA"/>
    <w:rsid w:val="00D36089"/>
    <w:rsid w:val="00D36F53"/>
    <w:rsid w:val="00D4018E"/>
    <w:rsid w:val="00D43147"/>
    <w:rsid w:val="00D45F94"/>
    <w:rsid w:val="00D51CCE"/>
    <w:rsid w:val="00D537DA"/>
    <w:rsid w:val="00D54483"/>
    <w:rsid w:val="00D579E8"/>
    <w:rsid w:val="00D632B6"/>
    <w:rsid w:val="00D652B6"/>
    <w:rsid w:val="00D65501"/>
    <w:rsid w:val="00D75F27"/>
    <w:rsid w:val="00D77FA9"/>
    <w:rsid w:val="00D81272"/>
    <w:rsid w:val="00D83972"/>
    <w:rsid w:val="00D84307"/>
    <w:rsid w:val="00D91E8B"/>
    <w:rsid w:val="00D9646F"/>
    <w:rsid w:val="00D96E8D"/>
    <w:rsid w:val="00DA3177"/>
    <w:rsid w:val="00DB144F"/>
    <w:rsid w:val="00DB5060"/>
    <w:rsid w:val="00DC0CB8"/>
    <w:rsid w:val="00DC10FD"/>
    <w:rsid w:val="00DC27BB"/>
    <w:rsid w:val="00DD0B1C"/>
    <w:rsid w:val="00DD2D67"/>
    <w:rsid w:val="00DD5611"/>
    <w:rsid w:val="00DD60D2"/>
    <w:rsid w:val="00DE02FE"/>
    <w:rsid w:val="00DE0680"/>
    <w:rsid w:val="00DE39C1"/>
    <w:rsid w:val="00DE4626"/>
    <w:rsid w:val="00DE4B51"/>
    <w:rsid w:val="00DE5B5D"/>
    <w:rsid w:val="00DF0A1A"/>
    <w:rsid w:val="00E0169D"/>
    <w:rsid w:val="00E01B1B"/>
    <w:rsid w:val="00E03E8A"/>
    <w:rsid w:val="00E0537E"/>
    <w:rsid w:val="00E14897"/>
    <w:rsid w:val="00E15E21"/>
    <w:rsid w:val="00E1609A"/>
    <w:rsid w:val="00E2028A"/>
    <w:rsid w:val="00E20CB7"/>
    <w:rsid w:val="00E22B47"/>
    <w:rsid w:val="00E24CE6"/>
    <w:rsid w:val="00E3057C"/>
    <w:rsid w:val="00E363F9"/>
    <w:rsid w:val="00E41128"/>
    <w:rsid w:val="00E42008"/>
    <w:rsid w:val="00E43E37"/>
    <w:rsid w:val="00E50BC0"/>
    <w:rsid w:val="00E51748"/>
    <w:rsid w:val="00E54A9A"/>
    <w:rsid w:val="00E55562"/>
    <w:rsid w:val="00E61A4C"/>
    <w:rsid w:val="00E61B4F"/>
    <w:rsid w:val="00E64F6A"/>
    <w:rsid w:val="00E65EE9"/>
    <w:rsid w:val="00E66732"/>
    <w:rsid w:val="00E77D83"/>
    <w:rsid w:val="00E8002F"/>
    <w:rsid w:val="00E84FF3"/>
    <w:rsid w:val="00E87A34"/>
    <w:rsid w:val="00E918C3"/>
    <w:rsid w:val="00E93A24"/>
    <w:rsid w:val="00E96A42"/>
    <w:rsid w:val="00E96F14"/>
    <w:rsid w:val="00EA20D9"/>
    <w:rsid w:val="00EA2645"/>
    <w:rsid w:val="00EA5F2C"/>
    <w:rsid w:val="00EB0832"/>
    <w:rsid w:val="00EB5026"/>
    <w:rsid w:val="00EB550F"/>
    <w:rsid w:val="00EB57CD"/>
    <w:rsid w:val="00EC13B9"/>
    <w:rsid w:val="00EC3820"/>
    <w:rsid w:val="00EC3A69"/>
    <w:rsid w:val="00EC425E"/>
    <w:rsid w:val="00EC4BA0"/>
    <w:rsid w:val="00EC6B93"/>
    <w:rsid w:val="00EC75EF"/>
    <w:rsid w:val="00EE030A"/>
    <w:rsid w:val="00EE34F0"/>
    <w:rsid w:val="00EE7862"/>
    <w:rsid w:val="00EF1469"/>
    <w:rsid w:val="00EF2A37"/>
    <w:rsid w:val="00EF2CBA"/>
    <w:rsid w:val="00EF7BDF"/>
    <w:rsid w:val="00F03A08"/>
    <w:rsid w:val="00F04E62"/>
    <w:rsid w:val="00F05B5F"/>
    <w:rsid w:val="00F066D5"/>
    <w:rsid w:val="00F06D67"/>
    <w:rsid w:val="00F07F5C"/>
    <w:rsid w:val="00F100B7"/>
    <w:rsid w:val="00F1411E"/>
    <w:rsid w:val="00F1566D"/>
    <w:rsid w:val="00F15B4C"/>
    <w:rsid w:val="00F22B36"/>
    <w:rsid w:val="00F239D2"/>
    <w:rsid w:val="00F340A5"/>
    <w:rsid w:val="00F36056"/>
    <w:rsid w:val="00F36ED8"/>
    <w:rsid w:val="00F46E45"/>
    <w:rsid w:val="00F56ADC"/>
    <w:rsid w:val="00F6251A"/>
    <w:rsid w:val="00F6578B"/>
    <w:rsid w:val="00F6592E"/>
    <w:rsid w:val="00F65A20"/>
    <w:rsid w:val="00F7155C"/>
    <w:rsid w:val="00F718F4"/>
    <w:rsid w:val="00F71F78"/>
    <w:rsid w:val="00F760E1"/>
    <w:rsid w:val="00F777FC"/>
    <w:rsid w:val="00F818AB"/>
    <w:rsid w:val="00F84F79"/>
    <w:rsid w:val="00F90CFB"/>
    <w:rsid w:val="00F92A8F"/>
    <w:rsid w:val="00F94C2E"/>
    <w:rsid w:val="00FA0F0D"/>
    <w:rsid w:val="00FA68B4"/>
    <w:rsid w:val="00FA7032"/>
    <w:rsid w:val="00FB510A"/>
    <w:rsid w:val="00FB6885"/>
    <w:rsid w:val="00FB6F45"/>
    <w:rsid w:val="00FB7C55"/>
    <w:rsid w:val="00FC37C5"/>
    <w:rsid w:val="00FC4962"/>
    <w:rsid w:val="00FC4D54"/>
    <w:rsid w:val="00FC5B5A"/>
    <w:rsid w:val="00FD0E71"/>
    <w:rsid w:val="00FD2DD8"/>
    <w:rsid w:val="00FD32C1"/>
    <w:rsid w:val="00FD3CC5"/>
    <w:rsid w:val="00FD54C8"/>
    <w:rsid w:val="00FD5EE4"/>
    <w:rsid w:val="00FE1732"/>
    <w:rsid w:val="00FE23B5"/>
    <w:rsid w:val="00FE5ECC"/>
    <w:rsid w:val="00FF2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6CA22D1"/>
  <w15:docId w15:val="{7B09F486-5A1D-42A9-B824-F244EFBF3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
    <w:name w:val="heading 1"/>
    <w:basedOn w:val="a1"/>
    <w:next w:val="a1"/>
    <w:qFormat/>
    <w:pPr>
      <w:keepNext/>
      <w:numPr>
        <w:numId w:val="1"/>
      </w:numPr>
      <w:jc w:val="center"/>
      <w:outlineLvl w:val="0"/>
    </w:pPr>
    <w:rPr>
      <w:b/>
      <w:bCs/>
    </w:rPr>
  </w:style>
  <w:style w:type="paragraph" w:styleId="2">
    <w:name w:val="heading 2"/>
    <w:basedOn w:val="a1"/>
    <w:next w:val="a1"/>
    <w:qFormat/>
    <w:pPr>
      <w:keepNext/>
      <w:numPr>
        <w:ilvl w:val="1"/>
        <w:numId w:val="1"/>
      </w:numPr>
      <w:jc w:val="center"/>
      <w:outlineLvl w:val="1"/>
    </w:pPr>
    <w:rPr>
      <w:b/>
      <w:bCs/>
      <w:sz w:val="28"/>
    </w:rPr>
  </w:style>
  <w:style w:type="paragraph" w:styleId="3">
    <w:name w:val="heading 3"/>
    <w:basedOn w:val="a1"/>
    <w:next w:val="a1"/>
    <w:qFormat/>
    <w:pPr>
      <w:keepNext/>
      <w:numPr>
        <w:ilvl w:val="2"/>
        <w:numId w:val="1"/>
      </w:numPr>
      <w:jc w:val="both"/>
      <w:outlineLvl w:val="2"/>
    </w:pPr>
    <w:rPr>
      <w:b/>
      <w:bCs/>
      <w:sz w:val="28"/>
    </w:rPr>
  </w:style>
  <w:style w:type="paragraph" w:styleId="4">
    <w:name w:val="heading 4"/>
    <w:basedOn w:val="a1"/>
    <w:next w:val="a1"/>
    <w:qFormat/>
    <w:pPr>
      <w:keepNext/>
      <w:numPr>
        <w:ilvl w:val="3"/>
        <w:numId w:val="1"/>
      </w:numPr>
      <w:ind w:left="708" w:firstLine="0"/>
      <w:jc w:val="both"/>
      <w:outlineLvl w:val="3"/>
    </w:pPr>
    <w:rPr>
      <w:b/>
      <w:bCs/>
      <w:sz w:val="28"/>
    </w:rPr>
  </w:style>
  <w:style w:type="paragraph" w:styleId="5">
    <w:name w:val="heading 5"/>
    <w:basedOn w:val="a1"/>
    <w:next w:val="a1"/>
    <w:qFormat/>
    <w:pPr>
      <w:keepNext/>
      <w:numPr>
        <w:ilvl w:val="4"/>
        <w:numId w:val="1"/>
      </w:numPr>
      <w:jc w:val="both"/>
      <w:outlineLvl w:val="4"/>
    </w:pPr>
    <w:rPr>
      <w:sz w:val="28"/>
    </w:rPr>
  </w:style>
  <w:style w:type="paragraph" w:styleId="6">
    <w:name w:val="heading 6"/>
    <w:basedOn w:val="a1"/>
    <w:next w:val="a1"/>
    <w:qFormat/>
    <w:pPr>
      <w:keepNext/>
      <w:numPr>
        <w:ilvl w:val="5"/>
        <w:numId w:val="1"/>
      </w:numPr>
      <w:outlineLvl w:val="5"/>
    </w:pPr>
    <w:rPr>
      <w:b/>
      <w:bCs/>
      <w:sz w:val="28"/>
    </w:rPr>
  </w:style>
  <w:style w:type="paragraph" w:styleId="7">
    <w:name w:val="heading 7"/>
    <w:basedOn w:val="a1"/>
    <w:next w:val="a1"/>
    <w:link w:val="70"/>
    <w:qFormat/>
    <w:rsid w:val="009C4024"/>
    <w:pPr>
      <w:tabs>
        <w:tab w:val="left" w:pos="1296"/>
      </w:tabs>
      <w:suppressAutoHyphens w:val="0"/>
      <w:spacing w:before="240" w:after="60"/>
      <w:ind w:left="1296" w:hanging="1296"/>
      <w:jc w:val="both"/>
      <w:outlineLvl w:val="6"/>
    </w:pPr>
    <w:rPr>
      <w:rFonts w:ascii="Arial" w:hAnsi="Arial"/>
      <w:sz w:val="20"/>
      <w:szCs w:val="20"/>
      <w:lang w:val="x-none" w:eastAsia="ar-SA"/>
    </w:rPr>
  </w:style>
  <w:style w:type="paragraph" w:styleId="8">
    <w:name w:val="heading 8"/>
    <w:basedOn w:val="a1"/>
    <w:next w:val="a1"/>
    <w:link w:val="80"/>
    <w:qFormat/>
    <w:rsid w:val="009C4024"/>
    <w:pPr>
      <w:tabs>
        <w:tab w:val="left" w:pos="1440"/>
      </w:tabs>
      <w:suppressAutoHyphens w:val="0"/>
      <w:spacing w:before="240" w:after="60"/>
      <w:ind w:left="1440" w:hanging="1440"/>
      <w:jc w:val="both"/>
      <w:outlineLvl w:val="7"/>
    </w:pPr>
    <w:rPr>
      <w:rFonts w:ascii="Arial" w:hAnsi="Arial"/>
      <w:i/>
      <w:sz w:val="20"/>
      <w:szCs w:val="20"/>
      <w:lang w:val="x-none" w:eastAsia="ar-SA"/>
    </w:rPr>
  </w:style>
  <w:style w:type="paragraph" w:styleId="9">
    <w:name w:val="heading 9"/>
    <w:basedOn w:val="a1"/>
    <w:next w:val="a1"/>
    <w:link w:val="90"/>
    <w:qFormat/>
    <w:rsid w:val="009C4024"/>
    <w:pPr>
      <w:numPr>
        <w:ilvl w:val="8"/>
        <w:numId w:val="1"/>
      </w:numPr>
      <w:spacing w:before="240" w:after="60"/>
      <w:outlineLvl w:val="8"/>
    </w:pPr>
    <w:rPr>
      <w:rFonts w:ascii="Arial" w:hAnsi="Arial"/>
      <w:sz w:val="22"/>
      <w:szCs w:val="22"/>
      <w:lang w:val="x-none"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41">
    <w:name w:val="Основной шрифт абзаца4"/>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0">
    <w:name w:val="Основной шрифт абзаца1"/>
  </w:style>
  <w:style w:type="character" w:customStyle="1" w:styleId="a5">
    <w:name w:val="Текст выноски Знак"/>
    <w:rPr>
      <w:rFonts w:ascii="Segoe UI" w:hAnsi="Segoe UI" w:cs="Segoe UI"/>
      <w:sz w:val="18"/>
      <w:szCs w:val="18"/>
      <w:lang w:eastAsia="zh-CN"/>
    </w:rPr>
  </w:style>
  <w:style w:type="character" w:customStyle="1" w:styleId="a6">
    <w:name w:val="Верхний колонтитул Знак"/>
    <w:rPr>
      <w:sz w:val="24"/>
      <w:szCs w:val="24"/>
      <w:lang w:eastAsia="zh-CN"/>
    </w:rPr>
  </w:style>
  <w:style w:type="character" w:customStyle="1" w:styleId="hl">
    <w:name w:val="hl"/>
  </w:style>
  <w:style w:type="paragraph" w:customStyle="1" w:styleId="11">
    <w:name w:val="Заголовок1"/>
    <w:basedOn w:val="a1"/>
    <w:next w:val="a7"/>
    <w:pPr>
      <w:keepNext/>
      <w:spacing w:before="240" w:after="120"/>
    </w:pPr>
    <w:rPr>
      <w:rFonts w:ascii="Arial" w:eastAsia="Microsoft YaHei" w:hAnsi="Arial" w:cs="Mangal"/>
      <w:sz w:val="28"/>
      <w:szCs w:val="28"/>
    </w:rPr>
  </w:style>
  <w:style w:type="paragraph" w:styleId="a7">
    <w:name w:val="Body Text"/>
    <w:basedOn w:val="a1"/>
    <w:pPr>
      <w:jc w:val="both"/>
    </w:pPr>
    <w:rPr>
      <w:sz w:val="28"/>
      <w:lang w:val="uk-UA"/>
    </w:rPr>
  </w:style>
  <w:style w:type="paragraph" w:styleId="a8">
    <w:name w:val="List"/>
    <w:basedOn w:val="a7"/>
    <w:rPr>
      <w:rFonts w:cs="Mangal"/>
    </w:rPr>
  </w:style>
  <w:style w:type="paragraph" w:styleId="a9">
    <w:name w:val="caption"/>
    <w:basedOn w:val="a1"/>
    <w:qFormat/>
    <w:pPr>
      <w:suppressLineNumbers/>
      <w:spacing w:before="120" w:after="120"/>
    </w:pPr>
    <w:rPr>
      <w:rFonts w:cs="Arial"/>
      <w:i/>
      <w:iCs/>
    </w:rPr>
  </w:style>
  <w:style w:type="paragraph" w:customStyle="1" w:styleId="42">
    <w:name w:val="Указатель4"/>
    <w:basedOn w:val="a1"/>
    <w:pPr>
      <w:suppressLineNumbers/>
    </w:pPr>
    <w:rPr>
      <w:rFonts w:cs="Arial"/>
    </w:rPr>
  </w:style>
  <w:style w:type="paragraph" w:customStyle="1" w:styleId="21">
    <w:name w:val="Название объекта2"/>
    <w:basedOn w:val="a1"/>
    <w:pPr>
      <w:suppressLineNumbers/>
      <w:spacing w:before="120" w:after="120"/>
    </w:pPr>
    <w:rPr>
      <w:rFonts w:cs="Arial"/>
      <w:i/>
      <w:iCs/>
    </w:rPr>
  </w:style>
  <w:style w:type="paragraph" w:customStyle="1" w:styleId="32">
    <w:name w:val="Указатель3"/>
    <w:basedOn w:val="a1"/>
    <w:pPr>
      <w:suppressLineNumbers/>
    </w:pPr>
    <w:rPr>
      <w:rFonts w:cs="Arial"/>
    </w:rPr>
  </w:style>
  <w:style w:type="paragraph" w:customStyle="1" w:styleId="12">
    <w:name w:val="Название объекта1"/>
    <w:basedOn w:val="a1"/>
    <w:pPr>
      <w:suppressLineNumbers/>
      <w:spacing w:before="120" w:after="120"/>
    </w:pPr>
    <w:rPr>
      <w:rFonts w:cs="FreeSans"/>
      <w:i/>
      <w:iCs/>
    </w:rPr>
  </w:style>
  <w:style w:type="paragraph" w:customStyle="1" w:styleId="22">
    <w:name w:val="Указатель2"/>
    <w:basedOn w:val="a1"/>
    <w:pPr>
      <w:suppressLineNumbers/>
    </w:pPr>
    <w:rPr>
      <w:rFonts w:cs="FreeSans"/>
    </w:rPr>
  </w:style>
  <w:style w:type="paragraph" w:customStyle="1" w:styleId="13">
    <w:name w:val="Название1"/>
    <w:basedOn w:val="a1"/>
    <w:pPr>
      <w:suppressLineNumbers/>
      <w:spacing w:before="120" w:after="120"/>
    </w:pPr>
    <w:rPr>
      <w:rFonts w:cs="Mangal"/>
      <w:i/>
      <w:iCs/>
    </w:rPr>
  </w:style>
  <w:style w:type="paragraph" w:customStyle="1" w:styleId="14">
    <w:name w:val="Указатель1"/>
    <w:basedOn w:val="a1"/>
    <w:pPr>
      <w:suppressLineNumbers/>
    </w:pPr>
    <w:rPr>
      <w:rFonts w:cs="Mangal"/>
    </w:rPr>
  </w:style>
  <w:style w:type="paragraph" w:styleId="aa">
    <w:name w:val="Body Text Indent"/>
    <w:basedOn w:val="a1"/>
    <w:pPr>
      <w:ind w:firstLine="720"/>
      <w:jc w:val="both"/>
    </w:pPr>
    <w:rPr>
      <w:sz w:val="28"/>
      <w:szCs w:val="20"/>
    </w:rPr>
  </w:style>
  <w:style w:type="paragraph" w:customStyle="1" w:styleId="210">
    <w:name w:val="Основной текст с отступом 21"/>
    <w:basedOn w:val="a1"/>
    <w:pPr>
      <w:ind w:left="708"/>
    </w:pPr>
    <w:rPr>
      <w:sz w:val="28"/>
    </w:rPr>
  </w:style>
  <w:style w:type="paragraph" w:customStyle="1" w:styleId="310">
    <w:name w:val="Основной текст с отступом 31"/>
    <w:basedOn w:val="a1"/>
    <w:pPr>
      <w:ind w:firstLine="12"/>
      <w:jc w:val="both"/>
    </w:pPr>
  </w:style>
  <w:style w:type="paragraph" w:styleId="ab">
    <w:name w:val="header"/>
    <w:basedOn w:val="a1"/>
    <w:link w:val="15"/>
    <w:pPr>
      <w:tabs>
        <w:tab w:val="center" w:pos="4677"/>
        <w:tab w:val="right" w:pos="9355"/>
      </w:tabs>
    </w:pPr>
  </w:style>
  <w:style w:type="paragraph" w:styleId="ac">
    <w:name w:val="footer"/>
    <w:basedOn w:val="a1"/>
    <w:pPr>
      <w:tabs>
        <w:tab w:val="center" w:pos="4677"/>
        <w:tab w:val="right" w:pos="9355"/>
      </w:tabs>
    </w:pPr>
  </w:style>
  <w:style w:type="paragraph" w:customStyle="1" w:styleId="ad">
    <w:name w:val="Содержимое таблицы"/>
    <w:basedOn w:val="a1"/>
    <w:qFormat/>
    <w:pPr>
      <w:suppressLineNumbers/>
    </w:pPr>
  </w:style>
  <w:style w:type="paragraph" w:customStyle="1" w:styleId="ae">
    <w:name w:val="Заголовок таблицы"/>
    <w:basedOn w:val="ad"/>
    <w:pPr>
      <w:jc w:val="center"/>
    </w:pPr>
    <w:rPr>
      <w:b/>
      <w:bCs/>
    </w:rPr>
  </w:style>
  <w:style w:type="paragraph" w:styleId="af">
    <w:name w:val="Balloon Text"/>
    <w:basedOn w:val="a1"/>
    <w:link w:val="16"/>
    <w:rPr>
      <w:rFonts w:ascii="Segoe UI" w:hAnsi="Segoe UI" w:cs="Segoe UI"/>
      <w:sz w:val="18"/>
      <w:szCs w:val="18"/>
    </w:rPr>
  </w:style>
  <w:style w:type="character" w:customStyle="1" w:styleId="FontStyle">
    <w:name w:val="Font Style"/>
    <w:qFormat/>
    <w:rsid w:val="00803DB0"/>
    <w:rPr>
      <w:rFonts w:cs="Courier New"/>
      <w:color w:val="000000"/>
      <w:sz w:val="20"/>
      <w:szCs w:val="20"/>
    </w:rPr>
  </w:style>
  <w:style w:type="character" w:customStyle="1" w:styleId="-">
    <w:name w:val="Интернет-ссылка"/>
    <w:rsid w:val="00803DB0"/>
    <w:rPr>
      <w:color w:val="0000FF"/>
      <w:u w:val="single"/>
    </w:rPr>
  </w:style>
  <w:style w:type="character" w:customStyle="1" w:styleId="2TimesNewRoman">
    <w:name w:val="Основной текст (2) + Times New Roman"/>
    <w:qFormat/>
    <w:rsid w:val="00803DB0"/>
    <w:rPr>
      <w:rFonts w:ascii="Times New Roman" w:hAnsi="Times New Roman" w:cs="Times New Roman"/>
      <w:sz w:val="22"/>
      <w:szCs w:val="22"/>
      <w:lang w:bidi="ar-SA"/>
    </w:rPr>
  </w:style>
  <w:style w:type="paragraph" w:customStyle="1" w:styleId="NormalWeb1">
    <w:name w:val="Normal (Web)1"/>
    <w:basedOn w:val="a1"/>
    <w:qFormat/>
    <w:rsid w:val="00803DB0"/>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1"/>
    <w:qFormat/>
    <w:rsid w:val="00803DB0"/>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0">
    <w:name w:val="List Paragraph"/>
    <w:aliases w:val="Bullet List,FooterText,numbered"/>
    <w:basedOn w:val="a1"/>
    <w:qFormat/>
    <w:rsid w:val="00803DB0"/>
    <w:pPr>
      <w:spacing w:after="60"/>
      <w:ind w:left="720"/>
      <w:contextualSpacing/>
      <w:jc w:val="both"/>
    </w:pPr>
    <w:rPr>
      <w:color w:val="00000A"/>
      <w:lang w:eastAsia="ar-SA"/>
    </w:rPr>
  </w:style>
  <w:style w:type="paragraph" w:styleId="af1">
    <w:name w:val="No Spacing"/>
    <w:qFormat/>
    <w:rsid w:val="00803DB0"/>
    <w:pPr>
      <w:suppressAutoHyphens/>
    </w:pPr>
    <w:rPr>
      <w:rFonts w:ascii="Calibri" w:eastAsia="Calibri" w:hAnsi="Calibri" w:cs="Calibri"/>
      <w:color w:val="00000A"/>
      <w:sz w:val="24"/>
      <w:szCs w:val="22"/>
      <w:lang w:eastAsia="ar-SA"/>
    </w:rPr>
  </w:style>
  <w:style w:type="paragraph" w:customStyle="1" w:styleId="Default">
    <w:name w:val="Default"/>
    <w:rsid w:val="00803DB0"/>
    <w:pPr>
      <w:autoSpaceDE w:val="0"/>
      <w:autoSpaceDN w:val="0"/>
      <w:adjustRightInd w:val="0"/>
    </w:pPr>
    <w:rPr>
      <w:color w:val="000000"/>
      <w:sz w:val="24"/>
      <w:szCs w:val="24"/>
    </w:rPr>
  </w:style>
  <w:style w:type="character" w:customStyle="1" w:styleId="blk">
    <w:name w:val="blk"/>
    <w:rsid w:val="00803DB0"/>
  </w:style>
  <w:style w:type="paragraph" w:customStyle="1" w:styleId="ConsPlusNormal">
    <w:name w:val="ConsPlusNormal"/>
    <w:link w:val="ConsPlusNormal0"/>
    <w:qFormat/>
    <w:rsid w:val="00803DB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803DB0"/>
    <w:rPr>
      <w:rFonts w:ascii="Arial" w:hAnsi="Arial" w:cs="Arial"/>
      <w:lang w:val="ru-RU" w:eastAsia="ru-RU" w:bidi="ar-SA"/>
    </w:rPr>
  </w:style>
  <w:style w:type="paragraph" w:customStyle="1" w:styleId="af2">
    <w:name w:val="Обычный + по ширине"/>
    <w:basedOn w:val="a1"/>
    <w:uiPriority w:val="99"/>
    <w:qFormat/>
    <w:rsid w:val="00056326"/>
    <w:pPr>
      <w:jc w:val="both"/>
    </w:pPr>
    <w:rPr>
      <w:lang w:eastAsia="ru-RU"/>
    </w:rPr>
  </w:style>
  <w:style w:type="paragraph" w:customStyle="1" w:styleId="msonormalbullet2gifbullet3gif">
    <w:name w:val="msonormalbullet2gifbullet3.gif"/>
    <w:basedOn w:val="a1"/>
    <w:rsid w:val="00056326"/>
    <w:pPr>
      <w:suppressAutoHyphens w:val="0"/>
      <w:spacing w:before="100" w:beforeAutospacing="1" w:after="100" w:afterAutospacing="1"/>
    </w:pPr>
    <w:rPr>
      <w:lang w:eastAsia="ru-RU"/>
    </w:rPr>
  </w:style>
  <w:style w:type="paragraph" w:customStyle="1" w:styleId="msonormalbullet2gif">
    <w:name w:val="msonormalbullet2.gif"/>
    <w:basedOn w:val="a1"/>
    <w:rsid w:val="00056326"/>
    <w:pPr>
      <w:suppressAutoHyphens w:val="0"/>
      <w:spacing w:before="100" w:beforeAutospacing="1" w:after="100" w:afterAutospacing="1"/>
    </w:pPr>
    <w:rPr>
      <w:lang w:eastAsia="ru-RU"/>
    </w:rPr>
  </w:style>
  <w:style w:type="table" w:styleId="af3">
    <w:name w:val="Table Grid"/>
    <w:basedOn w:val="a3"/>
    <w:uiPriority w:val="59"/>
    <w:rsid w:val="0005632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056326"/>
    <w:pPr>
      <w:widowControl w:val="0"/>
      <w:suppressAutoHyphens/>
      <w:autoSpaceDN w:val="0"/>
      <w:textAlignment w:val="baseline"/>
    </w:pPr>
    <w:rPr>
      <w:rFonts w:eastAsia="Andale Sans UI" w:cs="Tahoma"/>
      <w:kern w:val="3"/>
      <w:sz w:val="24"/>
      <w:szCs w:val="24"/>
      <w:lang w:val="en-US" w:eastAsia="en-US" w:bidi="en-US"/>
    </w:rPr>
  </w:style>
  <w:style w:type="paragraph" w:customStyle="1" w:styleId="Heading">
    <w:name w:val="Heading"/>
    <w:basedOn w:val="Standard"/>
    <w:rsid w:val="00D45F94"/>
    <w:pPr>
      <w:spacing w:before="240" w:after="60"/>
      <w:jc w:val="center"/>
    </w:pPr>
    <w:rPr>
      <w:rFonts w:eastAsia="Times New Roman" w:cs="Times New Roman"/>
      <w:b/>
      <w:color w:val="000000"/>
      <w:sz w:val="32"/>
      <w:szCs w:val="20"/>
    </w:rPr>
  </w:style>
  <w:style w:type="paragraph" w:customStyle="1" w:styleId="Textbody">
    <w:name w:val="Text body"/>
    <w:basedOn w:val="Standard"/>
    <w:rsid w:val="00D45F94"/>
    <w:pPr>
      <w:spacing w:after="120"/>
    </w:pPr>
  </w:style>
  <w:style w:type="paragraph" w:customStyle="1" w:styleId="Index">
    <w:name w:val="Index"/>
    <w:basedOn w:val="Standard"/>
    <w:rsid w:val="00D45F94"/>
    <w:pPr>
      <w:suppressLineNumbers/>
    </w:pPr>
  </w:style>
  <w:style w:type="paragraph" w:customStyle="1" w:styleId="Style13">
    <w:name w:val="Style13"/>
    <w:basedOn w:val="Standard"/>
    <w:rsid w:val="00D45F94"/>
    <w:pPr>
      <w:suppressAutoHyphens w:val="0"/>
    </w:pPr>
    <w:rPr>
      <w:rFonts w:eastAsia="Times New Roman" w:cs="Times New Roman"/>
      <w:lang w:eastAsia="ru-RU"/>
    </w:rPr>
  </w:style>
  <w:style w:type="paragraph" w:styleId="23">
    <w:name w:val="Body Text 2"/>
    <w:basedOn w:val="Standard"/>
    <w:link w:val="24"/>
    <w:rsid w:val="00D45F94"/>
    <w:pPr>
      <w:spacing w:after="120" w:line="480" w:lineRule="auto"/>
    </w:pPr>
  </w:style>
  <w:style w:type="character" w:customStyle="1" w:styleId="24">
    <w:name w:val="Основной текст 2 Знак"/>
    <w:link w:val="23"/>
    <w:rsid w:val="00D45F94"/>
    <w:rPr>
      <w:rFonts w:eastAsia="Andale Sans UI" w:cs="Tahoma"/>
      <w:kern w:val="3"/>
      <w:sz w:val="24"/>
      <w:szCs w:val="24"/>
      <w:lang w:val="en-US" w:eastAsia="en-US" w:bidi="en-US"/>
    </w:rPr>
  </w:style>
  <w:style w:type="paragraph" w:styleId="33">
    <w:name w:val="Body Text Indent 3"/>
    <w:basedOn w:val="Standard"/>
    <w:link w:val="34"/>
    <w:rsid w:val="00D45F94"/>
    <w:pPr>
      <w:suppressAutoHyphens w:val="0"/>
      <w:spacing w:after="120"/>
      <w:ind w:left="283"/>
    </w:pPr>
    <w:rPr>
      <w:sz w:val="16"/>
      <w:szCs w:val="16"/>
    </w:rPr>
  </w:style>
  <w:style w:type="character" w:customStyle="1" w:styleId="34">
    <w:name w:val="Основной текст с отступом 3 Знак"/>
    <w:link w:val="33"/>
    <w:rsid w:val="00D45F94"/>
    <w:rPr>
      <w:rFonts w:eastAsia="Andale Sans UI" w:cs="Tahoma"/>
      <w:kern w:val="3"/>
      <w:sz w:val="16"/>
      <w:szCs w:val="16"/>
      <w:lang w:val="en-US" w:eastAsia="en-US" w:bidi="en-US"/>
    </w:rPr>
  </w:style>
  <w:style w:type="paragraph" w:customStyle="1" w:styleId="ConsNormal">
    <w:name w:val="ConsNormal"/>
    <w:rsid w:val="00D45F94"/>
    <w:pPr>
      <w:widowControl w:val="0"/>
      <w:suppressAutoHyphens/>
      <w:autoSpaceDN w:val="0"/>
      <w:ind w:right="19772" w:firstLine="720"/>
      <w:textAlignment w:val="baseline"/>
    </w:pPr>
    <w:rPr>
      <w:rFonts w:ascii="Arial" w:hAnsi="Arial" w:cs="Arial"/>
      <w:color w:val="00000A"/>
      <w:kern w:val="3"/>
      <w:sz w:val="22"/>
      <w:lang w:eastAsia="ar-SA"/>
    </w:rPr>
  </w:style>
  <w:style w:type="paragraph" w:customStyle="1" w:styleId="Standarduser">
    <w:name w:val="Standard (user)"/>
    <w:rsid w:val="00D45F94"/>
    <w:pPr>
      <w:suppressAutoHyphens/>
      <w:autoSpaceDN w:val="0"/>
      <w:spacing w:after="200" w:line="276" w:lineRule="auto"/>
      <w:textAlignment w:val="baseline"/>
    </w:pPr>
    <w:rPr>
      <w:rFonts w:ascii="Calibri" w:eastAsia="Calibri" w:hAnsi="Calibri"/>
      <w:color w:val="00000A"/>
      <w:kern w:val="3"/>
      <w:sz w:val="22"/>
      <w:szCs w:val="22"/>
      <w:lang w:eastAsia="ar-SA"/>
    </w:rPr>
  </w:style>
  <w:style w:type="paragraph" w:customStyle="1" w:styleId="Textbodyindent">
    <w:name w:val="Text body indent"/>
    <w:basedOn w:val="Standard"/>
    <w:rsid w:val="00D45F94"/>
    <w:pPr>
      <w:tabs>
        <w:tab w:val="left" w:pos="1854"/>
      </w:tabs>
      <w:spacing w:after="60" w:line="100" w:lineRule="atLeast"/>
      <w:ind w:left="927" w:hanging="567"/>
      <w:jc w:val="both"/>
    </w:pPr>
    <w:rPr>
      <w:rFonts w:eastAsia="Times New Roman" w:cs="Times New Roman"/>
    </w:rPr>
  </w:style>
  <w:style w:type="paragraph" w:customStyle="1" w:styleId="af4">
    <w:name w:val="Перечисление"/>
    <w:basedOn w:val="Standard"/>
    <w:rsid w:val="00D45F94"/>
    <w:pPr>
      <w:tabs>
        <w:tab w:val="left" w:pos="720"/>
      </w:tabs>
      <w:ind w:left="360" w:hanging="360"/>
      <w:jc w:val="both"/>
    </w:pPr>
    <w:rPr>
      <w:rFonts w:eastAsia="Times New Roman" w:cs="Times New Roman"/>
      <w:color w:val="000000"/>
      <w:sz w:val="28"/>
      <w:szCs w:val="28"/>
    </w:rPr>
  </w:style>
  <w:style w:type="paragraph" w:customStyle="1" w:styleId="50">
    <w:name w:val="Основной текст (5)"/>
    <w:basedOn w:val="Standard"/>
    <w:rsid w:val="00D45F94"/>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rsid w:val="00D45F94"/>
    <w:pPr>
      <w:suppressLineNumbers/>
      <w:spacing w:line="100" w:lineRule="atLeast"/>
    </w:pPr>
    <w:rPr>
      <w:rFonts w:eastAsia="Times New Roman" w:cs="Times New Roman"/>
    </w:rPr>
  </w:style>
  <w:style w:type="paragraph" w:customStyle="1" w:styleId="17">
    <w:name w:val="Абзац списка1"/>
    <w:basedOn w:val="Standard"/>
    <w:rsid w:val="00D45F94"/>
    <w:pPr>
      <w:ind w:left="720"/>
      <w:jc w:val="both"/>
    </w:pPr>
    <w:rPr>
      <w:rFonts w:eastAsia="Times New Roman" w:cs="Times New Roman"/>
      <w:color w:val="000000"/>
    </w:rPr>
  </w:style>
  <w:style w:type="paragraph" w:customStyle="1" w:styleId="60">
    <w:name w:val="Основной текст (6)"/>
    <w:basedOn w:val="Standard"/>
    <w:rsid w:val="00D45F94"/>
    <w:pPr>
      <w:shd w:val="clear" w:color="auto" w:fill="FFFFFF"/>
      <w:spacing w:line="173" w:lineRule="exact"/>
      <w:jc w:val="both"/>
    </w:pPr>
    <w:rPr>
      <w:rFonts w:eastAsia="Times New Roman" w:cs="Times New Roman"/>
      <w:b/>
      <w:bCs/>
      <w:color w:val="000000"/>
      <w:sz w:val="12"/>
      <w:szCs w:val="12"/>
    </w:rPr>
  </w:style>
  <w:style w:type="paragraph" w:customStyle="1" w:styleId="71">
    <w:name w:val="Основной текст (7)"/>
    <w:basedOn w:val="Standard"/>
    <w:rsid w:val="00D45F94"/>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rsid w:val="00D45F94"/>
    <w:pPr>
      <w:shd w:val="clear" w:color="auto" w:fill="FFFFFF"/>
      <w:spacing w:line="240" w:lineRule="atLeast"/>
    </w:pPr>
    <w:rPr>
      <w:rFonts w:eastAsia="Times New Roman" w:cs="Times New Roman"/>
      <w:color w:val="000000"/>
      <w:sz w:val="16"/>
      <w:szCs w:val="16"/>
    </w:rPr>
  </w:style>
  <w:style w:type="paragraph" w:customStyle="1" w:styleId="240">
    <w:name w:val="Основной текст (24)"/>
    <w:basedOn w:val="Standard"/>
    <w:rsid w:val="00D45F94"/>
    <w:pPr>
      <w:shd w:val="clear" w:color="auto" w:fill="FFFFFF"/>
      <w:spacing w:before="360" w:line="307" w:lineRule="exact"/>
      <w:jc w:val="both"/>
    </w:pPr>
    <w:rPr>
      <w:rFonts w:eastAsia="Times New Roman" w:cs="Times New Roman"/>
      <w:b/>
      <w:bCs/>
      <w:color w:val="000000"/>
      <w:sz w:val="23"/>
      <w:szCs w:val="23"/>
    </w:rPr>
  </w:style>
  <w:style w:type="paragraph" w:customStyle="1" w:styleId="91">
    <w:name w:val="Основной текст (9)"/>
    <w:basedOn w:val="Standard"/>
    <w:rsid w:val="00D45F94"/>
    <w:pPr>
      <w:shd w:val="clear" w:color="auto" w:fill="FFFFFF"/>
      <w:spacing w:before="720" w:after="60" w:line="240" w:lineRule="atLeast"/>
      <w:ind w:hanging="520"/>
    </w:pPr>
    <w:rPr>
      <w:rFonts w:eastAsia="Times New Roman" w:cs="Times New Roman"/>
      <w:color w:val="000000"/>
      <w:sz w:val="20"/>
      <w:szCs w:val="20"/>
    </w:rPr>
  </w:style>
  <w:style w:type="paragraph" w:customStyle="1" w:styleId="200">
    <w:name w:val="Основной текст (20)"/>
    <w:basedOn w:val="Standard"/>
    <w:rsid w:val="00D45F94"/>
    <w:pPr>
      <w:shd w:val="clear" w:color="auto" w:fill="FFFFFF"/>
      <w:spacing w:line="254" w:lineRule="exact"/>
    </w:pPr>
    <w:rPr>
      <w:rFonts w:eastAsia="Times New Roman" w:cs="Times New Roman"/>
      <w:b/>
      <w:bCs/>
      <w:color w:val="000000"/>
      <w:sz w:val="20"/>
      <w:szCs w:val="20"/>
    </w:rPr>
  </w:style>
  <w:style w:type="paragraph" w:customStyle="1" w:styleId="af5">
    <w:name w:val="Оглавление"/>
    <w:basedOn w:val="Standard"/>
    <w:rsid w:val="00D45F94"/>
    <w:pPr>
      <w:shd w:val="clear" w:color="auto" w:fill="FFFFFF"/>
      <w:spacing w:line="250" w:lineRule="exact"/>
      <w:jc w:val="both"/>
    </w:pPr>
    <w:rPr>
      <w:rFonts w:eastAsia="Times New Roman" w:cs="Times New Roman"/>
      <w:color w:val="000000"/>
      <w:sz w:val="20"/>
      <w:szCs w:val="20"/>
    </w:rPr>
  </w:style>
  <w:style w:type="paragraph" w:customStyle="1" w:styleId="18">
    <w:name w:val="Подпись к таблице1"/>
    <w:basedOn w:val="Standard"/>
    <w:rsid w:val="00D45F94"/>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rsid w:val="00D45F94"/>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rsid w:val="00D45F94"/>
  </w:style>
  <w:style w:type="paragraph" w:customStyle="1" w:styleId="92">
    <w:name w:val="Подпись к таблице (9)"/>
    <w:basedOn w:val="Standard"/>
    <w:rsid w:val="00D45F94"/>
    <w:pPr>
      <w:shd w:val="clear" w:color="auto" w:fill="FFFFFF"/>
      <w:spacing w:line="298" w:lineRule="exact"/>
      <w:jc w:val="both"/>
    </w:pPr>
    <w:rPr>
      <w:rFonts w:eastAsia="Times New Roman" w:cs="Times New Roman"/>
      <w:color w:val="000000"/>
    </w:rPr>
  </w:style>
  <w:style w:type="paragraph" w:customStyle="1" w:styleId="s1">
    <w:name w:val="s_1"/>
    <w:basedOn w:val="a1"/>
    <w:rsid w:val="00D45F94"/>
    <w:pPr>
      <w:suppressAutoHyphens w:val="0"/>
      <w:autoSpaceDN w:val="0"/>
      <w:spacing w:before="280" w:after="280"/>
    </w:pPr>
  </w:style>
  <w:style w:type="character" w:customStyle="1" w:styleId="93">
    <w:name w:val="Основной текст (9)_"/>
    <w:rsid w:val="00D45F94"/>
    <w:rPr>
      <w:rFonts w:ascii="Times New Roman" w:eastAsia="Times New Roman" w:hAnsi="Times New Roman" w:cs="Times New Roman"/>
      <w:sz w:val="20"/>
      <w:szCs w:val="20"/>
      <w:u w:val="none"/>
    </w:rPr>
  </w:style>
  <w:style w:type="character" w:customStyle="1" w:styleId="FontStyle17">
    <w:name w:val="Font Style17"/>
    <w:rsid w:val="00D45F94"/>
    <w:rPr>
      <w:rFonts w:ascii="Times New Roman" w:eastAsia="Times New Roman" w:hAnsi="Times New Roman" w:cs="Times New Roman"/>
      <w:sz w:val="20"/>
      <w:szCs w:val="20"/>
    </w:rPr>
  </w:style>
  <w:style w:type="character" w:customStyle="1" w:styleId="Internetlink">
    <w:name w:val="Internet link"/>
    <w:rsid w:val="00D45F94"/>
    <w:rPr>
      <w:color w:val="000080"/>
      <w:u w:val="single"/>
    </w:rPr>
  </w:style>
  <w:style w:type="character" w:customStyle="1" w:styleId="apple-converted-space">
    <w:name w:val="apple-converted-space"/>
    <w:basedOn w:val="20"/>
    <w:rsid w:val="00D45F94"/>
  </w:style>
  <w:style w:type="character" w:customStyle="1" w:styleId="itemtext1">
    <w:name w:val="itemtext1"/>
    <w:rsid w:val="00D45F94"/>
    <w:rPr>
      <w:rFonts w:ascii="Tahoma" w:eastAsia="Tahoma" w:hAnsi="Tahoma" w:cs="Tahoma"/>
      <w:color w:val="000000"/>
      <w:sz w:val="20"/>
    </w:rPr>
  </w:style>
  <w:style w:type="character" w:customStyle="1" w:styleId="61">
    <w:name w:val="Основной текст (6)_"/>
    <w:rsid w:val="00D45F94"/>
    <w:rPr>
      <w:rFonts w:ascii="Times New Roman" w:eastAsia="Times New Roman" w:hAnsi="Times New Roman" w:cs="Times New Roman"/>
      <w:b/>
      <w:bCs/>
      <w:sz w:val="12"/>
      <w:szCs w:val="12"/>
      <w:u w:val="none"/>
    </w:rPr>
  </w:style>
  <w:style w:type="character" w:customStyle="1" w:styleId="51">
    <w:name w:val="Основной текст (5)_"/>
    <w:rsid w:val="00D45F94"/>
    <w:rPr>
      <w:rFonts w:ascii="Times New Roman" w:eastAsia="Times New Roman" w:hAnsi="Times New Roman" w:cs="Times New Roman"/>
      <w:sz w:val="12"/>
      <w:szCs w:val="12"/>
      <w:u w:val="none"/>
    </w:rPr>
  </w:style>
  <w:style w:type="character" w:customStyle="1" w:styleId="25">
    <w:name w:val="Подпись к таблице (2)_"/>
    <w:rsid w:val="00D45F94"/>
    <w:rPr>
      <w:rFonts w:ascii="Times New Roman" w:eastAsia="Times New Roman" w:hAnsi="Times New Roman" w:cs="Times New Roman"/>
      <w:sz w:val="12"/>
      <w:szCs w:val="12"/>
      <w:u w:val="none"/>
    </w:rPr>
  </w:style>
  <w:style w:type="character" w:customStyle="1" w:styleId="26">
    <w:name w:val="Подпись к таблице (2)"/>
    <w:rsid w:val="00D45F94"/>
    <w:rPr>
      <w:rFonts w:ascii="Times New Roman" w:eastAsia="Times New Roman" w:hAnsi="Times New Roman" w:cs="Times New Roman"/>
      <w:sz w:val="12"/>
      <w:szCs w:val="12"/>
      <w:u w:val="single"/>
    </w:rPr>
  </w:style>
  <w:style w:type="character" w:customStyle="1" w:styleId="19">
    <w:name w:val="Основной текст Знак1"/>
    <w:rsid w:val="00D45F94"/>
    <w:rPr>
      <w:rFonts w:ascii="Times New Roman" w:eastAsia="Times New Roman" w:hAnsi="Times New Roman" w:cs="Times New Roman"/>
      <w:i/>
      <w:iCs/>
      <w:sz w:val="26"/>
      <w:szCs w:val="26"/>
      <w:u w:val="none"/>
    </w:rPr>
  </w:style>
  <w:style w:type="character" w:customStyle="1" w:styleId="6pt">
    <w:name w:val="Основной текст + 6 pt"/>
    <w:rsid w:val="00D45F94"/>
    <w:rPr>
      <w:rFonts w:ascii="Times New Roman" w:eastAsia="Times New Roman" w:hAnsi="Times New Roman" w:cs="Times New Roman"/>
      <w:i/>
      <w:iCs/>
      <w:sz w:val="12"/>
      <w:szCs w:val="12"/>
      <w:u w:val="none"/>
    </w:rPr>
  </w:style>
  <w:style w:type="character" w:customStyle="1" w:styleId="72">
    <w:name w:val="Основной текст (7)_"/>
    <w:rsid w:val="00D45F94"/>
    <w:rPr>
      <w:rFonts w:ascii="Times New Roman" w:eastAsia="Times New Roman" w:hAnsi="Times New Roman" w:cs="Times New Roman"/>
      <w:sz w:val="22"/>
      <w:szCs w:val="22"/>
      <w:u w:val="none"/>
    </w:rPr>
  </w:style>
  <w:style w:type="character" w:customStyle="1" w:styleId="241">
    <w:name w:val="Основной текст (24)_"/>
    <w:rsid w:val="00D45F94"/>
    <w:rPr>
      <w:rFonts w:ascii="Times New Roman" w:eastAsia="Times New Roman" w:hAnsi="Times New Roman" w:cs="Times New Roman"/>
      <w:b/>
      <w:bCs/>
      <w:sz w:val="23"/>
      <w:szCs w:val="23"/>
      <w:u w:val="none"/>
    </w:rPr>
  </w:style>
  <w:style w:type="character" w:customStyle="1" w:styleId="201">
    <w:name w:val="Основной текст (20)_"/>
    <w:rsid w:val="00D45F94"/>
    <w:rPr>
      <w:rFonts w:ascii="Times New Roman" w:eastAsia="Times New Roman" w:hAnsi="Times New Roman" w:cs="Times New Roman"/>
      <w:b/>
      <w:bCs/>
      <w:sz w:val="20"/>
      <w:szCs w:val="20"/>
      <w:u w:val="none"/>
    </w:rPr>
  </w:style>
  <w:style w:type="character" w:customStyle="1" w:styleId="af6">
    <w:name w:val="Оглавление_"/>
    <w:rsid w:val="00D45F94"/>
    <w:rPr>
      <w:rFonts w:ascii="Times New Roman" w:eastAsia="Times New Roman" w:hAnsi="Times New Roman" w:cs="Times New Roman"/>
      <w:sz w:val="20"/>
      <w:szCs w:val="20"/>
      <w:u w:val="none"/>
    </w:rPr>
  </w:style>
  <w:style w:type="character" w:customStyle="1" w:styleId="af7">
    <w:name w:val="Подпись к таблице_"/>
    <w:rsid w:val="00D45F94"/>
    <w:rPr>
      <w:rFonts w:ascii="Times New Roman" w:eastAsia="Times New Roman" w:hAnsi="Times New Roman" w:cs="Times New Roman"/>
      <w:sz w:val="20"/>
      <w:szCs w:val="20"/>
      <w:u w:val="none"/>
    </w:rPr>
  </w:style>
  <w:style w:type="character" w:customStyle="1" w:styleId="af8">
    <w:name w:val="Подпись к таблице"/>
    <w:rsid w:val="00D45F94"/>
    <w:rPr>
      <w:rFonts w:ascii="Times New Roman" w:eastAsia="Times New Roman" w:hAnsi="Times New Roman" w:cs="Times New Roman"/>
      <w:sz w:val="20"/>
      <w:szCs w:val="20"/>
      <w:u w:val="single"/>
    </w:rPr>
  </w:style>
  <w:style w:type="character" w:customStyle="1" w:styleId="10pt">
    <w:name w:val="Основной текст + 10 pt"/>
    <w:rsid w:val="00D45F94"/>
    <w:rPr>
      <w:rFonts w:ascii="Times New Roman" w:eastAsia="Times New Roman" w:hAnsi="Times New Roman" w:cs="Times New Roman"/>
      <w:i/>
      <w:iCs/>
      <w:sz w:val="20"/>
      <w:szCs w:val="20"/>
      <w:u w:val="none"/>
    </w:rPr>
  </w:style>
  <w:style w:type="character" w:customStyle="1" w:styleId="212">
    <w:name w:val="Основной текст (21)_"/>
    <w:rsid w:val="00D45F94"/>
    <w:rPr>
      <w:rFonts w:ascii="Times New Roman" w:eastAsia="Times New Roman" w:hAnsi="Times New Roman" w:cs="Times New Roman"/>
      <w:sz w:val="20"/>
      <w:szCs w:val="20"/>
      <w:u w:val="none"/>
    </w:rPr>
  </w:style>
  <w:style w:type="character" w:customStyle="1" w:styleId="NumberingSymbols">
    <w:name w:val="Numbering Symbols"/>
    <w:rsid w:val="00D45F94"/>
  </w:style>
  <w:style w:type="numbering" w:customStyle="1" w:styleId="WWNum19">
    <w:name w:val="WWNum19"/>
    <w:basedOn w:val="a4"/>
    <w:rsid w:val="00D45F94"/>
    <w:pPr>
      <w:numPr>
        <w:numId w:val="6"/>
      </w:numPr>
    </w:pPr>
  </w:style>
  <w:style w:type="character" w:styleId="af9">
    <w:name w:val="Hyperlink"/>
    <w:uiPriority w:val="99"/>
    <w:unhideWhenUsed/>
    <w:rsid w:val="00D45F94"/>
    <w:rPr>
      <w:color w:val="0000FF"/>
      <w:u w:val="single"/>
    </w:rPr>
  </w:style>
  <w:style w:type="paragraph" w:styleId="afa">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1"/>
    <w:link w:val="afb"/>
    <w:rsid w:val="00D45F94"/>
    <w:pPr>
      <w:suppressAutoHyphens w:val="0"/>
    </w:pPr>
    <w:rPr>
      <w:sz w:val="20"/>
      <w:szCs w:val="20"/>
      <w:lang w:eastAsia="ru-RU"/>
    </w:rPr>
  </w:style>
  <w:style w:type="character" w:customStyle="1" w:styleId="afb">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2"/>
    <w:link w:val="afa"/>
    <w:rsid w:val="00D45F94"/>
  </w:style>
  <w:style w:type="character" w:styleId="afc">
    <w:name w:val="footnote reference"/>
    <w:rsid w:val="00D45F94"/>
    <w:rPr>
      <w:vertAlign w:val="superscript"/>
    </w:rPr>
  </w:style>
  <w:style w:type="paragraph" w:customStyle="1" w:styleId="msonormalbullet3gif">
    <w:name w:val="msonormalbullet3.gif"/>
    <w:basedOn w:val="a1"/>
    <w:rsid w:val="00424AD3"/>
    <w:pPr>
      <w:suppressAutoHyphens w:val="0"/>
      <w:spacing w:before="100" w:beforeAutospacing="1" w:after="100" w:afterAutospacing="1"/>
    </w:pPr>
    <w:rPr>
      <w:lang w:eastAsia="ru-RU"/>
    </w:rPr>
  </w:style>
  <w:style w:type="paragraph" w:customStyle="1" w:styleId="ConsPlusNonformat">
    <w:name w:val="ConsPlusNonformat"/>
    <w:rsid w:val="00424AD3"/>
    <w:pPr>
      <w:widowControl w:val="0"/>
      <w:autoSpaceDE w:val="0"/>
      <w:autoSpaceDN w:val="0"/>
      <w:adjustRightInd w:val="0"/>
    </w:pPr>
    <w:rPr>
      <w:rFonts w:ascii="Courier New" w:hAnsi="Courier New" w:cs="Courier New"/>
    </w:rPr>
  </w:style>
  <w:style w:type="character" w:customStyle="1" w:styleId="70">
    <w:name w:val="Заголовок 7 Знак"/>
    <w:link w:val="7"/>
    <w:rsid w:val="009C4024"/>
    <w:rPr>
      <w:rFonts w:ascii="Arial" w:hAnsi="Arial" w:cs="Arial"/>
      <w:lang w:val="x-none" w:eastAsia="ar-SA"/>
    </w:rPr>
  </w:style>
  <w:style w:type="character" w:customStyle="1" w:styleId="80">
    <w:name w:val="Заголовок 8 Знак"/>
    <w:link w:val="8"/>
    <w:rsid w:val="009C4024"/>
    <w:rPr>
      <w:rFonts w:ascii="Arial" w:hAnsi="Arial" w:cs="Arial"/>
      <w:i/>
      <w:lang w:val="x-none" w:eastAsia="ar-SA"/>
    </w:rPr>
  </w:style>
  <w:style w:type="character" w:customStyle="1" w:styleId="90">
    <w:name w:val="Заголовок 9 Знак"/>
    <w:link w:val="9"/>
    <w:rsid w:val="009C4024"/>
    <w:rPr>
      <w:rFonts w:ascii="Arial" w:hAnsi="Arial"/>
      <w:sz w:val="22"/>
      <w:szCs w:val="22"/>
      <w:lang w:val="x-none" w:eastAsia="ar-SA"/>
    </w:rPr>
  </w:style>
  <w:style w:type="character" w:customStyle="1" w:styleId="WW8Num3z0">
    <w:name w:val="WW8Num3z0"/>
    <w:rsid w:val="009C4024"/>
    <w:rPr>
      <w:rFonts w:hint="default"/>
    </w:rPr>
  </w:style>
  <w:style w:type="character" w:customStyle="1" w:styleId="WW8Num4z0">
    <w:name w:val="WW8Num4z0"/>
    <w:rsid w:val="009C4024"/>
    <w:rPr>
      <w:rFonts w:ascii="Symbol" w:hAnsi="Symbol" w:cs="Symbol" w:hint="default"/>
    </w:rPr>
  </w:style>
  <w:style w:type="character" w:customStyle="1" w:styleId="WW8Num6z0">
    <w:name w:val="WW8Num6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6z1">
    <w:name w:val="WW8Num6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6z2">
    <w:name w:val="WW8Num6z2"/>
    <w:rsid w:val="009C4024"/>
    <w:rPr>
      <w:rFonts w:cs="Times New Roman" w:hint="default"/>
      <w:b w:val="0"/>
    </w:rPr>
  </w:style>
  <w:style w:type="character" w:customStyle="1" w:styleId="WW8Num6z3">
    <w:name w:val="WW8Num6z3"/>
    <w:rsid w:val="009C4024"/>
    <w:rPr>
      <w:rFonts w:cs="Times New Roman" w:hint="default"/>
    </w:rPr>
  </w:style>
  <w:style w:type="character" w:customStyle="1" w:styleId="WW8Num7z0">
    <w:name w:val="WW8Num7z0"/>
    <w:rsid w:val="009C4024"/>
    <w:rPr>
      <w:rFonts w:cs="Times New Roman" w:hint="default"/>
      <w:sz w:val="40"/>
      <w:szCs w:val="40"/>
    </w:rPr>
  </w:style>
  <w:style w:type="character" w:customStyle="1" w:styleId="WW8Num7z1">
    <w:name w:val="WW8Num7z1"/>
    <w:rsid w:val="009C4024"/>
    <w:rPr>
      <w:rFonts w:cs="Times New Roman" w:hint="default"/>
    </w:rPr>
  </w:style>
  <w:style w:type="character" w:customStyle="1" w:styleId="WW8Num9z0">
    <w:name w:val="WW8Num9z0"/>
    <w:rsid w:val="009C4024"/>
    <w:rPr>
      <w:rFonts w:hint="default"/>
      <w:b w:val="0"/>
      <w:sz w:val="22"/>
      <w:szCs w:val="22"/>
    </w:rPr>
  </w:style>
  <w:style w:type="character" w:customStyle="1" w:styleId="WW8Num9z1">
    <w:name w:val="WW8Num9z1"/>
    <w:rsid w:val="009C4024"/>
    <w:rPr>
      <w:rFonts w:hint="default"/>
      <w:b w:val="0"/>
    </w:rPr>
  </w:style>
  <w:style w:type="character" w:customStyle="1" w:styleId="WW8Num11z0">
    <w:name w:val="WW8Num11z0"/>
    <w:rsid w:val="009C4024"/>
    <w:rPr>
      <w:rFonts w:hint="default"/>
    </w:rPr>
  </w:style>
  <w:style w:type="character" w:customStyle="1" w:styleId="WW8Num12z0">
    <w:name w:val="WW8Num12z0"/>
    <w:rsid w:val="009C4024"/>
    <w:rPr>
      <w:rFonts w:hint="default"/>
      <w:b w:val="0"/>
      <w:sz w:val="22"/>
      <w:szCs w:val="22"/>
    </w:rPr>
  </w:style>
  <w:style w:type="character" w:customStyle="1" w:styleId="WW8Num2z4">
    <w:name w:val="WW8Num2z4"/>
    <w:rsid w:val="009C4024"/>
  </w:style>
  <w:style w:type="character" w:customStyle="1" w:styleId="WW8Num2z5">
    <w:name w:val="WW8Num2z5"/>
    <w:rsid w:val="009C4024"/>
  </w:style>
  <w:style w:type="character" w:customStyle="1" w:styleId="WW8Num2z6">
    <w:name w:val="WW8Num2z6"/>
    <w:rsid w:val="009C4024"/>
  </w:style>
  <w:style w:type="character" w:customStyle="1" w:styleId="WW8Num2z7">
    <w:name w:val="WW8Num2z7"/>
    <w:rsid w:val="009C4024"/>
  </w:style>
  <w:style w:type="character" w:customStyle="1" w:styleId="WW8Num2z8">
    <w:name w:val="WW8Num2z8"/>
    <w:rsid w:val="009C4024"/>
  </w:style>
  <w:style w:type="character" w:customStyle="1" w:styleId="WW8Num3z1">
    <w:name w:val="WW8Num3z1"/>
    <w:rsid w:val="009C4024"/>
    <w:rPr>
      <w:rFonts w:hint="default"/>
      <w:b w:val="0"/>
    </w:rPr>
  </w:style>
  <w:style w:type="character" w:customStyle="1" w:styleId="WW8Num3z2">
    <w:name w:val="WW8Num3z2"/>
    <w:rsid w:val="009C4024"/>
    <w:rPr>
      <w:rFonts w:ascii="Times New Roman" w:hAnsi="Times New Roman" w:cs="Times New Roman" w:hint="default"/>
      <w:b w:val="0"/>
      <w:bCs w:val="0"/>
      <w:i w:val="0"/>
      <w:iCs w:val="0"/>
      <w:sz w:val="26"/>
      <w:szCs w:val="26"/>
    </w:rPr>
  </w:style>
  <w:style w:type="character" w:customStyle="1" w:styleId="WW8Num3z3">
    <w:name w:val="WW8Num3z3"/>
    <w:rsid w:val="009C4024"/>
    <w:rPr>
      <w:rFonts w:ascii="Times New Roman" w:hAnsi="Times New Roman" w:cs="Times New Roman" w:hint="default"/>
      <w:sz w:val="26"/>
      <w:szCs w:val="26"/>
    </w:rPr>
  </w:style>
  <w:style w:type="character" w:customStyle="1" w:styleId="WW8Num3z4">
    <w:name w:val="WW8Num3z4"/>
    <w:rsid w:val="009C4024"/>
    <w:rPr>
      <w:rFonts w:hint="default"/>
      <w:sz w:val="26"/>
      <w:szCs w:val="26"/>
    </w:rPr>
  </w:style>
  <w:style w:type="character" w:customStyle="1" w:styleId="WW8Num3z5">
    <w:name w:val="WW8Num3z5"/>
    <w:rsid w:val="009C4024"/>
    <w:rPr>
      <w:rFonts w:hint="default"/>
    </w:rPr>
  </w:style>
  <w:style w:type="character" w:customStyle="1" w:styleId="WW8Num4z2">
    <w:name w:val="WW8Num4z2"/>
    <w:rsid w:val="009C4024"/>
    <w:rPr>
      <w:rFonts w:ascii="Times New Roman" w:hAnsi="Times New Roman" w:cs="Times New Roman" w:hint="default"/>
      <w:b w:val="0"/>
      <w:bCs w:val="0"/>
      <w:i w:val="0"/>
      <w:iCs w:val="0"/>
      <w:sz w:val="26"/>
      <w:szCs w:val="26"/>
    </w:rPr>
  </w:style>
  <w:style w:type="character" w:customStyle="1" w:styleId="WW8Num4z3">
    <w:name w:val="WW8Num4z3"/>
    <w:rsid w:val="009C4024"/>
    <w:rPr>
      <w:rFonts w:ascii="Times New Roman" w:hAnsi="Times New Roman" w:cs="Times New Roman" w:hint="default"/>
      <w:sz w:val="26"/>
      <w:szCs w:val="26"/>
    </w:rPr>
  </w:style>
  <w:style w:type="character" w:customStyle="1" w:styleId="WW8Num4z4">
    <w:name w:val="WW8Num4z4"/>
    <w:rsid w:val="009C4024"/>
    <w:rPr>
      <w:rFonts w:hint="default"/>
      <w:sz w:val="26"/>
      <w:szCs w:val="26"/>
    </w:rPr>
  </w:style>
  <w:style w:type="character" w:customStyle="1" w:styleId="WW8Num4z5">
    <w:name w:val="WW8Num4z5"/>
    <w:rsid w:val="009C4024"/>
    <w:rPr>
      <w:rFonts w:hint="default"/>
    </w:rPr>
  </w:style>
  <w:style w:type="character" w:customStyle="1" w:styleId="WW8Num7z2">
    <w:name w:val="WW8Num7z2"/>
    <w:rsid w:val="009C4024"/>
    <w:rPr>
      <w:rFonts w:ascii="Times New Roman" w:hAnsi="Times New Roman" w:cs="Times New Roman" w:hint="default"/>
      <w:b w:val="0"/>
      <w:bCs w:val="0"/>
      <w:i w:val="0"/>
      <w:iCs w:val="0"/>
      <w:sz w:val="26"/>
      <w:szCs w:val="26"/>
    </w:rPr>
  </w:style>
  <w:style w:type="character" w:customStyle="1" w:styleId="WW8Num7z3">
    <w:name w:val="WW8Num7z3"/>
    <w:rsid w:val="009C4024"/>
    <w:rPr>
      <w:rFonts w:ascii="Times New Roman" w:hAnsi="Times New Roman" w:cs="Times New Roman" w:hint="default"/>
      <w:sz w:val="26"/>
      <w:szCs w:val="26"/>
    </w:rPr>
  </w:style>
  <w:style w:type="character" w:customStyle="1" w:styleId="WW8Num7z4">
    <w:name w:val="WW8Num7z4"/>
    <w:rsid w:val="009C4024"/>
    <w:rPr>
      <w:rFonts w:hint="default"/>
      <w:sz w:val="26"/>
      <w:szCs w:val="26"/>
    </w:rPr>
  </w:style>
  <w:style w:type="character" w:customStyle="1" w:styleId="WW8Num7z5">
    <w:name w:val="WW8Num7z5"/>
    <w:rsid w:val="009C4024"/>
    <w:rPr>
      <w:rFonts w:hint="default"/>
    </w:rPr>
  </w:style>
  <w:style w:type="character" w:customStyle="1" w:styleId="WW8Num9z2">
    <w:name w:val="WW8Num9z2"/>
    <w:rsid w:val="009C4024"/>
    <w:rPr>
      <w:rFonts w:ascii="Times New Roman" w:hAnsi="Times New Roman" w:cs="Times New Roman" w:hint="default"/>
      <w:b w:val="0"/>
      <w:bCs w:val="0"/>
      <w:i w:val="0"/>
      <w:iCs w:val="0"/>
      <w:sz w:val="26"/>
      <w:szCs w:val="26"/>
    </w:rPr>
  </w:style>
  <w:style w:type="character" w:customStyle="1" w:styleId="WW8Num9z3">
    <w:name w:val="WW8Num9z3"/>
    <w:rsid w:val="009C4024"/>
    <w:rPr>
      <w:rFonts w:ascii="Times New Roman" w:hAnsi="Times New Roman" w:cs="Times New Roman" w:hint="default"/>
      <w:sz w:val="26"/>
      <w:szCs w:val="26"/>
    </w:rPr>
  </w:style>
  <w:style w:type="character" w:customStyle="1" w:styleId="WW8Num9z4">
    <w:name w:val="WW8Num9z4"/>
    <w:rsid w:val="009C4024"/>
    <w:rPr>
      <w:rFonts w:hint="default"/>
      <w:sz w:val="26"/>
      <w:szCs w:val="26"/>
    </w:rPr>
  </w:style>
  <w:style w:type="character" w:customStyle="1" w:styleId="WW8Num9z5">
    <w:name w:val="WW8Num9z5"/>
    <w:rsid w:val="009C4024"/>
    <w:rPr>
      <w:rFonts w:hint="default"/>
    </w:rPr>
  </w:style>
  <w:style w:type="character" w:customStyle="1" w:styleId="WW8Num10z4">
    <w:name w:val="WW8Num10z4"/>
    <w:rsid w:val="009C4024"/>
    <w:rPr>
      <w:rFonts w:hint="default"/>
      <w:sz w:val="26"/>
      <w:szCs w:val="26"/>
    </w:rPr>
  </w:style>
  <w:style w:type="character" w:customStyle="1" w:styleId="WW8Num10z5">
    <w:name w:val="WW8Num10z5"/>
    <w:rsid w:val="009C4024"/>
    <w:rPr>
      <w:rFonts w:hint="default"/>
    </w:rPr>
  </w:style>
  <w:style w:type="character" w:customStyle="1" w:styleId="WW8Num12z1">
    <w:name w:val="WW8Num12z1"/>
    <w:rsid w:val="009C4024"/>
    <w:rPr>
      <w:rFonts w:hint="default"/>
      <w:b w:val="0"/>
    </w:rPr>
  </w:style>
  <w:style w:type="character" w:customStyle="1" w:styleId="WW8Num12z2">
    <w:name w:val="WW8Num12z2"/>
    <w:rsid w:val="009C4024"/>
    <w:rPr>
      <w:rFonts w:ascii="Times New Roman" w:hAnsi="Times New Roman" w:cs="Times New Roman" w:hint="default"/>
      <w:b w:val="0"/>
      <w:bCs w:val="0"/>
      <w:i w:val="0"/>
      <w:iCs w:val="0"/>
      <w:sz w:val="26"/>
      <w:szCs w:val="26"/>
    </w:rPr>
  </w:style>
  <w:style w:type="character" w:customStyle="1" w:styleId="WW8Num12z3">
    <w:name w:val="WW8Num12z3"/>
    <w:rsid w:val="009C4024"/>
    <w:rPr>
      <w:rFonts w:ascii="Times New Roman" w:hAnsi="Times New Roman" w:cs="Times New Roman" w:hint="default"/>
      <w:sz w:val="26"/>
      <w:szCs w:val="26"/>
    </w:rPr>
  </w:style>
  <w:style w:type="character" w:customStyle="1" w:styleId="WW8Num12z4">
    <w:name w:val="WW8Num12z4"/>
    <w:rsid w:val="009C4024"/>
    <w:rPr>
      <w:rFonts w:hint="default"/>
      <w:sz w:val="26"/>
      <w:szCs w:val="26"/>
    </w:rPr>
  </w:style>
  <w:style w:type="character" w:customStyle="1" w:styleId="WW8Num12z5">
    <w:name w:val="WW8Num12z5"/>
    <w:rsid w:val="009C4024"/>
    <w:rPr>
      <w:rFonts w:hint="default"/>
    </w:rPr>
  </w:style>
  <w:style w:type="character" w:customStyle="1" w:styleId="WW8Num14z0">
    <w:name w:val="WW8Num14z0"/>
    <w:rsid w:val="009C4024"/>
    <w:rPr>
      <w:rFonts w:hint="default"/>
      <w:b/>
      <w:color w:val="auto"/>
    </w:rPr>
  </w:style>
  <w:style w:type="character" w:customStyle="1" w:styleId="WW8Num15z0">
    <w:name w:val="WW8Num15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15z1">
    <w:name w:val="WW8Num15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15z2">
    <w:name w:val="WW8Num15z2"/>
    <w:rsid w:val="009C4024"/>
    <w:rPr>
      <w:rFonts w:cs="Times New Roman" w:hint="default"/>
      <w:b w:val="0"/>
    </w:rPr>
  </w:style>
  <w:style w:type="character" w:customStyle="1" w:styleId="WW8Num15z3">
    <w:name w:val="WW8Num15z3"/>
    <w:rsid w:val="009C4024"/>
    <w:rPr>
      <w:rFonts w:cs="Times New Roman" w:hint="default"/>
    </w:rPr>
  </w:style>
  <w:style w:type="character" w:customStyle="1" w:styleId="WW8Num16z4">
    <w:name w:val="WW8Num16z4"/>
    <w:rsid w:val="009C4024"/>
    <w:rPr>
      <w:rFonts w:hint="default"/>
      <w:sz w:val="26"/>
      <w:szCs w:val="26"/>
    </w:rPr>
  </w:style>
  <w:style w:type="character" w:customStyle="1" w:styleId="WW8Num16z5">
    <w:name w:val="WW8Num16z5"/>
    <w:rsid w:val="009C4024"/>
    <w:rPr>
      <w:rFonts w:hint="default"/>
    </w:rPr>
  </w:style>
  <w:style w:type="character" w:customStyle="1" w:styleId="WW8Num17z0">
    <w:name w:val="WW8Num17z0"/>
    <w:rsid w:val="009C4024"/>
    <w:rPr>
      <w:rFonts w:hint="default"/>
      <w:b w:val="0"/>
      <w:sz w:val="22"/>
      <w:szCs w:val="22"/>
    </w:rPr>
  </w:style>
  <w:style w:type="character" w:customStyle="1" w:styleId="WW8Num17z1">
    <w:name w:val="WW8Num17z1"/>
    <w:rsid w:val="009C4024"/>
    <w:rPr>
      <w:rFonts w:hint="default"/>
      <w:b w:val="0"/>
    </w:rPr>
  </w:style>
  <w:style w:type="character" w:customStyle="1" w:styleId="WW8Num17z2">
    <w:name w:val="WW8Num17z2"/>
    <w:rsid w:val="009C4024"/>
    <w:rPr>
      <w:rFonts w:ascii="Times New Roman" w:hAnsi="Times New Roman" w:cs="Times New Roman" w:hint="default"/>
      <w:b w:val="0"/>
      <w:bCs w:val="0"/>
      <w:i w:val="0"/>
      <w:iCs w:val="0"/>
      <w:sz w:val="26"/>
      <w:szCs w:val="26"/>
    </w:rPr>
  </w:style>
  <w:style w:type="character" w:customStyle="1" w:styleId="WW8Num17z3">
    <w:name w:val="WW8Num17z3"/>
    <w:rsid w:val="009C4024"/>
    <w:rPr>
      <w:rFonts w:ascii="Times New Roman" w:hAnsi="Times New Roman" w:cs="Times New Roman" w:hint="default"/>
      <w:sz w:val="26"/>
      <w:szCs w:val="26"/>
    </w:rPr>
  </w:style>
  <w:style w:type="character" w:customStyle="1" w:styleId="WW8Num17z4">
    <w:name w:val="WW8Num17z4"/>
    <w:rsid w:val="009C4024"/>
    <w:rPr>
      <w:rFonts w:hint="default"/>
      <w:sz w:val="26"/>
      <w:szCs w:val="26"/>
    </w:rPr>
  </w:style>
  <w:style w:type="character" w:customStyle="1" w:styleId="WW8Num17z5">
    <w:name w:val="WW8Num17z5"/>
    <w:rsid w:val="009C4024"/>
    <w:rPr>
      <w:rFonts w:hint="default"/>
    </w:rPr>
  </w:style>
  <w:style w:type="character" w:customStyle="1" w:styleId="WW8Num18z0">
    <w:name w:val="WW8Num18z0"/>
    <w:rsid w:val="009C4024"/>
    <w:rPr>
      <w:rFonts w:cs="Times New Roman" w:hint="default"/>
      <w:sz w:val="40"/>
      <w:szCs w:val="40"/>
    </w:rPr>
  </w:style>
  <w:style w:type="character" w:customStyle="1" w:styleId="WW8Num19z0">
    <w:name w:val="WW8Num19z0"/>
    <w:rsid w:val="009C4024"/>
    <w:rPr>
      <w:rFonts w:ascii="Symbol" w:hAnsi="Symbol" w:cs="Symbol" w:hint="default"/>
    </w:rPr>
  </w:style>
  <w:style w:type="character" w:customStyle="1" w:styleId="WW8Num20z0">
    <w:name w:val="WW8Num20z0"/>
    <w:rsid w:val="009C4024"/>
    <w:rPr>
      <w:rFonts w:ascii="Symbol" w:hAnsi="Symbol" w:cs="Symbol" w:hint="default"/>
    </w:rPr>
  </w:style>
  <w:style w:type="character" w:customStyle="1" w:styleId="WW8Num5z4">
    <w:name w:val="WW8Num5z4"/>
    <w:rsid w:val="009C4024"/>
  </w:style>
  <w:style w:type="character" w:customStyle="1" w:styleId="WW8Num5z5">
    <w:name w:val="WW8Num5z5"/>
    <w:rsid w:val="009C4024"/>
  </w:style>
  <w:style w:type="character" w:customStyle="1" w:styleId="WW8Num5z6">
    <w:name w:val="WW8Num5z6"/>
    <w:rsid w:val="009C4024"/>
  </w:style>
  <w:style w:type="character" w:customStyle="1" w:styleId="WW8Num5z7">
    <w:name w:val="WW8Num5z7"/>
    <w:rsid w:val="009C4024"/>
  </w:style>
  <w:style w:type="character" w:customStyle="1" w:styleId="WW8Num5z8">
    <w:name w:val="WW8Num5z8"/>
    <w:rsid w:val="009C4024"/>
  </w:style>
  <w:style w:type="character" w:customStyle="1" w:styleId="WW8Num6z4">
    <w:name w:val="WW8Num6z4"/>
    <w:rsid w:val="009C4024"/>
    <w:rPr>
      <w:rFonts w:hint="default"/>
      <w:sz w:val="26"/>
      <w:szCs w:val="26"/>
    </w:rPr>
  </w:style>
  <w:style w:type="character" w:customStyle="1" w:styleId="WW8Num6z5">
    <w:name w:val="WW8Num6z5"/>
    <w:rsid w:val="009C4024"/>
    <w:rPr>
      <w:rFonts w:hint="default"/>
    </w:rPr>
  </w:style>
  <w:style w:type="character" w:customStyle="1" w:styleId="WW8Num9z6">
    <w:name w:val="WW8Num9z6"/>
    <w:rsid w:val="009C4024"/>
  </w:style>
  <w:style w:type="character" w:customStyle="1" w:styleId="WW8Num9z7">
    <w:name w:val="WW8Num9z7"/>
    <w:rsid w:val="009C4024"/>
  </w:style>
  <w:style w:type="character" w:customStyle="1" w:styleId="WW8Num9z8">
    <w:name w:val="WW8Num9z8"/>
    <w:rsid w:val="009C4024"/>
  </w:style>
  <w:style w:type="character" w:customStyle="1" w:styleId="WW8Num11z1">
    <w:name w:val="WW8Num11z1"/>
    <w:rsid w:val="009C4024"/>
    <w:rPr>
      <w:rFonts w:ascii="Courier New" w:hAnsi="Courier New" w:cs="Courier New" w:hint="default"/>
    </w:rPr>
  </w:style>
  <w:style w:type="character" w:customStyle="1" w:styleId="WW8Num11z2">
    <w:name w:val="WW8Num11z2"/>
    <w:rsid w:val="009C4024"/>
    <w:rPr>
      <w:rFonts w:ascii="Wingdings" w:hAnsi="Wingdings" w:cs="Wingdings" w:hint="default"/>
    </w:rPr>
  </w:style>
  <w:style w:type="character" w:customStyle="1" w:styleId="WW8Num13z4">
    <w:name w:val="WW8Num13z4"/>
    <w:rsid w:val="009C4024"/>
    <w:rPr>
      <w:rFonts w:hint="default"/>
      <w:sz w:val="26"/>
      <w:szCs w:val="26"/>
    </w:rPr>
  </w:style>
  <w:style w:type="character" w:customStyle="1" w:styleId="WW8Num13z5">
    <w:name w:val="WW8Num13z5"/>
    <w:rsid w:val="009C4024"/>
    <w:rPr>
      <w:rFonts w:hint="default"/>
    </w:rPr>
  </w:style>
  <w:style w:type="character" w:customStyle="1" w:styleId="WW8Num14z1">
    <w:name w:val="WW8Num14z1"/>
    <w:rsid w:val="009C4024"/>
    <w:rPr>
      <w:rFonts w:hint="default"/>
      <w:b w:val="0"/>
    </w:rPr>
  </w:style>
  <w:style w:type="character" w:customStyle="1" w:styleId="WW8Num14z2">
    <w:name w:val="WW8Num14z2"/>
    <w:rsid w:val="009C4024"/>
    <w:rPr>
      <w:rFonts w:ascii="Times New Roman" w:hAnsi="Times New Roman" w:cs="Times New Roman" w:hint="default"/>
      <w:b w:val="0"/>
      <w:bCs w:val="0"/>
      <w:i w:val="0"/>
      <w:iCs w:val="0"/>
      <w:sz w:val="26"/>
      <w:szCs w:val="26"/>
    </w:rPr>
  </w:style>
  <w:style w:type="character" w:customStyle="1" w:styleId="WW8Num14z3">
    <w:name w:val="WW8Num14z3"/>
    <w:rsid w:val="009C4024"/>
    <w:rPr>
      <w:rFonts w:ascii="Times New Roman" w:hAnsi="Times New Roman" w:cs="Times New Roman" w:hint="default"/>
      <w:sz w:val="26"/>
      <w:szCs w:val="26"/>
    </w:rPr>
  </w:style>
  <w:style w:type="character" w:customStyle="1" w:styleId="WW8Num14z4">
    <w:name w:val="WW8Num14z4"/>
    <w:rsid w:val="009C4024"/>
    <w:rPr>
      <w:rFonts w:hint="default"/>
      <w:sz w:val="26"/>
      <w:szCs w:val="26"/>
    </w:rPr>
  </w:style>
  <w:style w:type="character" w:customStyle="1" w:styleId="WW8Num14z5">
    <w:name w:val="WW8Num14z5"/>
    <w:rsid w:val="009C4024"/>
    <w:rPr>
      <w:rFonts w:hint="default"/>
    </w:rPr>
  </w:style>
  <w:style w:type="character" w:customStyle="1" w:styleId="WW8Num17z6">
    <w:name w:val="WW8Num17z6"/>
    <w:rsid w:val="009C4024"/>
  </w:style>
  <w:style w:type="character" w:customStyle="1" w:styleId="WW8Num17z7">
    <w:name w:val="WW8Num17z7"/>
    <w:rsid w:val="009C4024"/>
  </w:style>
  <w:style w:type="character" w:customStyle="1" w:styleId="WW8Num17z8">
    <w:name w:val="WW8Num17z8"/>
    <w:rsid w:val="009C4024"/>
  </w:style>
  <w:style w:type="character" w:customStyle="1" w:styleId="WW8Num18z2">
    <w:name w:val="WW8Num18z2"/>
    <w:rsid w:val="009C4024"/>
  </w:style>
  <w:style w:type="character" w:customStyle="1" w:styleId="WW8Num18z3">
    <w:name w:val="WW8Num18z3"/>
    <w:rsid w:val="009C4024"/>
  </w:style>
  <w:style w:type="character" w:customStyle="1" w:styleId="WW8Num18z4">
    <w:name w:val="WW8Num18z4"/>
    <w:rsid w:val="009C4024"/>
  </w:style>
  <w:style w:type="character" w:customStyle="1" w:styleId="WW8Num18z5">
    <w:name w:val="WW8Num18z5"/>
    <w:rsid w:val="009C4024"/>
  </w:style>
  <w:style w:type="character" w:customStyle="1" w:styleId="WW8Num18z6">
    <w:name w:val="WW8Num18z6"/>
    <w:rsid w:val="009C4024"/>
  </w:style>
  <w:style w:type="character" w:customStyle="1" w:styleId="WW8Num18z7">
    <w:name w:val="WW8Num18z7"/>
    <w:rsid w:val="009C4024"/>
  </w:style>
  <w:style w:type="character" w:customStyle="1" w:styleId="WW8Num18z8">
    <w:name w:val="WW8Num18z8"/>
    <w:rsid w:val="009C4024"/>
  </w:style>
  <w:style w:type="character" w:customStyle="1" w:styleId="WW8Num19z1">
    <w:name w:val="WW8Num19z1"/>
    <w:rsid w:val="009C4024"/>
  </w:style>
  <w:style w:type="character" w:customStyle="1" w:styleId="WW8Num19z2">
    <w:name w:val="WW8Num19z2"/>
    <w:rsid w:val="009C4024"/>
  </w:style>
  <w:style w:type="character" w:customStyle="1" w:styleId="WW8Num19z3">
    <w:name w:val="WW8Num19z3"/>
    <w:rsid w:val="009C4024"/>
  </w:style>
  <w:style w:type="character" w:customStyle="1" w:styleId="WW8Num19z4">
    <w:name w:val="WW8Num19z4"/>
    <w:rsid w:val="009C4024"/>
  </w:style>
  <w:style w:type="character" w:customStyle="1" w:styleId="WW8Num19z5">
    <w:name w:val="WW8Num19z5"/>
    <w:rsid w:val="009C4024"/>
  </w:style>
  <w:style w:type="character" w:customStyle="1" w:styleId="WW8Num19z6">
    <w:name w:val="WW8Num19z6"/>
    <w:rsid w:val="009C4024"/>
  </w:style>
  <w:style w:type="character" w:customStyle="1" w:styleId="WW8Num19z7">
    <w:name w:val="WW8Num19z7"/>
    <w:rsid w:val="009C4024"/>
  </w:style>
  <w:style w:type="character" w:customStyle="1" w:styleId="WW8Num19z8">
    <w:name w:val="WW8Num19z8"/>
    <w:rsid w:val="009C4024"/>
  </w:style>
  <w:style w:type="character" w:customStyle="1" w:styleId="WW8Num20z1">
    <w:name w:val="WW8Num20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20z2">
    <w:name w:val="WW8Num20z2"/>
    <w:rsid w:val="009C4024"/>
    <w:rPr>
      <w:rFonts w:cs="Times New Roman" w:hint="default"/>
      <w:b w:val="0"/>
    </w:rPr>
  </w:style>
  <w:style w:type="character" w:customStyle="1" w:styleId="WW8Num20z3">
    <w:name w:val="WW8Num20z3"/>
    <w:rsid w:val="009C4024"/>
    <w:rPr>
      <w:rFonts w:cs="Times New Roman" w:hint="default"/>
    </w:rPr>
  </w:style>
  <w:style w:type="character" w:customStyle="1" w:styleId="WW8Num21z4">
    <w:name w:val="WW8Num21z4"/>
    <w:rsid w:val="009C4024"/>
  </w:style>
  <w:style w:type="character" w:customStyle="1" w:styleId="WW8Num21z5">
    <w:name w:val="WW8Num21z5"/>
    <w:rsid w:val="009C4024"/>
  </w:style>
  <w:style w:type="character" w:customStyle="1" w:styleId="WW8Num21z6">
    <w:name w:val="WW8Num21z6"/>
    <w:rsid w:val="009C4024"/>
  </w:style>
  <w:style w:type="character" w:customStyle="1" w:styleId="WW8Num21z7">
    <w:name w:val="WW8Num21z7"/>
    <w:rsid w:val="009C4024"/>
  </w:style>
  <w:style w:type="character" w:customStyle="1" w:styleId="WW8Num21z8">
    <w:name w:val="WW8Num21z8"/>
    <w:rsid w:val="009C4024"/>
  </w:style>
  <w:style w:type="character" w:customStyle="1" w:styleId="WW8Num22z3">
    <w:name w:val="WW8Num22z3"/>
    <w:rsid w:val="009C4024"/>
    <w:rPr>
      <w:rFonts w:ascii="Times New Roman" w:hAnsi="Times New Roman" w:cs="Times New Roman" w:hint="default"/>
      <w:sz w:val="26"/>
      <w:szCs w:val="26"/>
    </w:rPr>
  </w:style>
  <w:style w:type="character" w:customStyle="1" w:styleId="WW8Num22z4">
    <w:name w:val="WW8Num22z4"/>
    <w:rsid w:val="009C4024"/>
    <w:rPr>
      <w:rFonts w:hint="default"/>
      <w:sz w:val="26"/>
      <w:szCs w:val="26"/>
    </w:rPr>
  </w:style>
  <w:style w:type="character" w:customStyle="1" w:styleId="WW8Num22z5">
    <w:name w:val="WW8Num22z5"/>
    <w:rsid w:val="009C4024"/>
    <w:rPr>
      <w:rFonts w:hint="default"/>
    </w:rPr>
  </w:style>
  <w:style w:type="character" w:customStyle="1" w:styleId="WW8Num23z0">
    <w:name w:val="WW8Num23z0"/>
    <w:rsid w:val="009C4024"/>
    <w:rPr>
      <w:rFonts w:hint="default"/>
      <w:b w:val="0"/>
      <w:sz w:val="22"/>
      <w:szCs w:val="22"/>
    </w:rPr>
  </w:style>
  <w:style w:type="character" w:customStyle="1" w:styleId="WW8Num23z1">
    <w:name w:val="WW8Num23z1"/>
    <w:rsid w:val="009C4024"/>
    <w:rPr>
      <w:rFonts w:hint="default"/>
      <w:b w:val="0"/>
    </w:rPr>
  </w:style>
  <w:style w:type="character" w:customStyle="1" w:styleId="WW8Num23z2">
    <w:name w:val="WW8Num23z2"/>
    <w:rsid w:val="009C4024"/>
    <w:rPr>
      <w:rFonts w:ascii="Times New Roman" w:hAnsi="Times New Roman" w:cs="Times New Roman" w:hint="default"/>
      <w:b w:val="0"/>
      <w:bCs w:val="0"/>
      <w:i w:val="0"/>
      <w:iCs w:val="0"/>
      <w:sz w:val="26"/>
      <w:szCs w:val="26"/>
    </w:rPr>
  </w:style>
  <w:style w:type="character" w:customStyle="1" w:styleId="WW8Num23z3">
    <w:name w:val="WW8Num23z3"/>
    <w:rsid w:val="009C4024"/>
    <w:rPr>
      <w:rFonts w:ascii="Times New Roman" w:hAnsi="Times New Roman" w:cs="Times New Roman" w:hint="default"/>
      <w:sz w:val="26"/>
      <w:szCs w:val="26"/>
    </w:rPr>
  </w:style>
  <w:style w:type="character" w:customStyle="1" w:styleId="WW8Num23z4">
    <w:name w:val="WW8Num23z4"/>
    <w:rsid w:val="009C4024"/>
    <w:rPr>
      <w:rFonts w:hint="default"/>
      <w:sz w:val="26"/>
      <w:szCs w:val="26"/>
    </w:rPr>
  </w:style>
  <w:style w:type="character" w:customStyle="1" w:styleId="WW8Num23z5">
    <w:name w:val="WW8Num23z5"/>
    <w:rsid w:val="009C4024"/>
    <w:rPr>
      <w:rFonts w:hint="default"/>
    </w:rPr>
  </w:style>
  <w:style w:type="character" w:customStyle="1" w:styleId="WW8Num24z0">
    <w:name w:val="WW8Num24z0"/>
    <w:rsid w:val="009C4024"/>
    <w:rPr>
      <w:rFonts w:cs="Times New Roman" w:hint="default"/>
      <w:sz w:val="40"/>
      <w:szCs w:val="40"/>
    </w:rPr>
  </w:style>
  <w:style w:type="character" w:customStyle="1" w:styleId="WW8Num24z1">
    <w:name w:val="WW8Num24z1"/>
    <w:rsid w:val="009C4024"/>
    <w:rPr>
      <w:rFonts w:cs="Times New Roman" w:hint="default"/>
    </w:rPr>
  </w:style>
  <w:style w:type="character" w:customStyle="1" w:styleId="WW8Num25z1">
    <w:name w:val="WW8Num25z1"/>
    <w:rsid w:val="009C4024"/>
    <w:rPr>
      <w:rFonts w:ascii="Courier New" w:hAnsi="Courier New" w:cs="Courier New" w:hint="default"/>
    </w:rPr>
  </w:style>
  <w:style w:type="character" w:customStyle="1" w:styleId="WW8Num25z2">
    <w:name w:val="WW8Num25z2"/>
    <w:rsid w:val="009C4024"/>
    <w:rPr>
      <w:rFonts w:ascii="Wingdings" w:hAnsi="Wingdings" w:cs="Wingdings" w:hint="default"/>
    </w:rPr>
  </w:style>
  <w:style w:type="character" w:customStyle="1" w:styleId="WW8Num26z0">
    <w:name w:val="WW8Num26z0"/>
    <w:rsid w:val="009C4024"/>
    <w:rPr>
      <w:rFonts w:ascii="Symbol" w:hAnsi="Symbol" w:cs="Symbol" w:hint="default"/>
    </w:rPr>
  </w:style>
  <w:style w:type="character" w:customStyle="1" w:styleId="WW8Num26z1">
    <w:name w:val="WW8Num26z1"/>
    <w:rsid w:val="009C4024"/>
    <w:rPr>
      <w:rFonts w:ascii="Courier New" w:hAnsi="Courier New" w:cs="Courier New" w:hint="default"/>
    </w:rPr>
  </w:style>
  <w:style w:type="character" w:customStyle="1" w:styleId="WW8Num26z2">
    <w:name w:val="WW8Num26z2"/>
    <w:rsid w:val="009C4024"/>
    <w:rPr>
      <w:rFonts w:ascii="Wingdings" w:hAnsi="Wingdings" w:cs="Wingdings" w:hint="default"/>
    </w:rPr>
  </w:style>
  <w:style w:type="character" w:customStyle="1" w:styleId="WW8Num27z0">
    <w:name w:val="WW8Num27z0"/>
    <w:rsid w:val="009C4024"/>
    <w:rPr>
      <w:rFonts w:hint="default"/>
    </w:rPr>
  </w:style>
  <w:style w:type="character" w:customStyle="1" w:styleId="WW8Num27z1">
    <w:name w:val="WW8Num27z1"/>
    <w:rsid w:val="009C4024"/>
    <w:rPr>
      <w:rFonts w:hint="default"/>
      <w:b/>
    </w:rPr>
  </w:style>
  <w:style w:type="character" w:customStyle="1" w:styleId="publication">
    <w:name w:val="publication"/>
    <w:rsid w:val="009C4024"/>
    <w:rPr>
      <w:rFonts w:ascii="Arial" w:hAnsi="Arial" w:cs="Arial"/>
      <w:color w:val="FFFFFF"/>
      <w:sz w:val="22"/>
      <w:szCs w:val="22"/>
      <w:shd w:val="clear" w:color="auto" w:fill="000000"/>
      <w:lang w:val="en-US"/>
    </w:rPr>
  </w:style>
  <w:style w:type="character" w:styleId="afd">
    <w:name w:val="page number"/>
    <w:rsid w:val="009C4024"/>
  </w:style>
  <w:style w:type="character" w:styleId="afe">
    <w:name w:val="Strong"/>
    <w:uiPriority w:val="22"/>
    <w:qFormat/>
    <w:rsid w:val="009C4024"/>
    <w:rPr>
      <w:b/>
      <w:bCs/>
    </w:rPr>
  </w:style>
  <w:style w:type="character" w:customStyle="1" w:styleId="aff">
    <w:name w:val="Символ нумерации"/>
    <w:rsid w:val="009C4024"/>
  </w:style>
  <w:style w:type="character" w:customStyle="1" w:styleId="aff0">
    <w:name w:val="Маркеры списка"/>
    <w:rsid w:val="009C4024"/>
    <w:rPr>
      <w:rFonts w:ascii="OpenSymbol" w:eastAsia="OpenSymbol" w:hAnsi="OpenSymbol" w:cs="OpenSymbol"/>
    </w:rPr>
  </w:style>
  <w:style w:type="character" w:styleId="aff1">
    <w:name w:val="FollowedHyperlink"/>
    <w:rsid w:val="009C4024"/>
    <w:rPr>
      <w:color w:val="800000"/>
      <w:u w:val="single"/>
    </w:rPr>
  </w:style>
  <w:style w:type="character" w:customStyle="1" w:styleId="43">
    <w:name w:val="Заголовок 4 Знак"/>
    <w:rsid w:val="009C4024"/>
    <w:rPr>
      <w:rFonts w:ascii="Calibri" w:eastAsia="Times New Roman" w:hAnsi="Calibri" w:cs="Times New Roman"/>
      <w:b/>
      <w:bCs/>
      <w:sz w:val="28"/>
      <w:szCs w:val="28"/>
    </w:rPr>
  </w:style>
  <w:style w:type="character" w:customStyle="1" w:styleId="aff2">
    <w:name w:val="Дата Знак"/>
    <w:rsid w:val="009C4024"/>
    <w:rPr>
      <w:sz w:val="24"/>
      <w:szCs w:val="24"/>
    </w:rPr>
  </w:style>
  <w:style w:type="character" w:styleId="aff3">
    <w:name w:val="line number"/>
    <w:rsid w:val="009C4024"/>
  </w:style>
  <w:style w:type="character" w:customStyle="1" w:styleId="aff4">
    <w:name w:val="Символ сноски"/>
    <w:rsid w:val="009C4024"/>
    <w:rPr>
      <w:vertAlign w:val="superscript"/>
    </w:rPr>
  </w:style>
  <w:style w:type="character" w:customStyle="1" w:styleId="tztxt">
    <w:name w:val="tz_txt Знак"/>
    <w:rsid w:val="009C4024"/>
  </w:style>
  <w:style w:type="character" w:customStyle="1" w:styleId="iceouttxt4">
    <w:name w:val="iceouttxt4"/>
    <w:rsid w:val="009C4024"/>
    <w:rPr>
      <w:rFonts w:ascii="Arial" w:hAnsi="Arial" w:cs="Arial" w:hint="default"/>
      <w:color w:val="666666"/>
      <w:sz w:val="17"/>
      <w:szCs w:val="17"/>
    </w:rPr>
  </w:style>
  <w:style w:type="character" w:customStyle="1" w:styleId="aff5">
    <w:name w:val="Схема документа Знак"/>
    <w:rsid w:val="009C4024"/>
    <w:rPr>
      <w:rFonts w:ascii="Tahoma" w:hAnsi="Tahoma" w:cs="Tahoma"/>
      <w:sz w:val="16"/>
      <w:szCs w:val="16"/>
    </w:rPr>
  </w:style>
  <w:style w:type="character" w:customStyle="1" w:styleId="aff6">
    <w:name w:val="Цветовое выделение"/>
    <w:rsid w:val="009C4024"/>
    <w:rPr>
      <w:b/>
      <w:bCs/>
      <w:color w:val="26282F"/>
    </w:rPr>
  </w:style>
  <w:style w:type="character" w:customStyle="1" w:styleId="aff7">
    <w:name w:val="Гипертекстовая ссылка"/>
    <w:rsid w:val="009C4024"/>
    <w:rPr>
      <w:b/>
      <w:bCs/>
      <w:color w:val="auto"/>
    </w:rPr>
  </w:style>
  <w:style w:type="character" w:customStyle="1" w:styleId="bold1">
    <w:name w:val="bold1"/>
    <w:rsid w:val="009C4024"/>
    <w:rPr>
      <w:b/>
      <w:bCs/>
      <w:shd w:val="clear" w:color="auto" w:fill="FFFFFF"/>
    </w:rPr>
  </w:style>
  <w:style w:type="character" w:customStyle="1" w:styleId="52">
    <w:name w:val="Заголовок 5 Знак"/>
    <w:rsid w:val="009C4024"/>
    <w:rPr>
      <w:b/>
      <w:bCs/>
      <w:i/>
      <w:iCs/>
      <w:sz w:val="26"/>
      <w:szCs w:val="26"/>
      <w:lang w:val="x-none"/>
    </w:rPr>
  </w:style>
  <w:style w:type="character" w:customStyle="1" w:styleId="62">
    <w:name w:val="Заголовок 6 Знак"/>
    <w:rsid w:val="009C4024"/>
    <w:rPr>
      <w:i/>
      <w:lang w:val="x-none"/>
    </w:rPr>
  </w:style>
  <w:style w:type="character" w:customStyle="1" w:styleId="1a">
    <w:name w:val="Заголовок 1 Знак"/>
    <w:rsid w:val="009C4024"/>
    <w:rPr>
      <w:rFonts w:ascii="Arial" w:hAnsi="Arial" w:cs="Arial"/>
      <w:b/>
      <w:bCs/>
      <w:kern w:val="1"/>
      <w:sz w:val="32"/>
      <w:szCs w:val="32"/>
      <w:lang w:val="ru-RU"/>
    </w:rPr>
  </w:style>
  <w:style w:type="character" w:customStyle="1" w:styleId="27">
    <w:name w:val="Заголовок 2 Знак"/>
    <w:rsid w:val="009C4024"/>
    <w:rPr>
      <w:rFonts w:ascii="Arial" w:hAnsi="Arial" w:cs="Arial"/>
      <w:b/>
      <w:bCs/>
      <w:i/>
      <w:iCs/>
      <w:sz w:val="28"/>
      <w:szCs w:val="28"/>
      <w:lang w:val="ru-RU"/>
    </w:rPr>
  </w:style>
  <w:style w:type="character" w:customStyle="1" w:styleId="35">
    <w:name w:val="Заголовок 3 Знак"/>
    <w:rsid w:val="009C4024"/>
    <w:rPr>
      <w:rFonts w:ascii="Arial" w:hAnsi="Arial" w:cs="Arial"/>
      <w:b/>
      <w:bCs/>
      <w:sz w:val="26"/>
      <w:szCs w:val="26"/>
      <w:lang w:val="ru-RU"/>
    </w:rPr>
  </w:style>
  <w:style w:type="character" w:customStyle="1" w:styleId="aff8">
    <w:name w:val="Текст примечания Знак"/>
    <w:rsid w:val="009C4024"/>
    <w:rPr>
      <w:lang w:val="x-none"/>
    </w:rPr>
  </w:style>
  <w:style w:type="character" w:customStyle="1" w:styleId="aff9">
    <w:name w:val="Тема примечания Знак"/>
    <w:rsid w:val="009C4024"/>
    <w:rPr>
      <w:b/>
      <w:bCs/>
      <w:lang w:val="x-none"/>
    </w:rPr>
  </w:style>
  <w:style w:type="character" w:customStyle="1" w:styleId="affa">
    <w:name w:val="Основной текст Знак"/>
    <w:rsid w:val="009C4024"/>
    <w:rPr>
      <w:sz w:val="24"/>
      <w:szCs w:val="24"/>
      <w:lang w:val="ru-RU"/>
    </w:rPr>
  </w:style>
  <w:style w:type="character" w:customStyle="1" w:styleId="affb">
    <w:name w:val="Заголовок записки Знак"/>
    <w:rsid w:val="009C4024"/>
    <w:rPr>
      <w:sz w:val="24"/>
      <w:szCs w:val="24"/>
      <w:lang w:val="x-none"/>
    </w:rPr>
  </w:style>
  <w:style w:type="character" w:customStyle="1" w:styleId="affc">
    <w:name w:val="Основной текст с отступом Знак"/>
    <w:rsid w:val="009C4024"/>
    <w:rPr>
      <w:sz w:val="24"/>
      <w:szCs w:val="24"/>
      <w:lang w:val="x-none"/>
    </w:rPr>
  </w:style>
  <w:style w:type="character" w:customStyle="1" w:styleId="36">
    <w:name w:val="Основной текст 3 Знак"/>
    <w:rsid w:val="009C4024"/>
    <w:rPr>
      <w:sz w:val="16"/>
      <w:szCs w:val="16"/>
      <w:lang w:val="x-none"/>
    </w:rPr>
  </w:style>
  <w:style w:type="character" w:customStyle="1" w:styleId="1b">
    <w:name w:val="Основной текст с отступом Знак1"/>
    <w:rsid w:val="009C4024"/>
    <w:rPr>
      <w:sz w:val="24"/>
      <w:szCs w:val="24"/>
      <w:lang w:val="x-none"/>
    </w:rPr>
  </w:style>
  <w:style w:type="character" w:customStyle="1" w:styleId="affd">
    <w:name w:val="Нижний колонтитул Знак"/>
    <w:rsid w:val="009C4024"/>
    <w:rPr>
      <w:sz w:val="24"/>
      <w:szCs w:val="24"/>
      <w:lang w:val="ru-RU"/>
    </w:rPr>
  </w:style>
  <w:style w:type="character" w:customStyle="1" w:styleId="DocumentHeader11">
    <w:name w:val="Document Header1 Знак1"/>
    <w:rsid w:val="009C4024"/>
    <w:rPr>
      <w:rFonts w:cs="Times New Roman"/>
      <w:b/>
      <w:kern w:val="1"/>
      <w:sz w:val="36"/>
      <w:lang w:val="ru-RU" w:eastAsia="ar-SA" w:bidi="ar-SA"/>
    </w:rPr>
  </w:style>
  <w:style w:type="character" w:customStyle="1" w:styleId="affe">
    <w:name w:val="Подзаголовок Знак"/>
    <w:rsid w:val="009C4024"/>
    <w:rPr>
      <w:rFonts w:ascii="Arial" w:eastAsia="MS Mincho" w:hAnsi="Arial" w:cs="Tahoma"/>
      <w:i/>
      <w:iCs/>
      <w:sz w:val="28"/>
      <w:szCs w:val="28"/>
      <w:lang w:val="ru-RU"/>
    </w:rPr>
  </w:style>
  <w:style w:type="character" w:customStyle="1" w:styleId="28">
    <w:name w:val="Основной текст с отступом 2 Знак"/>
    <w:rsid w:val="009C4024"/>
    <w:rPr>
      <w:sz w:val="24"/>
      <w:lang w:val="x-none"/>
    </w:rPr>
  </w:style>
  <w:style w:type="character" w:customStyle="1" w:styleId="H2">
    <w:name w:val="H2 Знак Знак"/>
    <w:rsid w:val="009C4024"/>
    <w:rPr>
      <w:rFonts w:eastAsia="Times New Roman" w:cs="Times New Roman"/>
      <w:b/>
      <w:bCs/>
      <w:sz w:val="30"/>
      <w:szCs w:val="30"/>
      <w:lang w:val="ru-RU" w:eastAsia="ar-SA" w:bidi="ar-SA"/>
    </w:rPr>
  </w:style>
  <w:style w:type="character" w:customStyle="1" w:styleId="29">
    <w:name w:val="Знак Знак29"/>
    <w:rsid w:val="009C4024"/>
    <w:rPr>
      <w:rFonts w:ascii="Cambria" w:hAnsi="Cambria" w:cs="Times New Roman"/>
      <w:b/>
      <w:bCs/>
      <w:sz w:val="26"/>
      <w:szCs w:val="26"/>
      <w:lang w:val="ru-RU" w:eastAsia="ar-SA" w:bidi="ar-SA"/>
    </w:rPr>
  </w:style>
  <w:style w:type="character" w:customStyle="1" w:styleId="280">
    <w:name w:val="Знак Знак28"/>
    <w:rsid w:val="009C4024"/>
    <w:rPr>
      <w:rFonts w:ascii="Arial" w:hAnsi="Arial" w:cs="Arial"/>
      <w:sz w:val="24"/>
      <w:szCs w:val="24"/>
      <w:lang w:val="ru-RU" w:eastAsia="ar-SA" w:bidi="ar-SA"/>
    </w:rPr>
  </w:style>
  <w:style w:type="character" w:customStyle="1" w:styleId="270">
    <w:name w:val="Знак Знак27"/>
    <w:rsid w:val="009C4024"/>
    <w:rPr>
      <w:rFonts w:eastAsia="Times New Roman" w:cs="Times New Roman"/>
      <w:sz w:val="22"/>
      <w:szCs w:val="22"/>
      <w:lang w:val="ru-RU" w:eastAsia="ar-SA" w:bidi="ar-SA"/>
    </w:rPr>
  </w:style>
  <w:style w:type="character" w:customStyle="1" w:styleId="260">
    <w:name w:val="Знак Знак26"/>
    <w:rsid w:val="009C4024"/>
    <w:rPr>
      <w:rFonts w:eastAsia="Times New Roman" w:cs="Times New Roman"/>
      <w:i/>
      <w:iCs/>
      <w:sz w:val="22"/>
      <w:szCs w:val="22"/>
      <w:lang w:val="ru-RU" w:eastAsia="ar-SA" w:bidi="ar-SA"/>
    </w:rPr>
  </w:style>
  <w:style w:type="character" w:customStyle="1" w:styleId="250">
    <w:name w:val="Знак Знак25"/>
    <w:rsid w:val="009C4024"/>
    <w:rPr>
      <w:rFonts w:ascii="Arial" w:hAnsi="Arial" w:cs="Arial"/>
      <w:lang w:val="ru-RU" w:eastAsia="ar-SA" w:bidi="ar-SA"/>
    </w:rPr>
  </w:style>
  <w:style w:type="character" w:customStyle="1" w:styleId="242">
    <w:name w:val="Знак Знак24"/>
    <w:rsid w:val="009C4024"/>
    <w:rPr>
      <w:rFonts w:ascii="Arial" w:hAnsi="Arial" w:cs="Arial"/>
      <w:i/>
      <w:iCs/>
      <w:lang w:val="ru-RU" w:eastAsia="ar-SA" w:bidi="ar-SA"/>
    </w:rPr>
  </w:style>
  <w:style w:type="character" w:customStyle="1" w:styleId="230">
    <w:name w:val="Знак Знак23"/>
    <w:rsid w:val="009C4024"/>
    <w:rPr>
      <w:rFonts w:ascii="Arial" w:hAnsi="Arial" w:cs="Arial"/>
      <w:b/>
      <w:bCs/>
      <w:i/>
      <w:iCs/>
      <w:sz w:val="18"/>
      <w:szCs w:val="18"/>
      <w:lang w:val="ru-RU" w:eastAsia="ar-SA" w:bidi="ar-SA"/>
    </w:rPr>
  </w:style>
  <w:style w:type="character" w:customStyle="1" w:styleId="HTML">
    <w:name w:val="Адрес HTML Знак"/>
    <w:rsid w:val="009C4024"/>
    <w:rPr>
      <w:i/>
      <w:iCs/>
      <w:sz w:val="24"/>
      <w:szCs w:val="24"/>
      <w:lang w:val="x-none"/>
    </w:rPr>
  </w:style>
  <w:style w:type="character" w:customStyle="1" w:styleId="HTML0">
    <w:name w:val="Стандартный HTML Знак"/>
    <w:rsid w:val="009C4024"/>
    <w:rPr>
      <w:rFonts w:ascii="Courier New" w:hAnsi="Courier New" w:cs="Courier New"/>
      <w:lang w:val="x-none"/>
    </w:rPr>
  </w:style>
  <w:style w:type="character" w:customStyle="1" w:styleId="170">
    <w:name w:val="Знак Знак17"/>
    <w:rsid w:val="009C4024"/>
    <w:rPr>
      <w:rFonts w:ascii="Cambria" w:hAnsi="Cambria" w:cs="Times New Roman"/>
      <w:b/>
      <w:bCs/>
      <w:kern w:val="1"/>
      <w:sz w:val="32"/>
      <w:szCs w:val="32"/>
      <w:lang w:val="ru-RU" w:eastAsia="ar-SA" w:bidi="ar-SA"/>
    </w:rPr>
  </w:style>
  <w:style w:type="character" w:customStyle="1" w:styleId="afff">
    <w:name w:val="Название Знак"/>
    <w:rsid w:val="009C4024"/>
    <w:rPr>
      <w:rFonts w:ascii="Arial" w:eastAsia="MS Mincho" w:hAnsi="Arial" w:cs="Tahoma"/>
      <w:sz w:val="28"/>
      <w:szCs w:val="28"/>
      <w:lang w:val="ru-RU"/>
    </w:rPr>
  </w:style>
  <w:style w:type="character" w:customStyle="1" w:styleId="afff0">
    <w:name w:val="Прощание Знак"/>
    <w:rsid w:val="009C4024"/>
    <w:rPr>
      <w:sz w:val="24"/>
      <w:szCs w:val="24"/>
      <w:lang w:val="x-none"/>
    </w:rPr>
  </w:style>
  <w:style w:type="character" w:customStyle="1" w:styleId="afff1">
    <w:name w:val="Подпись Знак"/>
    <w:rsid w:val="009C4024"/>
    <w:rPr>
      <w:sz w:val="24"/>
      <w:szCs w:val="24"/>
      <w:lang w:val="x-none"/>
    </w:rPr>
  </w:style>
  <w:style w:type="character" w:customStyle="1" w:styleId="afff2">
    <w:name w:val="Шапка Знак"/>
    <w:rsid w:val="009C4024"/>
    <w:rPr>
      <w:rFonts w:ascii="Arial" w:hAnsi="Arial" w:cs="Arial"/>
      <w:sz w:val="24"/>
      <w:szCs w:val="24"/>
      <w:shd w:val="clear" w:color="auto" w:fill="CCCCCC"/>
      <w:lang w:val="x-none"/>
    </w:rPr>
  </w:style>
  <w:style w:type="character" w:customStyle="1" w:styleId="110">
    <w:name w:val="Знак Знак11"/>
    <w:rsid w:val="009C4024"/>
    <w:rPr>
      <w:rFonts w:ascii="Arial" w:hAnsi="Arial" w:cs="Times New Roman"/>
      <w:sz w:val="24"/>
      <w:szCs w:val="24"/>
      <w:lang w:val="ru-RU" w:eastAsia="ar-SA" w:bidi="ar-SA"/>
    </w:rPr>
  </w:style>
  <w:style w:type="character" w:customStyle="1" w:styleId="afff3">
    <w:name w:val="Приветствие Знак"/>
    <w:rsid w:val="009C4024"/>
    <w:rPr>
      <w:sz w:val="24"/>
      <w:szCs w:val="24"/>
      <w:lang w:val="x-none"/>
    </w:rPr>
  </w:style>
  <w:style w:type="character" w:customStyle="1" w:styleId="94">
    <w:name w:val="Знак Знак9"/>
    <w:rsid w:val="009C4024"/>
    <w:rPr>
      <w:rFonts w:eastAsia="Times New Roman" w:cs="Times New Roman"/>
      <w:sz w:val="24"/>
      <w:szCs w:val="24"/>
      <w:lang w:val="ru-RU" w:eastAsia="ar-SA" w:bidi="ar-SA"/>
    </w:rPr>
  </w:style>
  <w:style w:type="character" w:customStyle="1" w:styleId="afff4">
    <w:name w:val="Красная строка Знак"/>
    <w:rsid w:val="009C4024"/>
    <w:rPr>
      <w:sz w:val="24"/>
      <w:szCs w:val="24"/>
      <w:lang w:val="ru-RU"/>
    </w:rPr>
  </w:style>
  <w:style w:type="character" w:customStyle="1" w:styleId="2a">
    <w:name w:val="Красная строка 2 Знак"/>
    <w:rsid w:val="009C4024"/>
  </w:style>
  <w:style w:type="character" w:customStyle="1" w:styleId="53">
    <w:name w:val="Знак Знак5"/>
    <w:rsid w:val="009C4024"/>
    <w:rPr>
      <w:rFonts w:eastAsia="Times New Roman" w:cs="Times New Roman"/>
      <w:sz w:val="24"/>
      <w:szCs w:val="24"/>
      <w:lang w:val="ru-RU" w:eastAsia="ar-SA" w:bidi="ar-SA"/>
    </w:rPr>
  </w:style>
  <w:style w:type="character" w:customStyle="1" w:styleId="afff5">
    <w:name w:val="Текст Знак"/>
    <w:rsid w:val="009C4024"/>
    <w:rPr>
      <w:rFonts w:ascii="Courier New" w:hAnsi="Courier New" w:cs="Courier New"/>
      <w:lang w:val="x-none"/>
    </w:rPr>
  </w:style>
  <w:style w:type="character" w:customStyle="1" w:styleId="afff6">
    <w:name w:val="Электронная подпись Знак"/>
    <w:rsid w:val="009C4024"/>
    <w:rPr>
      <w:sz w:val="24"/>
      <w:szCs w:val="24"/>
      <w:lang w:val="x-none"/>
    </w:rPr>
  </w:style>
  <w:style w:type="character" w:customStyle="1" w:styleId="1c">
    <w:name w:val="Замещающий текст1"/>
    <w:rsid w:val="009C4024"/>
    <w:rPr>
      <w:rFonts w:cs="Times New Roman"/>
      <w:color w:val="808080"/>
    </w:rPr>
  </w:style>
  <w:style w:type="character" w:customStyle="1" w:styleId="afff7">
    <w:name w:val="Абзац списка Знак"/>
    <w:qFormat/>
    <w:rsid w:val="009C4024"/>
    <w:rPr>
      <w:sz w:val="24"/>
      <w:szCs w:val="24"/>
      <w:lang w:val="x-none"/>
    </w:rPr>
  </w:style>
  <w:style w:type="character" w:customStyle="1" w:styleId="afff8">
    <w:name w:val="Дефис Знак"/>
    <w:rsid w:val="009C4024"/>
    <w:rPr>
      <w:sz w:val="24"/>
      <w:szCs w:val="24"/>
      <w:lang w:val="x-none"/>
    </w:rPr>
  </w:style>
  <w:style w:type="character" w:customStyle="1" w:styleId="44">
    <w:name w:val="Стиль4 Знак"/>
    <w:rsid w:val="009C4024"/>
  </w:style>
  <w:style w:type="character" w:customStyle="1" w:styleId="skypepnhtextspan">
    <w:name w:val="skype_pnh_text_span"/>
    <w:rsid w:val="009C4024"/>
    <w:rPr>
      <w:rFonts w:cs="Times New Roman"/>
    </w:rPr>
  </w:style>
  <w:style w:type="character" w:customStyle="1" w:styleId="afff9">
    <w:name w:val="Текст концевой сноски Знак"/>
    <w:rsid w:val="009C4024"/>
    <w:rPr>
      <w:lang w:val="x-none"/>
    </w:rPr>
  </w:style>
  <w:style w:type="character" w:customStyle="1" w:styleId="afffa">
    <w:name w:val="Символы концевой сноски"/>
    <w:rsid w:val="009C4024"/>
    <w:rPr>
      <w:rFonts w:cs="Times New Roman"/>
      <w:vertAlign w:val="superscript"/>
    </w:rPr>
  </w:style>
  <w:style w:type="character" w:customStyle="1" w:styleId="ConsNormal0">
    <w:name w:val="ConsNormal Знак"/>
    <w:rsid w:val="009C4024"/>
    <w:rPr>
      <w:rFonts w:ascii="Consultant" w:eastAsia="Arial" w:hAnsi="Consultant" w:cs="Consultant"/>
      <w:lang w:val="ru-RU" w:eastAsia="ar-SA" w:bidi="ar-SA"/>
    </w:rPr>
  </w:style>
  <w:style w:type="character" w:customStyle="1" w:styleId="FontStyle12">
    <w:name w:val="Font Style12"/>
    <w:rsid w:val="009C4024"/>
    <w:rPr>
      <w:rFonts w:ascii="Times New Roman" w:hAnsi="Times New Roman" w:cs="Times New Roman"/>
      <w:sz w:val="22"/>
      <w:szCs w:val="22"/>
    </w:rPr>
  </w:style>
  <w:style w:type="character" w:customStyle="1" w:styleId="FontStyle11">
    <w:name w:val="Font Style11"/>
    <w:rsid w:val="009C4024"/>
    <w:rPr>
      <w:rFonts w:ascii="Times New Roman" w:hAnsi="Times New Roman" w:cs="Times New Roman" w:hint="default"/>
      <w:b/>
      <w:bCs/>
      <w:sz w:val="22"/>
      <w:szCs w:val="22"/>
    </w:rPr>
  </w:style>
  <w:style w:type="character" w:customStyle="1" w:styleId="37">
    <w:name w:val="Стиль3 Знак Знак Знак"/>
    <w:rsid w:val="009C4024"/>
    <w:rPr>
      <w:sz w:val="24"/>
      <w:szCs w:val="24"/>
      <w:lang w:val="x-none"/>
    </w:rPr>
  </w:style>
  <w:style w:type="character" w:customStyle="1" w:styleId="apple-style-span">
    <w:name w:val="apple-style-span"/>
    <w:rsid w:val="009C4024"/>
  </w:style>
  <w:style w:type="character" w:customStyle="1" w:styleId="ConsNonformat">
    <w:name w:val="ConsNonformat Знак"/>
    <w:rsid w:val="009C4024"/>
    <w:rPr>
      <w:rFonts w:ascii="Courier New" w:hAnsi="Courier New" w:cs="Courier New"/>
      <w:lang w:val="ru-RU" w:eastAsia="ar-SA" w:bidi="ar-SA"/>
    </w:rPr>
  </w:style>
  <w:style w:type="character" w:styleId="afffb">
    <w:name w:val="Emphasis"/>
    <w:qFormat/>
    <w:rsid w:val="009C4024"/>
    <w:rPr>
      <w:i/>
      <w:iCs/>
    </w:rPr>
  </w:style>
  <w:style w:type="character" w:customStyle="1" w:styleId="afffc">
    <w:name w:val="Без интервала Знак"/>
    <w:rsid w:val="009C4024"/>
    <w:rPr>
      <w:rFonts w:ascii="Calibri" w:hAnsi="Calibri" w:cs="Calibri"/>
      <w:sz w:val="22"/>
      <w:szCs w:val="22"/>
      <w:lang w:eastAsia="ar-SA" w:bidi="ar-SA"/>
    </w:rPr>
  </w:style>
  <w:style w:type="character" w:customStyle="1" w:styleId="nobr">
    <w:name w:val="nobr"/>
    <w:rsid w:val="009C4024"/>
  </w:style>
  <w:style w:type="character" w:customStyle="1" w:styleId="iceouttxt6">
    <w:name w:val="iceouttxt6"/>
    <w:rsid w:val="009C4024"/>
    <w:rPr>
      <w:rFonts w:ascii="Arial" w:hAnsi="Arial" w:cs="Arial" w:hint="default"/>
      <w:color w:val="666666"/>
      <w:sz w:val="15"/>
      <w:szCs w:val="15"/>
    </w:rPr>
  </w:style>
  <w:style w:type="character" w:customStyle="1" w:styleId="afffd">
    <w:name w:val="Основной текст_"/>
    <w:rsid w:val="009C4024"/>
    <w:rPr>
      <w:sz w:val="18"/>
      <w:szCs w:val="18"/>
      <w:shd w:val="clear" w:color="auto" w:fill="FFFFFF"/>
    </w:rPr>
  </w:style>
  <w:style w:type="character" w:customStyle="1" w:styleId="FontStyle14">
    <w:name w:val="Font Style14"/>
    <w:rsid w:val="009C4024"/>
    <w:rPr>
      <w:rFonts w:ascii="Times New Roman" w:hAnsi="Times New Roman" w:cs="Times New Roman"/>
      <w:sz w:val="22"/>
      <w:szCs w:val="22"/>
    </w:rPr>
  </w:style>
  <w:style w:type="character" w:customStyle="1" w:styleId="FontStyle13">
    <w:name w:val="Font Style13"/>
    <w:rsid w:val="009C4024"/>
    <w:rPr>
      <w:rFonts w:ascii="Times New Roman" w:hAnsi="Times New Roman" w:cs="Times New Roman"/>
      <w:b/>
      <w:bCs/>
      <w:sz w:val="22"/>
      <w:szCs w:val="22"/>
    </w:rPr>
  </w:style>
  <w:style w:type="character" w:customStyle="1" w:styleId="FontStyle76">
    <w:name w:val="Font Style76"/>
    <w:rsid w:val="009C4024"/>
    <w:rPr>
      <w:rFonts w:ascii="Times New Roman" w:hAnsi="Times New Roman" w:cs="Times New Roman"/>
      <w:sz w:val="22"/>
      <w:szCs w:val="22"/>
    </w:rPr>
  </w:style>
  <w:style w:type="character" w:customStyle="1" w:styleId="printable1">
    <w:name w:val="printable1"/>
    <w:rsid w:val="009C4024"/>
    <w:rPr>
      <w:b/>
      <w:bCs/>
    </w:rPr>
  </w:style>
  <w:style w:type="character" w:customStyle="1" w:styleId="enumerated">
    <w:name w:val="enumerated"/>
    <w:rsid w:val="009C4024"/>
  </w:style>
  <w:style w:type="character" w:customStyle="1" w:styleId="Bodytext">
    <w:name w:val="Body text_"/>
    <w:rsid w:val="009C4024"/>
    <w:rPr>
      <w:spacing w:val="-3"/>
      <w:shd w:val="clear" w:color="auto" w:fill="FFFFFF"/>
    </w:rPr>
  </w:style>
  <w:style w:type="character" w:customStyle="1" w:styleId="2b">
    <w:name w:val="Основной текст2"/>
    <w:rsid w:val="009C4024"/>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9C4024"/>
    <w:rPr>
      <w:b/>
      <w:bCs/>
      <w:spacing w:val="-2"/>
      <w:sz w:val="21"/>
      <w:szCs w:val="21"/>
      <w:shd w:val="clear" w:color="auto" w:fill="FFFFFF"/>
    </w:rPr>
  </w:style>
  <w:style w:type="paragraph" w:customStyle="1" w:styleId="2c">
    <w:name w:val="Заголовок2"/>
    <w:basedOn w:val="a1"/>
    <w:next w:val="a7"/>
    <w:rsid w:val="009C4024"/>
    <w:pPr>
      <w:keepNext/>
      <w:spacing w:before="240" w:after="120"/>
    </w:pPr>
    <w:rPr>
      <w:rFonts w:ascii="Arial" w:eastAsia="Microsoft YaHei" w:hAnsi="Arial" w:cs="Mangal"/>
      <w:sz w:val="28"/>
      <w:szCs w:val="28"/>
      <w:lang w:eastAsia="ar-SA"/>
    </w:rPr>
  </w:style>
  <w:style w:type="paragraph" w:customStyle="1" w:styleId="2d">
    <w:name w:val="Название2"/>
    <w:basedOn w:val="a1"/>
    <w:rsid w:val="009C4024"/>
    <w:pPr>
      <w:suppressLineNumbers/>
      <w:spacing w:before="120" w:after="120"/>
    </w:pPr>
    <w:rPr>
      <w:rFonts w:cs="Mangal"/>
      <w:i/>
      <w:iCs/>
      <w:lang w:eastAsia="ar-SA"/>
    </w:rPr>
  </w:style>
  <w:style w:type="paragraph" w:styleId="afffe">
    <w:name w:val="Subtitle"/>
    <w:basedOn w:val="11"/>
    <w:next w:val="a7"/>
    <w:link w:val="1d"/>
    <w:qFormat/>
    <w:rsid w:val="009C4024"/>
    <w:pPr>
      <w:jc w:val="center"/>
    </w:pPr>
    <w:rPr>
      <w:rFonts w:eastAsia="MS Mincho" w:cs="Times New Roman"/>
      <w:i/>
      <w:iCs/>
      <w:lang w:val="x-none" w:eastAsia="ar-SA"/>
    </w:rPr>
  </w:style>
  <w:style w:type="character" w:customStyle="1" w:styleId="1d">
    <w:name w:val="Подзаголовок Знак1"/>
    <w:link w:val="afffe"/>
    <w:rsid w:val="009C4024"/>
    <w:rPr>
      <w:rFonts w:ascii="Arial" w:eastAsia="MS Mincho" w:hAnsi="Arial"/>
      <w:i/>
      <w:iCs/>
      <w:sz w:val="28"/>
      <w:szCs w:val="28"/>
      <w:lang w:eastAsia="ar-SA"/>
    </w:rPr>
  </w:style>
  <w:style w:type="paragraph" w:customStyle="1" w:styleId="variable">
    <w:name w:val="variable"/>
    <w:basedOn w:val="a1"/>
    <w:rsid w:val="009C4024"/>
    <w:rPr>
      <w:b/>
      <w:lang w:eastAsia="ar-SA"/>
    </w:rPr>
  </w:style>
  <w:style w:type="paragraph" w:customStyle="1" w:styleId="affff">
    <w:name w:val="Горизонтальная линия"/>
    <w:basedOn w:val="a1"/>
    <w:next w:val="a7"/>
    <w:rsid w:val="009C4024"/>
    <w:pPr>
      <w:suppressLineNumbers/>
      <w:pBdr>
        <w:bottom w:val="double" w:sz="1" w:space="0" w:color="808080"/>
      </w:pBdr>
      <w:spacing w:after="283"/>
    </w:pPr>
    <w:rPr>
      <w:sz w:val="12"/>
      <w:szCs w:val="12"/>
      <w:lang w:eastAsia="ar-SA"/>
    </w:rPr>
  </w:style>
  <w:style w:type="paragraph" w:customStyle="1" w:styleId="1e">
    <w:name w:val="Красная строка1"/>
    <w:basedOn w:val="a7"/>
    <w:rsid w:val="009C4024"/>
    <w:pPr>
      <w:ind w:firstLine="283"/>
      <w:jc w:val="left"/>
    </w:pPr>
    <w:rPr>
      <w:sz w:val="24"/>
      <w:lang w:val="ru-RU" w:eastAsia="ar-SA"/>
    </w:rPr>
  </w:style>
  <w:style w:type="paragraph" w:customStyle="1" w:styleId="affff0">
    <w:name w:val="СОтступомПоЛевомуКраю"/>
    <w:basedOn w:val="a1"/>
    <w:rsid w:val="009C4024"/>
    <w:pPr>
      <w:ind w:firstLine="705"/>
    </w:pPr>
    <w:rPr>
      <w:lang w:eastAsia="ar-SA"/>
    </w:rPr>
  </w:style>
  <w:style w:type="paragraph" w:customStyle="1" w:styleId="affff1">
    <w:name w:val="Содержимое врезки"/>
    <w:basedOn w:val="a7"/>
    <w:rsid w:val="009C4024"/>
    <w:pPr>
      <w:jc w:val="left"/>
    </w:pPr>
    <w:rPr>
      <w:sz w:val="24"/>
      <w:lang w:val="ru-RU" w:eastAsia="ar-SA"/>
    </w:rPr>
  </w:style>
  <w:style w:type="paragraph" w:customStyle="1" w:styleId="affff2">
    <w:name w:val="Содержимое списка"/>
    <w:basedOn w:val="a1"/>
    <w:rsid w:val="009C4024"/>
    <w:pPr>
      <w:ind w:left="567"/>
    </w:pPr>
    <w:rPr>
      <w:lang w:eastAsia="ar-SA"/>
    </w:rPr>
  </w:style>
  <w:style w:type="paragraph" w:customStyle="1" w:styleId="1f">
    <w:name w:val="Дата1"/>
    <w:basedOn w:val="a1"/>
    <w:next w:val="a1"/>
    <w:rsid w:val="009C4024"/>
    <w:pPr>
      <w:suppressAutoHyphens w:val="0"/>
      <w:spacing w:after="60"/>
      <w:jc w:val="both"/>
    </w:pPr>
    <w:rPr>
      <w:lang w:val="x-none" w:eastAsia="ar-SA"/>
    </w:rPr>
  </w:style>
  <w:style w:type="paragraph" w:styleId="affff3">
    <w:name w:val="Normal (Web)"/>
    <w:basedOn w:val="a1"/>
    <w:rsid w:val="009C4024"/>
    <w:pPr>
      <w:suppressAutoHyphens w:val="0"/>
      <w:spacing w:before="280" w:after="280"/>
    </w:pPr>
    <w:rPr>
      <w:lang w:eastAsia="ar-SA"/>
    </w:rPr>
  </w:style>
  <w:style w:type="paragraph" w:styleId="1f0">
    <w:name w:val="toc 1"/>
    <w:basedOn w:val="a1"/>
    <w:next w:val="a1"/>
    <w:rsid w:val="009C4024"/>
    <w:pPr>
      <w:tabs>
        <w:tab w:val="left" w:pos="709"/>
        <w:tab w:val="right" w:leader="dot" w:pos="10195"/>
      </w:tabs>
      <w:suppressAutoHyphens w:val="0"/>
      <w:spacing w:before="120" w:after="120"/>
    </w:pPr>
    <w:rPr>
      <w:b/>
      <w:bCs/>
      <w:caps/>
      <w:sz w:val="20"/>
      <w:szCs w:val="20"/>
      <w:lang w:eastAsia="ar-SA"/>
    </w:rPr>
  </w:style>
  <w:style w:type="paragraph" w:styleId="2e">
    <w:name w:val="toc 2"/>
    <w:basedOn w:val="a1"/>
    <w:next w:val="a1"/>
    <w:rsid w:val="009C4024"/>
    <w:pPr>
      <w:suppressAutoHyphens w:val="0"/>
      <w:ind w:left="240"/>
    </w:pPr>
    <w:rPr>
      <w:smallCaps/>
      <w:sz w:val="20"/>
      <w:szCs w:val="20"/>
      <w:lang w:eastAsia="ar-SA"/>
    </w:rPr>
  </w:style>
  <w:style w:type="paragraph" w:customStyle="1" w:styleId="ConsPlusCell">
    <w:name w:val="ConsPlusCell"/>
    <w:rsid w:val="009C4024"/>
    <w:pPr>
      <w:widowControl w:val="0"/>
      <w:suppressAutoHyphens/>
      <w:autoSpaceDE w:val="0"/>
    </w:pPr>
    <w:rPr>
      <w:rFonts w:ascii="Calibri" w:hAnsi="Calibri" w:cs="Calibri"/>
      <w:sz w:val="22"/>
      <w:szCs w:val="22"/>
      <w:lang w:eastAsia="ar-SA"/>
    </w:rPr>
  </w:style>
  <w:style w:type="paragraph" w:customStyle="1" w:styleId="tztxt0">
    <w:name w:val="tz_txt"/>
    <w:basedOn w:val="a1"/>
    <w:rsid w:val="009C4024"/>
    <w:pPr>
      <w:suppressAutoHyphens w:val="0"/>
      <w:spacing w:after="120"/>
      <w:ind w:firstLine="709"/>
      <w:jc w:val="both"/>
    </w:pPr>
    <w:rPr>
      <w:sz w:val="20"/>
      <w:szCs w:val="20"/>
      <w:lang w:val="x-none" w:eastAsia="ar-SA"/>
    </w:rPr>
  </w:style>
  <w:style w:type="paragraph" w:customStyle="1" w:styleId="1f1">
    <w:name w:val="Схема документа1"/>
    <w:basedOn w:val="a1"/>
    <w:rsid w:val="009C4024"/>
    <w:rPr>
      <w:rFonts w:ascii="Tahoma" w:hAnsi="Tahoma" w:cs="Tahoma"/>
      <w:sz w:val="16"/>
      <w:szCs w:val="16"/>
      <w:lang w:val="x-none" w:eastAsia="ar-SA"/>
    </w:rPr>
  </w:style>
  <w:style w:type="paragraph" w:customStyle="1" w:styleId="affff4">
    <w:name w:val="Нормальный (таблица)"/>
    <w:basedOn w:val="a1"/>
    <w:next w:val="a1"/>
    <w:rsid w:val="009C4024"/>
    <w:pPr>
      <w:widowControl w:val="0"/>
      <w:suppressAutoHyphens w:val="0"/>
      <w:autoSpaceDE w:val="0"/>
      <w:jc w:val="both"/>
    </w:pPr>
    <w:rPr>
      <w:rFonts w:ascii="Arial" w:hAnsi="Arial" w:cs="Arial"/>
      <w:lang w:eastAsia="ar-SA"/>
    </w:rPr>
  </w:style>
  <w:style w:type="paragraph" w:customStyle="1" w:styleId="affff5">
    <w:name w:val="Прижатый влево"/>
    <w:basedOn w:val="a1"/>
    <w:next w:val="a1"/>
    <w:rsid w:val="009C4024"/>
    <w:pPr>
      <w:widowControl w:val="0"/>
      <w:suppressAutoHyphens w:val="0"/>
      <w:autoSpaceDE w:val="0"/>
    </w:pPr>
    <w:rPr>
      <w:rFonts w:ascii="Arial" w:hAnsi="Arial" w:cs="Arial"/>
      <w:lang w:eastAsia="ar-SA"/>
    </w:rPr>
  </w:style>
  <w:style w:type="paragraph" w:customStyle="1" w:styleId="affff6">
    <w:name w:val="Стиль"/>
    <w:rsid w:val="009C4024"/>
    <w:pPr>
      <w:widowControl w:val="0"/>
      <w:suppressAutoHyphens/>
      <w:autoSpaceDE w:val="0"/>
    </w:pPr>
    <w:rPr>
      <w:sz w:val="24"/>
      <w:szCs w:val="24"/>
      <w:lang w:eastAsia="ar-SA"/>
    </w:rPr>
  </w:style>
  <w:style w:type="paragraph" w:customStyle="1" w:styleId="1f2">
    <w:name w:val="Текст примечания1"/>
    <w:basedOn w:val="a1"/>
    <w:rsid w:val="009C4024"/>
    <w:pPr>
      <w:suppressAutoHyphens w:val="0"/>
    </w:pPr>
    <w:rPr>
      <w:sz w:val="20"/>
      <w:szCs w:val="20"/>
      <w:lang w:val="x-none" w:eastAsia="ar-SA"/>
    </w:rPr>
  </w:style>
  <w:style w:type="paragraph" w:styleId="affff7">
    <w:name w:val="annotation text"/>
    <w:basedOn w:val="a1"/>
    <w:link w:val="1f3"/>
    <w:uiPriority w:val="99"/>
    <w:semiHidden/>
    <w:unhideWhenUsed/>
    <w:rsid w:val="009C4024"/>
    <w:rPr>
      <w:sz w:val="20"/>
      <w:szCs w:val="20"/>
      <w:lang w:val="x-none"/>
    </w:rPr>
  </w:style>
  <w:style w:type="character" w:customStyle="1" w:styleId="1f3">
    <w:name w:val="Текст примечания Знак1"/>
    <w:link w:val="affff7"/>
    <w:uiPriority w:val="99"/>
    <w:semiHidden/>
    <w:rsid w:val="009C4024"/>
    <w:rPr>
      <w:lang w:eastAsia="zh-CN"/>
    </w:rPr>
  </w:style>
  <w:style w:type="paragraph" w:styleId="affff8">
    <w:name w:val="annotation subject"/>
    <w:basedOn w:val="1f2"/>
    <w:next w:val="1f2"/>
    <w:link w:val="1f4"/>
    <w:rsid w:val="009C4024"/>
    <w:rPr>
      <w:b/>
      <w:bCs/>
    </w:rPr>
  </w:style>
  <w:style w:type="character" w:customStyle="1" w:styleId="1f4">
    <w:name w:val="Тема примечания Знак1"/>
    <w:link w:val="affff8"/>
    <w:rsid w:val="009C4024"/>
    <w:rPr>
      <w:b/>
      <w:bCs/>
      <w:lang w:val="x-none" w:eastAsia="ar-SA"/>
    </w:rPr>
  </w:style>
  <w:style w:type="paragraph" w:customStyle="1" w:styleId="320">
    <w:name w:val="Основной текст с отступом 32"/>
    <w:basedOn w:val="a1"/>
    <w:rsid w:val="009C4024"/>
    <w:pPr>
      <w:suppressAutoHyphens w:val="0"/>
      <w:spacing w:after="120"/>
      <w:ind w:left="283"/>
      <w:jc w:val="both"/>
    </w:pPr>
    <w:rPr>
      <w:sz w:val="16"/>
      <w:szCs w:val="20"/>
      <w:lang w:val="x-none" w:eastAsia="ar-SA"/>
    </w:rPr>
  </w:style>
  <w:style w:type="paragraph" w:customStyle="1" w:styleId="1f5">
    <w:name w:val="Цитата1"/>
    <w:basedOn w:val="a1"/>
    <w:rsid w:val="009C4024"/>
    <w:pPr>
      <w:suppressAutoHyphens w:val="0"/>
      <w:spacing w:after="120"/>
      <w:ind w:left="1440" w:right="1440"/>
      <w:jc w:val="both"/>
    </w:pPr>
    <w:rPr>
      <w:szCs w:val="20"/>
      <w:lang w:eastAsia="ar-SA"/>
    </w:rPr>
  </w:style>
  <w:style w:type="paragraph" w:customStyle="1" w:styleId="1f6">
    <w:name w:val="Заголовок записки1"/>
    <w:basedOn w:val="a1"/>
    <w:next w:val="a1"/>
    <w:rsid w:val="009C4024"/>
    <w:pPr>
      <w:suppressAutoHyphens w:val="0"/>
      <w:spacing w:after="60"/>
      <w:jc w:val="both"/>
    </w:pPr>
    <w:rPr>
      <w:lang w:val="x-none" w:eastAsia="ar-SA"/>
    </w:rPr>
  </w:style>
  <w:style w:type="paragraph" w:customStyle="1" w:styleId="affff9">
    <w:name w:val="Пункт"/>
    <w:basedOn w:val="a1"/>
    <w:rsid w:val="009C4024"/>
    <w:pPr>
      <w:tabs>
        <w:tab w:val="left" w:pos="1980"/>
      </w:tabs>
      <w:suppressAutoHyphens w:val="0"/>
      <w:ind w:left="1404" w:hanging="504"/>
      <w:jc w:val="both"/>
    </w:pPr>
    <w:rPr>
      <w:szCs w:val="28"/>
      <w:lang w:eastAsia="ar-SA"/>
    </w:rPr>
  </w:style>
  <w:style w:type="paragraph" w:customStyle="1" w:styleId="1f7">
    <w:name w:val="Основной текст с отступом1"/>
    <w:basedOn w:val="a1"/>
    <w:rsid w:val="009C4024"/>
    <w:pPr>
      <w:suppressAutoHyphens w:val="0"/>
      <w:spacing w:after="120"/>
      <w:ind w:left="283"/>
    </w:pPr>
    <w:rPr>
      <w:lang w:val="x-none" w:eastAsia="ar-SA"/>
    </w:rPr>
  </w:style>
  <w:style w:type="paragraph" w:customStyle="1" w:styleId="311">
    <w:name w:val="Основной текст 31"/>
    <w:basedOn w:val="a1"/>
    <w:rsid w:val="009C4024"/>
    <w:pPr>
      <w:suppressAutoHyphens w:val="0"/>
      <w:spacing w:after="120"/>
    </w:pPr>
    <w:rPr>
      <w:sz w:val="16"/>
      <w:szCs w:val="16"/>
      <w:lang w:val="x-none" w:eastAsia="ar-SA"/>
    </w:rPr>
  </w:style>
  <w:style w:type="paragraph" w:customStyle="1" w:styleId="affffa">
    <w:name w:val="Тендерные данные"/>
    <w:basedOn w:val="a1"/>
    <w:rsid w:val="009C4024"/>
    <w:pPr>
      <w:tabs>
        <w:tab w:val="left" w:pos="1985"/>
      </w:tabs>
      <w:suppressAutoHyphens w:val="0"/>
      <w:spacing w:before="120" w:after="60"/>
      <w:jc w:val="both"/>
    </w:pPr>
    <w:rPr>
      <w:b/>
      <w:szCs w:val="20"/>
      <w:lang w:eastAsia="ar-SA"/>
    </w:rPr>
  </w:style>
  <w:style w:type="paragraph" w:customStyle="1" w:styleId="affffb">
    <w:name w:val="Таблица шапка"/>
    <w:basedOn w:val="a1"/>
    <w:rsid w:val="009C4024"/>
    <w:pPr>
      <w:keepNext/>
      <w:suppressAutoHyphens w:val="0"/>
      <w:spacing w:before="40" w:after="40"/>
      <w:ind w:left="57" w:right="57"/>
    </w:pPr>
    <w:rPr>
      <w:sz w:val="18"/>
      <w:szCs w:val="18"/>
      <w:lang w:eastAsia="ar-SA"/>
    </w:rPr>
  </w:style>
  <w:style w:type="paragraph" w:customStyle="1" w:styleId="affffc">
    <w:name w:val="Таблица текст"/>
    <w:basedOn w:val="a1"/>
    <w:rsid w:val="009C4024"/>
    <w:pPr>
      <w:suppressAutoHyphens w:val="0"/>
      <w:spacing w:before="40" w:after="40"/>
      <w:ind w:left="57" w:right="57"/>
    </w:pPr>
    <w:rPr>
      <w:sz w:val="22"/>
      <w:szCs w:val="22"/>
      <w:lang w:eastAsia="ar-SA"/>
    </w:rPr>
  </w:style>
  <w:style w:type="paragraph" w:customStyle="1" w:styleId="213">
    <w:name w:val="Маркированный список 21"/>
    <w:basedOn w:val="a1"/>
    <w:rsid w:val="009C4024"/>
    <w:pPr>
      <w:tabs>
        <w:tab w:val="left" w:pos="643"/>
        <w:tab w:val="left" w:pos="1209"/>
      </w:tabs>
      <w:suppressAutoHyphens w:val="0"/>
      <w:spacing w:after="60"/>
      <w:ind w:left="643" w:hanging="360"/>
      <w:jc w:val="both"/>
    </w:pPr>
    <w:rPr>
      <w:szCs w:val="20"/>
      <w:lang w:eastAsia="ar-SA"/>
    </w:rPr>
  </w:style>
  <w:style w:type="paragraph" w:customStyle="1" w:styleId="312">
    <w:name w:val="Маркированный список 31"/>
    <w:basedOn w:val="a1"/>
    <w:rsid w:val="009C4024"/>
    <w:pPr>
      <w:tabs>
        <w:tab w:val="left" w:pos="926"/>
        <w:tab w:val="left" w:pos="1492"/>
      </w:tabs>
      <w:suppressAutoHyphens w:val="0"/>
      <w:spacing w:after="60"/>
      <w:ind w:left="926" w:hanging="360"/>
      <w:jc w:val="both"/>
    </w:pPr>
    <w:rPr>
      <w:szCs w:val="20"/>
      <w:lang w:eastAsia="ar-SA"/>
    </w:rPr>
  </w:style>
  <w:style w:type="paragraph" w:customStyle="1" w:styleId="410">
    <w:name w:val="Маркированный список 41"/>
    <w:basedOn w:val="a1"/>
    <w:rsid w:val="009C4024"/>
    <w:pPr>
      <w:tabs>
        <w:tab w:val="left" w:pos="1209"/>
      </w:tabs>
      <w:suppressAutoHyphens w:val="0"/>
      <w:spacing w:after="60"/>
      <w:ind w:left="1209" w:hanging="360"/>
      <w:jc w:val="both"/>
    </w:pPr>
    <w:rPr>
      <w:szCs w:val="20"/>
      <w:lang w:eastAsia="ar-SA"/>
    </w:rPr>
  </w:style>
  <w:style w:type="paragraph" w:customStyle="1" w:styleId="510">
    <w:name w:val="Маркированный список 51"/>
    <w:basedOn w:val="a1"/>
    <w:rsid w:val="009C4024"/>
    <w:pPr>
      <w:tabs>
        <w:tab w:val="left" w:pos="1492"/>
      </w:tabs>
      <w:suppressAutoHyphens w:val="0"/>
      <w:spacing w:after="60"/>
      <w:ind w:left="1492" w:hanging="360"/>
      <w:jc w:val="both"/>
    </w:pPr>
    <w:rPr>
      <w:szCs w:val="20"/>
      <w:lang w:eastAsia="ar-SA"/>
    </w:rPr>
  </w:style>
  <w:style w:type="paragraph" w:customStyle="1" w:styleId="1f8">
    <w:name w:val="Нумерованный список1"/>
    <w:basedOn w:val="a1"/>
    <w:rsid w:val="009C4024"/>
    <w:pPr>
      <w:tabs>
        <w:tab w:val="left" w:pos="643"/>
      </w:tabs>
      <w:suppressAutoHyphens w:val="0"/>
      <w:spacing w:after="60"/>
      <w:ind w:left="360" w:hanging="360"/>
      <w:jc w:val="both"/>
    </w:pPr>
    <w:rPr>
      <w:szCs w:val="20"/>
      <w:lang w:eastAsia="ar-SA"/>
    </w:rPr>
  </w:style>
  <w:style w:type="paragraph" w:customStyle="1" w:styleId="214">
    <w:name w:val="Нумерованный список 21"/>
    <w:basedOn w:val="a1"/>
    <w:rsid w:val="009C4024"/>
    <w:pPr>
      <w:tabs>
        <w:tab w:val="left" w:pos="643"/>
        <w:tab w:val="left" w:pos="926"/>
      </w:tabs>
      <w:suppressAutoHyphens w:val="0"/>
      <w:spacing w:after="60"/>
      <w:ind w:left="643" w:hanging="360"/>
      <w:jc w:val="both"/>
    </w:pPr>
    <w:rPr>
      <w:szCs w:val="20"/>
      <w:lang w:eastAsia="ar-SA"/>
    </w:rPr>
  </w:style>
  <w:style w:type="paragraph" w:customStyle="1" w:styleId="313">
    <w:name w:val="Нумерованный список 31"/>
    <w:basedOn w:val="a1"/>
    <w:rsid w:val="009C4024"/>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a1"/>
    <w:rsid w:val="009C4024"/>
    <w:pPr>
      <w:tabs>
        <w:tab w:val="left" w:pos="1260"/>
      </w:tabs>
      <w:suppressAutoHyphens w:val="0"/>
      <w:spacing w:after="60"/>
      <w:ind w:left="1260" w:hanging="720"/>
      <w:jc w:val="both"/>
    </w:pPr>
    <w:rPr>
      <w:szCs w:val="20"/>
      <w:lang w:eastAsia="ar-SA"/>
    </w:rPr>
  </w:style>
  <w:style w:type="paragraph" w:customStyle="1" w:styleId="a0">
    <w:name w:val="Раздел"/>
    <w:basedOn w:val="a1"/>
    <w:rsid w:val="009C4024"/>
    <w:pPr>
      <w:numPr>
        <w:numId w:val="5"/>
      </w:numPr>
      <w:suppressAutoHyphens w:val="0"/>
      <w:spacing w:before="120" w:after="120"/>
      <w:jc w:val="center"/>
    </w:pPr>
    <w:rPr>
      <w:rFonts w:ascii="Arial Narrow" w:hAnsi="Arial Narrow" w:cs="Arial Narrow"/>
      <w:b/>
      <w:sz w:val="28"/>
      <w:szCs w:val="20"/>
      <w:lang w:eastAsia="ar-SA"/>
    </w:rPr>
  </w:style>
  <w:style w:type="paragraph" w:customStyle="1" w:styleId="30">
    <w:name w:val="Раздел 3"/>
    <w:basedOn w:val="a1"/>
    <w:rsid w:val="009C4024"/>
    <w:pPr>
      <w:numPr>
        <w:numId w:val="2"/>
      </w:numPr>
      <w:suppressAutoHyphens w:val="0"/>
      <w:spacing w:before="120" w:after="120"/>
      <w:jc w:val="center"/>
    </w:pPr>
    <w:rPr>
      <w:b/>
      <w:szCs w:val="20"/>
      <w:lang w:eastAsia="ar-SA"/>
    </w:rPr>
  </w:style>
  <w:style w:type="paragraph" w:customStyle="1" w:styleId="affffd">
    <w:name w:val="Условия контракта"/>
    <w:basedOn w:val="a1"/>
    <w:rsid w:val="009C4024"/>
    <w:pPr>
      <w:tabs>
        <w:tab w:val="left" w:pos="432"/>
      </w:tabs>
      <w:suppressAutoHyphens w:val="0"/>
      <w:spacing w:before="240" w:after="120"/>
      <w:ind w:left="432" w:hanging="432"/>
      <w:jc w:val="both"/>
    </w:pPr>
    <w:rPr>
      <w:b/>
      <w:szCs w:val="20"/>
      <w:lang w:eastAsia="ar-SA"/>
    </w:rPr>
  </w:style>
  <w:style w:type="paragraph" w:customStyle="1" w:styleId="affffe">
    <w:name w:val="Подраздел"/>
    <w:basedOn w:val="a1"/>
    <w:rsid w:val="009C4024"/>
    <w:pPr>
      <w:spacing w:before="240" w:after="120"/>
      <w:jc w:val="center"/>
    </w:pPr>
    <w:rPr>
      <w:rFonts w:ascii="TimesDL" w:hAnsi="TimesDL" w:cs="TimesDL"/>
      <w:b/>
      <w:smallCaps/>
      <w:spacing w:val="-2"/>
      <w:szCs w:val="20"/>
      <w:lang w:eastAsia="ar-SA"/>
    </w:rPr>
  </w:style>
  <w:style w:type="paragraph" w:customStyle="1" w:styleId="1f9">
    <w:name w:val="Стиль1"/>
    <w:basedOn w:val="a1"/>
    <w:rsid w:val="009C4024"/>
    <w:pPr>
      <w:keepNext/>
      <w:keepLines/>
      <w:widowControl w:val="0"/>
      <w:suppressLineNumbers/>
      <w:tabs>
        <w:tab w:val="left" w:pos="643"/>
      </w:tabs>
      <w:spacing w:after="60"/>
      <w:ind w:left="643" w:hanging="360"/>
    </w:pPr>
    <w:rPr>
      <w:b/>
      <w:sz w:val="28"/>
      <w:lang w:eastAsia="ar-SA"/>
    </w:rPr>
  </w:style>
  <w:style w:type="paragraph" w:customStyle="1" w:styleId="2f">
    <w:name w:val="Стиль2"/>
    <w:basedOn w:val="214"/>
    <w:rsid w:val="009C4024"/>
    <w:pPr>
      <w:keepNext/>
      <w:keepLines/>
      <w:widowControl w:val="0"/>
      <w:suppressLineNumbers/>
      <w:suppressAutoHyphens/>
    </w:pPr>
    <w:rPr>
      <w:b/>
    </w:rPr>
  </w:style>
  <w:style w:type="paragraph" w:customStyle="1" w:styleId="38">
    <w:name w:val="Стиль3"/>
    <w:basedOn w:val="210"/>
    <w:rsid w:val="009C4024"/>
    <w:pPr>
      <w:widowControl w:val="0"/>
      <w:tabs>
        <w:tab w:val="left" w:pos="643"/>
      </w:tabs>
      <w:suppressAutoHyphens w:val="0"/>
      <w:ind w:left="643" w:hanging="360"/>
      <w:jc w:val="both"/>
      <w:textAlignment w:val="baseline"/>
    </w:pPr>
    <w:rPr>
      <w:sz w:val="24"/>
      <w:szCs w:val="20"/>
      <w:lang w:val="x-none" w:eastAsia="ar-SA"/>
    </w:rPr>
  </w:style>
  <w:style w:type="paragraph" w:customStyle="1" w:styleId="afffff">
    <w:name w:val="пункт"/>
    <w:basedOn w:val="a1"/>
    <w:rsid w:val="009C4024"/>
    <w:pPr>
      <w:tabs>
        <w:tab w:val="left" w:pos="1307"/>
      </w:tabs>
      <w:suppressAutoHyphens w:val="0"/>
      <w:spacing w:before="60" w:after="60"/>
      <w:ind w:left="1080"/>
    </w:pPr>
    <w:rPr>
      <w:lang w:eastAsia="ar-SA"/>
    </w:rPr>
  </w:style>
  <w:style w:type="paragraph" w:styleId="39">
    <w:name w:val="toc 3"/>
    <w:basedOn w:val="a1"/>
    <w:next w:val="a1"/>
    <w:rsid w:val="009C4024"/>
    <w:pPr>
      <w:suppressAutoHyphens w:val="0"/>
      <w:ind w:left="480"/>
    </w:pPr>
    <w:rPr>
      <w:lang w:eastAsia="ar-SA"/>
    </w:rPr>
  </w:style>
  <w:style w:type="paragraph" w:customStyle="1" w:styleId="231">
    <w:name w:val="Знак Знак23 Знак Знак Знак"/>
    <w:basedOn w:val="a1"/>
    <w:rsid w:val="009C4024"/>
    <w:pPr>
      <w:suppressAutoHyphens w:val="0"/>
      <w:spacing w:after="160" w:line="240" w:lineRule="exact"/>
    </w:pPr>
    <w:rPr>
      <w:sz w:val="20"/>
      <w:szCs w:val="20"/>
      <w:lang w:eastAsia="ar-SA"/>
    </w:rPr>
  </w:style>
  <w:style w:type="paragraph" w:customStyle="1" w:styleId="232">
    <w:name w:val="Знак Знак23 Знак Знак Знак Знак"/>
    <w:basedOn w:val="a1"/>
    <w:rsid w:val="009C4024"/>
    <w:pPr>
      <w:suppressAutoHyphens w:val="0"/>
      <w:spacing w:after="160" w:line="240" w:lineRule="exact"/>
    </w:pPr>
    <w:rPr>
      <w:sz w:val="20"/>
      <w:szCs w:val="20"/>
      <w:lang w:eastAsia="ar-SA"/>
    </w:rPr>
  </w:style>
  <w:style w:type="paragraph" w:customStyle="1" w:styleId="afffff0">
    <w:name w:val="Знак Знак Знак Знак Знак Знак Знак"/>
    <w:basedOn w:val="a1"/>
    <w:rsid w:val="009C4024"/>
    <w:pPr>
      <w:suppressAutoHyphens w:val="0"/>
      <w:spacing w:after="160" w:line="240" w:lineRule="exact"/>
    </w:pPr>
    <w:rPr>
      <w:sz w:val="20"/>
      <w:szCs w:val="20"/>
      <w:lang w:eastAsia="ar-SA"/>
    </w:rPr>
  </w:style>
  <w:style w:type="paragraph" w:customStyle="1" w:styleId="1fa">
    <w:name w:val="Список многоуровневый 1"/>
    <w:basedOn w:val="a1"/>
    <w:rsid w:val="009C4024"/>
    <w:pPr>
      <w:tabs>
        <w:tab w:val="left" w:pos="432"/>
      </w:tabs>
      <w:suppressAutoHyphens w:val="0"/>
      <w:spacing w:after="60"/>
      <w:ind w:left="431" w:hanging="431"/>
      <w:jc w:val="both"/>
    </w:pPr>
    <w:rPr>
      <w:lang w:eastAsia="ar-SA"/>
    </w:rPr>
  </w:style>
  <w:style w:type="paragraph" w:styleId="40">
    <w:name w:val="toc 4"/>
    <w:basedOn w:val="a1"/>
    <w:next w:val="a1"/>
    <w:rsid w:val="009C4024"/>
    <w:pPr>
      <w:numPr>
        <w:numId w:val="4"/>
      </w:numPr>
      <w:suppressAutoHyphens w:val="0"/>
      <w:ind w:left="720" w:firstLine="0"/>
    </w:pPr>
    <w:rPr>
      <w:lang w:eastAsia="ar-SA"/>
    </w:rPr>
  </w:style>
  <w:style w:type="paragraph" w:styleId="54">
    <w:name w:val="toc 5"/>
    <w:basedOn w:val="a1"/>
    <w:next w:val="a1"/>
    <w:rsid w:val="009C4024"/>
    <w:pPr>
      <w:suppressAutoHyphens w:val="0"/>
      <w:ind w:left="960"/>
    </w:pPr>
    <w:rPr>
      <w:lang w:eastAsia="ar-SA"/>
    </w:rPr>
  </w:style>
  <w:style w:type="paragraph" w:styleId="63">
    <w:name w:val="toc 6"/>
    <w:basedOn w:val="a1"/>
    <w:next w:val="a1"/>
    <w:rsid w:val="009C4024"/>
    <w:pPr>
      <w:suppressAutoHyphens w:val="0"/>
      <w:ind w:left="1200"/>
    </w:pPr>
    <w:rPr>
      <w:lang w:eastAsia="ar-SA"/>
    </w:rPr>
  </w:style>
  <w:style w:type="paragraph" w:styleId="73">
    <w:name w:val="toc 7"/>
    <w:basedOn w:val="a1"/>
    <w:next w:val="a1"/>
    <w:rsid w:val="009C4024"/>
    <w:pPr>
      <w:suppressAutoHyphens w:val="0"/>
      <w:ind w:left="1440"/>
    </w:pPr>
    <w:rPr>
      <w:lang w:eastAsia="ar-SA"/>
    </w:rPr>
  </w:style>
  <w:style w:type="paragraph" w:styleId="81">
    <w:name w:val="toc 8"/>
    <w:basedOn w:val="a1"/>
    <w:next w:val="a1"/>
    <w:rsid w:val="009C4024"/>
    <w:pPr>
      <w:suppressAutoHyphens w:val="0"/>
      <w:ind w:left="1680"/>
    </w:pPr>
    <w:rPr>
      <w:lang w:eastAsia="ar-SA"/>
    </w:rPr>
  </w:style>
  <w:style w:type="paragraph" w:styleId="95">
    <w:name w:val="toc 9"/>
    <w:basedOn w:val="a1"/>
    <w:next w:val="a1"/>
    <w:rsid w:val="009C4024"/>
    <w:pPr>
      <w:suppressAutoHyphens w:val="0"/>
      <w:ind w:left="1920"/>
    </w:pPr>
    <w:rPr>
      <w:lang w:eastAsia="ar-SA"/>
    </w:rPr>
  </w:style>
  <w:style w:type="paragraph" w:customStyle="1" w:styleId="2310">
    <w:name w:val="Знак Знак23 Знак Знак Знак Знак1"/>
    <w:basedOn w:val="a1"/>
    <w:rsid w:val="009C4024"/>
    <w:pPr>
      <w:suppressAutoHyphens w:val="0"/>
      <w:spacing w:before="60" w:after="60"/>
    </w:pPr>
    <w:rPr>
      <w:sz w:val="20"/>
      <w:szCs w:val="20"/>
      <w:lang w:eastAsia="ar-SA"/>
    </w:rPr>
  </w:style>
  <w:style w:type="paragraph" w:styleId="HTML1">
    <w:name w:val="HTML Address"/>
    <w:basedOn w:val="a1"/>
    <w:link w:val="HTML10"/>
    <w:rsid w:val="009C4024"/>
    <w:pPr>
      <w:suppressAutoHyphens w:val="0"/>
      <w:spacing w:after="60"/>
      <w:jc w:val="both"/>
    </w:pPr>
    <w:rPr>
      <w:i/>
      <w:iCs/>
      <w:lang w:val="x-none" w:eastAsia="ar-SA"/>
    </w:rPr>
  </w:style>
  <w:style w:type="character" w:customStyle="1" w:styleId="HTML10">
    <w:name w:val="Адрес HTML Знак1"/>
    <w:link w:val="HTML1"/>
    <w:rsid w:val="009C4024"/>
    <w:rPr>
      <w:i/>
      <w:iCs/>
      <w:sz w:val="24"/>
      <w:szCs w:val="24"/>
      <w:lang w:val="x-none" w:eastAsia="ar-SA"/>
    </w:rPr>
  </w:style>
  <w:style w:type="paragraph" w:styleId="HTML2">
    <w:name w:val="HTML Preformatted"/>
    <w:basedOn w:val="a1"/>
    <w:link w:val="HTML11"/>
    <w:rsid w:val="009C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x-none" w:eastAsia="ar-SA"/>
    </w:rPr>
  </w:style>
  <w:style w:type="character" w:customStyle="1" w:styleId="HTML11">
    <w:name w:val="Стандартный HTML Знак1"/>
    <w:link w:val="HTML2"/>
    <w:rsid w:val="009C4024"/>
    <w:rPr>
      <w:rFonts w:ascii="Courier New" w:hAnsi="Courier New" w:cs="Courier New"/>
      <w:lang w:val="x-none" w:eastAsia="ar-SA"/>
    </w:rPr>
  </w:style>
  <w:style w:type="paragraph" w:customStyle="1" w:styleId="1fb">
    <w:name w:val="Обычный отступ1"/>
    <w:basedOn w:val="a1"/>
    <w:rsid w:val="009C4024"/>
    <w:pPr>
      <w:suppressAutoHyphens w:val="0"/>
      <w:spacing w:after="60"/>
      <w:ind w:left="708"/>
      <w:jc w:val="both"/>
    </w:pPr>
    <w:rPr>
      <w:lang w:eastAsia="ar-SA"/>
    </w:rPr>
  </w:style>
  <w:style w:type="paragraph" w:styleId="afffff1">
    <w:name w:val="envelope address"/>
    <w:basedOn w:val="a1"/>
    <w:rsid w:val="009C4024"/>
    <w:pPr>
      <w:suppressAutoHyphens w:val="0"/>
      <w:spacing w:after="60"/>
      <w:ind w:left="2880"/>
      <w:jc w:val="both"/>
    </w:pPr>
    <w:rPr>
      <w:rFonts w:ascii="Arial" w:hAnsi="Arial" w:cs="Arial"/>
      <w:lang w:eastAsia="ar-SA"/>
    </w:rPr>
  </w:style>
  <w:style w:type="paragraph" w:styleId="2f0">
    <w:name w:val="envelope return"/>
    <w:basedOn w:val="a1"/>
    <w:rsid w:val="009C4024"/>
    <w:pPr>
      <w:suppressAutoHyphens w:val="0"/>
      <w:spacing w:after="60"/>
      <w:jc w:val="both"/>
    </w:pPr>
    <w:rPr>
      <w:rFonts w:ascii="Arial" w:hAnsi="Arial" w:cs="Arial"/>
      <w:sz w:val="20"/>
      <w:szCs w:val="20"/>
      <w:lang w:eastAsia="ar-SA"/>
    </w:rPr>
  </w:style>
  <w:style w:type="paragraph" w:customStyle="1" w:styleId="1fc">
    <w:name w:val="Маркированный список1"/>
    <w:basedOn w:val="a1"/>
    <w:rsid w:val="009C4024"/>
    <w:pPr>
      <w:widowControl w:val="0"/>
      <w:suppressAutoHyphens w:val="0"/>
      <w:spacing w:after="60"/>
      <w:jc w:val="both"/>
    </w:pPr>
    <w:rPr>
      <w:lang w:eastAsia="ar-SA"/>
    </w:rPr>
  </w:style>
  <w:style w:type="paragraph" w:customStyle="1" w:styleId="215">
    <w:name w:val="Список 21"/>
    <w:basedOn w:val="a1"/>
    <w:rsid w:val="009C4024"/>
    <w:pPr>
      <w:suppressAutoHyphens w:val="0"/>
      <w:spacing w:after="60"/>
      <w:ind w:left="566" w:hanging="283"/>
      <w:jc w:val="both"/>
    </w:pPr>
    <w:rPr>
      <w:lang w:eastAsia="ar-SA"/>
    </w:rPr>
  </w:style>
  <w:style w:type="paragraph" w:customStyle="1" w:styleId="314">
    <w:name w:val="Список 31"/>
    <w:basedOn w:val="a1"/>
    <w:rsid w:val="009C4024"/>
    <w:pPr>
      <w:suppressAutoHyphens w:val="0"/>
      <w:spacing w:after="60"/>
      <w:ind w:left="849" w:hanging="283"/>
      <w:jc w:val="both"/>
    </w:pPr>
    <w:rPr>
      <w:lang w:eastAsia="ar-SA"/>
    </w:rPr>
  </w:style>
  <w:style w:type="paragraph" w:customStyle="1" w:styleId="412">
    <w:name w:val="Список 41"/>
    <w:basedOn w:val="a1"/>
    <w:rsid w:val="009C4024"/>
    <w:pPr>
      <w:suppressAutoHyphens w:val="0"/>
      <w:spacing w:after="60"/>
      <w:ind w:left="1132" w:hanging="283"/>
      <w:jc w:val="both"/>
    </w:pPr>
    <w:rPr>
      <w:lang w:eastAsia="ar-SA"/>
    </w:rPr>
  </w:style>
  <w:style w:type="paragraph" w:customStyle="1" w:styleId="511">
    <w:name w:val="Список 51"/>
    <w:basedOn w:val="a1"/>
    <w:rsid w:val="009C4024"/>
    <w:pPr>
      <w:suppressAutoHyphens w:val="0"/>
      <w:spacing w:after="60"/>
      <w:ind w:left="1415" w:hanging="283"/>
      <w:jc w:val="both"/>
    </w:pPr>
    <w:rPr>
      <w:lang w:eastAsia="ar-SA"/>
    </w:rPr>
  </w:style>
  <w:style w:type="paragraph" w:customStyle="1" w:styleId="512">
    <w:name w:val="Нумерованный список 51"/>
    <w:basedOn w:val="a1"/>
    <w:rsid w:val="009C4024"/>
    <w:pPr>
      <w:tabs>
        <w:tab w:val="left" w:pos="1492"/>
      </w:tabs>
      <w:suppressAutoHyphens w:val="0"/>
      <w:spacing w:after="60"/>
      <w:ind w:left="1492" w:hanging="360"/>
      <w:jc w:val="both"/>
    </w:pPr>
    <w:rPr>
      <w:lang w:eastAsia="ar-SA"/>
    </w:rPr>
  </w:style>
  <w:style w:type="paragraph" w:customStyle="1" w:styleId="1fd">
    <w:name w:val="Прощание1"/>
    <w:basedOn w:val="a1"/>
    <w:rsid w:val="009C4024"/>
    <w:pPr>
      <w:suppressAutoHyphens w:val="0"/>
      <w:spacing w:after="60"/>
      <w:ind w:left="4252"/>
      <w:jc w:val="both"/>
    </w:pPr>
    <w:rPr>
      <w:lang w:val="x-none" w:eastAsia="ar-SA"/>
    </w:rPr>
  </w:style>
  <w:style w:type="paragraph" w:styleId="afffff2">
    <w:name w:val="Signature"/>
    <w:basedOn w:val="a1"/>
    <w:link w:val="1fe"/>
    <w:rsid w:val="009C4024"/>
    <w:pPr>
      <w:suppressAutoHyphens w:val="0"/>
      <w:spacing w:after="60"/>
      <w:ind w:left="4252"/>
      <w:jc w:val="both"/>
    </w:pPr>
    <w:rPr>
      <w:lang w:val="x-none" w:eastAsia="ar-SA"/>
    </w:rPr>
  </w:style>
  <w:style w:type="character" w:customStyle="1" w:styleId="1fe">
    <w:name w:val="Подпись Знак1"/>
    <w:link w:val="afffff2"/>
    <w:rsid w:val="009C4024"/>
    <w:rPr>
      <w:sz w:val="24"/>
      <w:szCs w:val="24"/>
      <w:lang w:val="x-none" w:eastAsia="ar-SA"/>
    </w:rPr>
  </w:style>
  <w:style w:type="paragraph" w:customStyle="1" w:styleId="1ff">
    <w:name w:val="Продолжение списка1"/>
    <w:basedOn w:val="a1"/>
    <w:rsid w:val="009C4024"/>
    <w:pPr>
      <w:suppressAutoHyphens w:val="0"/>
      <w:spacing w:after="120"/>
      <w:ind w:left="283"/>
      <w:jc w:val="both"/>
    </w:pPr>
    <w:rPr>
      <w:lang w:eastAsia="ar-SA"/>
    </w:rPr>
  </w:style>
  <w:style w:type="paragraph" w:customStyle="1" w:styleId="216">
    <w:name w:val="Продолжение списка 21"/>
    <w:basedOn w:val="a1"/>
    <w:rsid w:val="009C4024"/>
    <w:pPr>
      <w:suppressAutoHyphens w:val="0"/>
      <w:spacing w:after="120"/>
      <w:ind w:left="566"/>
      <w:jc w:val="both"/>
    </w:pPr>
    <w:rPr>
      <w:lang w:eastAsia="ar-SA"/>
    </w:rPr>
  </w:style>
  <w:style w:type="paragraph" w:customStyle="1" w:styleId="315">
    <w:name w:val="Продолжение списка 31"/>
    <w:basedOn w:val="a1"/>
    <w:rsid w:val="009C4024"/>
    <w:pPr>
      <w:suppressAutoHyphens w:val="0"/>
      <w:spacing w:after="120"/>
      <w:ind w:left="849"/>
      <w:jc w:val="both"/>
    </w:pPr>
    <w:rPr>
      <w:lang w:eastAsia="ar-SA"/>
    </w:rPr>
  </w:style>
  <w:style w:type="paragraph" w:customStyle="1" w:styleId="413">
    <w:name w:val="Продолжение списка 41"/>
    <w:basedOn w:val="a1"/>
    <w:rsid w:val="009C4024"/>
    <w:pPr>
      <w:suppressAutoHyphens w:val="0"/>
      <w:spacing w:after="120"/>
      <w:ind w:left="1132"/>
      <w:jc w:val="both"/>
    </w:pPr>
    <w:rPr>
      <w:lang w:eastAsia="ar-SA"/>
    </w:rPr>
  </w:style>
  <w:style w:type="paragraph" w:customStyle="1" w:styleId="513">
    <w:name w:val="Продолжение списка 51"/>
    <w:basedOn w:val="a1"/>
    <w:rsid w:val="009C4024"/>
    <w:pPr>
      <w:suppressAutoHyphens w:val="0"/>
      <w:spacing w:after="120"/>
      <w:ind w:left="1415"/>
      <w:jc w:val="both"/>
    </w:pPr>
    <w:rPr>
      <w:lang w:eastAsia="ar-SA"/>
    </w:rPr>
  </w:style>
  <w:style w:type="paragraph" w:customStyle="1" w:styleId="1ff0">
    <w:name w:val="Шапка1"/>
    <w:basedOn w:val="a1"/>
    <w:rsid w:val="009C4024"/>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x-none" w:eastAsia="ar-SA"/>
    </w:rPr>
  </w:style>
  <w:style w:type="paragraph" w:customStyle="1" w:styleId="1ff1">
    <w:name w:val="Приветствие1"/>
    <w:basedOn w:val="a1"/>
    <w:next w:val="a1"/>
    <w:rsid w:val="009C4024"/>
    <w:pPr>
      <w:suppressAutoHyphens w:val="0"/>
      <w:spacing w:after="60"/>
      <w:jc w:val="both"/>
    </w:pPr>
    <w:rPr>
      <w:lang w:val="x-none" w:eastAsia="ar-SA"/>
    </w:rPr>
  </w:style>
  <w:style w:type="paragraph" w:customStyle="1" w:styleId="217">
    <w:name w:val="Красная строка 21"/>
    <w:basedOn w:val="aa"/>
    <w:rsid w:val="009C4024"/>
    <w:pPr>
      <w:suppressAutoHyphens w:val="0"/>
      <w:spacing w:after="120"/>
      <w:ind w:left="283" w:firstLine="210"/>
    </w:pPr>
    <w:rPr>
      <w:sz w:val="24"/>
      <w:szCs w:val="24"/>
      <w:lang w:val="x-none" w:eastAsia="ar-SA"/>
    </w:rPr>
  </w:style>
  <w:style w:type="paragraph" w:customStyle="1" w:styleId="1ff2">
    <w:name w:val="Текст1"/>
    <w:basedOn w:val="a1"/>
    <w:rsid w:val="009C4024"/>
    <w:pPr>
      <w:suppressAutoHyphens w:val="0"/>
    </w:pPr>
    <w:rPr>
      <w:rFonts w:ascii="Courier New" w:hAnsi="Courier New" w:cs="Courier New"/>
      <w:sz w:val="20"/>
      <w:szCs w:val="20"/>
      <w:lang w:val="x-none" w:eastAsia="ar-SA"/>
    </w:rPr>
  </w:style>
  <w:style w:type="paragraph" w:styleId="afffff3">
    <w:name w:val="E-mail Signature"/>
    <w:basedOn w:val="a1"/>
    <w:link w:val="1ff3"/>
    <w:rsid w:val="009C4024"/>
    <w:pPr>
      <w:suppressAutoHyphens w:val="0"/>
      <w:spacing w:after="60"/>
      <w:jc w:val="both"/>
    </w:pPr>
    <w:rPr>
      <w:lang w:val="x-none" w:eastAsia="ar-SA"/>
    </w:rPr>
  </w:style>
  <w:style w:type="character" w:customStyle="1" w:styleId="1ff3">
    <w:name w:val="Электронная подпись Знак1"/>
    <w:link w:val="afffff3"/>
    <w:rsid w:val="009C4024"/>
    <w:rPr>
      <w:sz w:val="24"/>
      <w:szCs w:val="24"/>
      <w:lang w:val="x-none" w:eastAsia="ar-SA"/>
    </w:rPr>
  </w:style>
  <w:style w:type="paragraph" w:customStyle="1" w:styleId="2-11">
    <w:name w:val="содержание2-11"/>
    <w:basedOn w:val="a1"/>
    <w:rsid w:val="009C4024"/>
    <w:pPr>
      <w:suppressAutoHyphens w:val="0"/>
      <w:spacing w:after="60"/>
      <w:jc w:val="both"/>
    </w:pPr>
    <w:rPr>
      <w:lang w:eastAsia="ar-SA"/>
    </w:rPr>
  </w:style>
  <w:style w:type="paragraph" w:customStyle="1" w:styleId="afffff4">
    <w:name w:val="Пункт Знак"/>
    <w:basedOn w:val="a1"/>
    <w:rsid w:val="009C4024"/>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afffff5">
    <w:name w:val="Словарная статья"/>
    <w:basedOn w:val="a1"/>
    <w:next w:val="a1"/>
    <w:rsid w:val="009C4024"/>
    <w:pPr>
      <w:suppressAutoHyphens w:val="0"/>
      <w:autoSpaceDE w:val="0"/>
      <w:ind w:right="118"/>
      <w:jc w:val="both"/>
    </w:pPr>
    <w:rPr>
      <w:rFonts w:ascii="Arial" w:hAnsi="Arial" w:cs="Arial"/>
      <w:sz w:val="20"/>
      <w:szCs w:val="20"/>
      <w:lang w:eastAsia="ar-SA"/>
    </w:rPr>
  </w:style>
  <w:style w:type="paragraph" w:customStyle="1" w:styleId="1ff4">
    <w:name w:val="1"/>
    <w:basedOn w:val="a1"/>
    <w:rsid w:val="009C4024"/>
    <w:pPr>
      <w:suppressAutoHyphens w:val="0"/>
      <w:spacing w:after="160" w:line="240" w:lineRule="exact"/>
    </w:pPr>
    <w:rPr>
      <w:sz w:val="20"/>
      <w:szCs w:val="20"/>
      <w:lang w:eastAsia="ar-SA"/>
    </w:rPr>
  </w:style>
  <w:style w:type="paragraph" w:customStyle="1" w:styleId="1CharChar">
    <w:name w:val="1 Знак Char Знак Char Знак"/>
    <w:basedOn w:val="a1"/>
    <w:rsid w:val="009C4024"/>
    <w:pPr>
      <w:suppressAutoHyphens w:val="0"/>
      <w:spacing w:after="160" w:line="240" w:lineRule="exact"/>
    </w:pPr>
    <w:rPr>
      <w:sz w:val="20"/>
      <w:szCs w:val="20"/>
      <w:lang w:eastAsia="ar-SA"/>
    </w:rPr>
  </w:style>
  <w:style w:type="paragraph" w:customStyle="1" w:styleId="afffff6">
    <w:name w:val="Знак Знак Знак Знак"/>
    <w:basedOn w:val="a1"/>
    <w:rsid w:val="009C4024"/>
    <w:pPr>
      <w:suppressAutoHyphens w:val="0"/>
      <w:spacing w:after="160" w:line="240" w:lineRule="exact"/>
    </w:pPr>
    <w:rPr>
      <w:sz w:val="20"/>
      <w:szCs w:val="20"/>
      <w:lang w:eastAsia="ar-SA"/>
    </w:rPr>
  </w:style>
  <w:style w:type="paragraph" w:customStyle="1" w:styleId="afffff7">
    <w:name w:val="Знак Знак Знак Знак Знак Знак"/>
    <w:basedOn w:val="a1"/>
    <w:rsid w:val="009C4024"/>
    <w:pPr>
      <w:suppressAutoHyphens w:val="0"/>
      <w:spacing w:after="160" w:line="240" w:lineRule="exact"/>
    </w:pPr>
    <w:rPr>
      <w:sz w:val="20"/>
      <w:szCs w:val="20"/>
      <w:lang w:eastAsia="ar-SA"/>
    </w:rPr>
  </w:style>
  <w:style w:type="paragraph" w:customStyle="1" w:styleId="a">
    <w:name w:val="Дефис"/>
    <w:basedOn w:val="17"/>
    <w:rsid w:val="009C4024"/>
    <w:pPr>
      <w:widowControl/>
      <w:numPr>
        <w:numId w:val="3"/>
      </w:numPr>
      <w:suppressAutoHyphens w:val="0"/>
      <w:autoSpaceDN/>
      <w:jc w:val="left"/>
      <w:textAlignment w:val="auto"/>
    </w:pPr>
    <w:rPr>
      <w:color w:val="auto"/>
      <w:kern w:val="0"/>
      <w:lang w:val="x-none" w:eastAsia="ar-SA" w:bidi="ar-SA"/>
    </w:rPr>
  </w:style>
  <w:style w:type="paragraph" w:customStyle="1" w:styleId="45">
    <w:name w:val="Стиль4"/>
    <w:basedOn w:val="a"/>
    <w:rsid w:val="009C4024"/>
  </w:style>
  <w:style w:type="paragraph" w:styleId="afffff8">
    <w:name w:val="endnote text"/>
    <w:basedOn w:val="a1"/>
    <w:link w:val="1ff5"/>
    <w:rsid w:val="009C4024"/>
    <w:pPr>
      <w:suppressAutoHyphens w:val="0"/>
    </w:pPr>
    <w:rPr>
      <w:sz w:val="20"/>
      <w:szCs w:val="20"/>
      <w:lang w:val="x-none" w:eastAsia="ar-SA"/>
    </w:rPr>
  </w:style>
  <w:style w:type="character" w:customStyle="1" w:styleId="1ff5">
    <w:name w:val="Текст концевой сноски Знак1"/>
    <w:link w:val="afffff8"/>
    <w:rsid w:val="009C4024"/>
    <w:rPr>
      <w:lang w:val="x-none" w:eastAsia="ar-SA"/>
    </w:rPr>
  </w:style>
  <w:style w:type="paragraph" w:customStyle="1" w:styleId="afffff9">
    <w:name w:val="Знак Знак Знак"/>
    <w:basedOn w:val="a1"/>
    <w:rsid w:val="009C4024"/>
    <w:pPr>
      <w:suppressAutoHyphens w:val="0"/>
      <w:spacing w:after="160" w:line="240" w:lineRule="exact"/>
    </w:pPr>
    <w:rPr>
      <w:rFonts w:ascii="Verdana" w:hAnsi="Verdana" w:cs="Verdana"/>
      <w:sz w:val="20"/>
      <w:szCs w:val="20"/>
      <w:lang w:val="en-US" w:eastAsia="ar-SA"/>
    </w:rPr>
  </w:style>
  <w:style w:type="paragraph" w:customStyle="1" w:styleId="ConsNonformat0">
    <w:name w:val="ConsNonformat"/>
    <w:rsid w:val="009C4024"/>
    <w:pPr>
      <w:widowControl w:val="0"/>
      <w:suppressAutoHyphens/>
    </w:pPr>
    <w:rPr>
      <w:rFonts w:ascii="Courier New" w:hAnsi="Courier New" w:cs="Courier New"/>
      <w:lang w:eastAsia="ar-SA"/>
    </w:rPr>
  </w:style>
  <w:style w:type="paragraph" w:customStyle="1" w:styleId="ConsPlusTitle">
    <w:name w:val="ConsPlusTitle"/>
    <w:rsid w:val="009C4024"/>
    <w:pPr>
      <w:widowControl w:val="0"/>
      <w:suppressAutoHyphens/>
      <w:autoSpaceDE w:val="0"/>
    </w:pPr>
    <w:rPr>
      <w:rFonts w:ascii="Calibri" w:hAnsi="Calibri" w:cs="Calibri"/>
      <w:b/>
      <w:bCs/>
      <w:sz w:val="22"/>
      <w:szCs w:val="22"/>
      <w:lang w:eastAsia="ar-SA"/>
    </w:rPr>
  </w:style>
  <w:style w:type="paragraph" w:customStyle="1" w:styleId="Style4">
    <w:name w:val="Style4"/>
    <w:basedOn w:val="a1"/>
    <w:rsid w:val="009C4024"/>
    <w:pPr>
      <w:widowControl w:val="0"/>
      <w:suppressAutoHyphens w:val="0"/>
      <w:autoSpaceDE w:val="0"/>
      <w:spacing w:line="202" w:lineRule="exact"/>
      <w:jc w:val="center"/>
    </w:pPr>
    <w:rPr>
      <w:lang w:eastAsia="ar-SA"/>
    </w:rPr>
  </w:style>
  <w:style w:type="paragraph" w:customStyle="1" w:styleId="Style6">
    <w:name w:val="Style6"/>
    <w:basedOn w:val="a1"/>
    <w:rsid w:val="009C4024"/>
    <w:pPr>
      <w:widowControl w:val="0"/>
      <w:suppressAutoHyphens w:val="0"/>
      <w:autoSpaceDE w:val="0"/>
      <w:spacing w:line="274" w:lineRule="exact"/>
      <w:jc w:val="center"/>
    </w:pPr>
    <w:rPr>
      <w:lang w:eastAsia="ar-SA"/>
    </w:rPr>
  </w:style>
  <w:style w:type="paragraph" w:customStyle="1" w:styleId="202">
    <w:name w:val="20"/>
    <w:basedOn w:val="a1"/>
    <w:rsid w:val="009C4024"/>
    <w:pPr>
      <w:spacing w:before="104" w:after="104"/>
      <w:ind w:left="104" w:right="104"/>
    </w:pPr>
    <w:rPr>
      <w:lang w:eastAsia="ar-SA"/>
    </w:rPr>
  </w:style>
  <w:style w:type="paragraph" w:customStyle="1" w:styleId="1ff6">
    <w:name w:val="Обычный1"/>
    <w:rsid w:val="009C4024"/>
    <w:pPr>
      <w:widowControl w:val="0"/>
      <w:suppressAutoHyphens/>
      <w:snapToGrid w:val="0"/>
      <w:ind w:firstLine="400"/>
      <w:jc w:val="both"/>
    </w:pPr>
    <w:rPr>
      <w:rFonts w:eastAsia="Calibri"/>
      <w:sz w:val="24"/>
      <w:lang w:eastAsia="ar-SA"/>
    </w:rPr>
  </w:style>
  <w:style w:type="paragraph" w:customStyle="1" w:styleId="3a">
    <w:name w:val="Стиль3 Знак Знак"/>
    <w:basedOn w:val="210"/>
    <w:rsid w:val="009C4024"/>
    <w:pPr>
      <w:widowControl w:val="0"/>
      <w:tabs>
        <w:tab w:val="left" w:pos="227"/>
      </w:tabs>
      <w:suppressAutoHyphens w:val="0"/>
      <w:spacing w:before="120"/>
      <w:ind w:left="0"/>
      <w:jc w:val="both"/>
      <w:textAlignment w:val="baseline"/>
    </w:pPr>
    <w:rPr>
      <w:sz w:val="24"/>
      <w:lang w:val="x-none" w:eastAsia="ar-SA"/>
    </w:rPr>
  </w:style>
  <w:style w:type="paragraph" w:customStyle="1" w:styleId="afffffa">
    <w:name w:val="Таблица"/>
    <w:basedOn w:val="a1"/>
    <w:rsid w:val="009C4024"/>
    <w:pPr>
      <w:spacing w:before="60" w:after="60"/>
    </w:pPr>
    <w:rPr>
      <w:rFonts w:eastAsia="Arial"/>
      <w:szCs w:val="20"/>
      <w:lang w:eastAsia="ar-SA"/>
    </w:rPr>
  </w:style>
  <w:style w:type="paragraph" w:customStyle="1" w:styleId="1ff7">
    <w:name w:val="заголовок 1"/>
    <w:basedOn w:val="a1"/>
    <w:next w:val="a1"/>
    <w:rsid w:val="009C4024"/>
    <w:pPr>
      <w:keepNext/>
      <w:widowControl w:val="0"/>
      <w:suppressAutoHyphens w:val="0"/>
      <w:jc w:val="center"/>
    </w:pPr>
    <w:rPr>
      <w:rFonts w:ascii="Arial" w:hAnsi="Arial" w:cs="Arial"/>
      <w:b/>
      <w:sz w:val="22"/>
      <w:szCs w:val="20"/>
      <w:lang w:eastAsia="ar-SA"/>
    </w:rPr>
  </w:style>
  <w:style w:type="paragraph" w:customStyle="1" w:styleId="Normal0">
    <w:name w:val="Normal_0"/>
    <w:rsid w:val="009C4024"/>
    <w:pPr>
      <w:suppressAutoHyphens/>
    </w:pPr>
    <w:rPr>
      <w:sz w:val="24"/>
      <w:szCs w:val="24"/>
      <w:lang w:eastAsia="ar-SA"/>
    </w:rPr>
  </w:style>
  <w:style w:type="paragraph" w:customStyle="1" w:styleId="Style9">
    <w:name w:val="Style9"/>
    <w:basedOn w:val="a1"/>
    <w:rsid w:val="009C4024"/>
    <w:pPr>
      <w:widowControl w:val="0"/>
      <w:suppressAutoHyphens w:val="0"/>
      <w:autoSpaceDE w:val="0"/>
      <w:spacing w:line="427" w:lineRule="exact"/>
      <w:ind w:firstLine="3134"/>
    </w:pPr>
    <w:rPr>
      <w:lang w:eastAsia="ar-SA"/>
    </w:rPr>
  </w:style>
  <w:style w:type="paragraph" w:customStyle="1" w:styleId="3b">
    <w:name w:val="Основной текст3"/>
    <w:basedOn w:val="a1"/>
    <w:rsid w:val="009C4024"/>
    <w:pPr>
      <w:widowControl w:val="0"/>
      <w:shd w:val="clear" w:color="auto" w:fill="FFFFFF"/>
      <w:suppressAutoHyphens w:val="0"/>
      <w:spacing w:line="226" w:lineRule="exact"/>
      <w:jc w:val="both"/>
    </w:pPr>
    <w:rPr>
      <w:sz w:val="18"/>
      <w:szCs w:val="18"/>
      <w:lang w:val="x-none" w:eastAsia="ar-SA"/>
    </w:rPr>
  </w:style>
  <w:style w:type="paragraph" w:customStyle="1" w:styleId="imported-">
    <w:name w:val="imported-Обычный"/>
    <w:rsid w:val="009C4024"/>
    <w:pPr>
      <w:suppressAutoHyphens/>
    </w:pPr>
    <w:rPr>
      <w:rFonts w:eastAsia="Arial Unicode MS"/>
      <w:color w:val="000000"/>
      <w:sz w:val="24"/>
      <w:lang w:eastAsia="ar-SA"/>
    </w:rPr>
  </w:style>
  <w:style w:type="paragraph" w:customStyle="1" w:styleId="imported-0">
    <w:name w:val="imported-Абзац списка"/>
    <w:rsid w:val="009C4024"/>
    <w:pPr>
      <w:suppressAutoHyphens/>
      <w:ind w:left="720"/>
    </w:pPr>
    <w:rPr>
      <w:rFonts w:eastAsia="Arial Unicode MS"/>
      <w:color w:val="000000"/>
      <w:sz w:val="24"/>
      <w:lang w:eastAsia="ar-SA"/>
    </w:rPr>
  </w:style>
  <w:style w:type="paragraph" w:customStyle="1" w:styleId="Style8">
    <w:name w:val="Style8"/>
    <w:basedOn w:val="a1"/>
    <w:rsid w:val="009C4024"/>
    <w:pPr>
      <w:widowControl w:val="0"/>
      <w:suppressAutoHyphens w:val="0"/>
      <w:autoSpaceDE w:val="0"/>
      <w:spacing w:line="278" w:lineRule="exact"/>
      <w:jc w:val="both"/>
    </w:pPr>
    <w:rPr>
      <w:lang w:eastAsia="ar-SA"/>
    </w:rPr>
  </w:style>
  <w:style w:type="paragraph" w:customStyle="1" w:styleId="Style3">
    <w:name w:val="Style3"/>
    <w:basedOn w:val="a1"/>
    <w:rsid w:val="009C4024"/>
    <w:pPr>
      <w:widowControl w:val="0"/>
      <w:suppressAutoHyphens w:val="0"/>
      <w:autoSpaceDE w:val="0"/>
      <w:spacing w:line="274" w:lineRule="exact"/>
      <w:jc w:val="both"/>
    </w:pPr>
    <w:rPr>
      <w:lang w:eastAsia="ar-SA"/>
    </w:rPr>
  </w:style>
  <w:style w:type="paragraph" w:customStyle="1" w:styleId="Style5">
    <w:name w:val="Style5"/>
    <w:basedOn w:val="a1"/>
    <w:rsid w:val="009C4024"/>
    <w:pPr>
      <w:widowControl w:val="0"/>
      <w:suppressAutoHyphens w:val="0"/>
      <w:autoSpaceDE w:val="0"/>
      <w:spacing w:line="274" w:lineRule="exact"/>
      <w:jc w:val="both"/>
    </w:pPr>
    <w:rPr>
      <w:lang w:eastAsia="ar-SA"/>
    </w:rPr>
  </w:style>
  <w:style w:type="paragraph" w:customStyle="1" w:styleId="Style30">
    <w:name w:val="Style30"/>
    <w:basedOn w:val="a1"/>
    <w:rsid w:val="009C4024"/>
    <w:pPr>
      <w:widowControl w:val="0"/>
      <w:autoSpaceDE w:val="0"/>
      <w:spacing w:line="274" w:lineRule="exact"/>
      <w:ind w:firstLine="682"/>
    </w:pPr>
    <w:rPr>
      <w:lang w:eastAsia="ar-SA"/>
    </w:rPr>
  </w:style>
  <w:style w:type="paragraph" w:customStyle="1" w:styleId="consplusnormal1">
    <w:name w:val="consplusnormal"/>
    <w:basedOn w:val="a1"/>
    <w:rsid w:val="009C4024"/>
    <w:pPr>
      <w:spacing w:before="187" w:after="187"/>
      <w:ind w:left="187" w:right="187"/>
    </w:pPr>
    <w:rPr>
      <w:lang w:eastAsia="ar-SA"/>
    </w:rPr>
  </w:style>
  <w:style w:type="paragraph" w:customStyle="1" w:styleId="1ff8">
    <w:name w:val="Знак1 Знак Знак"/>
    <w:basedOn w:val="a1"/>
    <w:rsid w:val="009C4024"/>
    <w:pPr>
      <w:suppressAutoHyphens w:val="0"/>
      <w:spacing w:before="280" w:after="280"/>
    </w:pPr>
    <w:rPr>
      <w:rFonts w:ascii="Tahoma" w:hAnsi="Tahoma" w:cs="Tahoma"/>
      <w:sz w:val="20"/>
      <w:szCs w:val="20"/>
      <w:lang w:val="en-US" w:eastAsia="ar-SA"/>
    </w:rPr>
  </w:style>
  <w:style w:type="paragraph" w:customStyle="1" w:styleId="218">
    <w:name w:val="Основной текст 21"/>
    <w:basedOn w:val="a1"/>
    <w:rsid w:val="009C4024"/>
    <w:pPr>
      <w:suppressAutoHyphens w:val="0"/>
      <w:overflowPunct w:val="0"/>
      <w:autoSpaceDE w:val="0"/>
      <w:ind w:firstLine="709"/>
      <w:jc w:val="both"/>
    </w:pPr>
    <w:rPr>
      <w:szCs w:val="20"/>
      <w:lang w:eastAsia="ar-SA"/>
    </w:rPr>
  </w:style>
  <w:style w:type="paragraph" w:customStyle="1" w:styleId="Bodytext1">
    <w:name w:val="Body text1"/>
    <w:basedOn w:val="a1"/>
    <w:rsid w:val="009C4024"/>
    <w:pPr>
      <w:widowControl w:val="0"/>
      <w:shd w:val="clear" w:color="auto" w:fill="FFFFFF"/>
      <w:suppressAutoHyphens w:val="0"/>
      <w:spacing w:after="60" w:line="240" w:lineRule="atLeast"/>
    </w:pPr>
    <w:rPr>
      <w:spacing w:val="-3"/>
      <w:sz w:val="20"/>
      <w:szCs w:val="20"/>
      <w:lang w:eastAsia="ar-SA"/>
    </w:rPr>
  </w:style>
  <w:style w:type="paragraph" w:customStyle="1" w:styleId="afffffb">
    <w:name w:val="???????"/>
    <w:rsid w:val="009C4024"/>
    <w:pPr>
      <w:widowControl w:val="0"/>
      <w:suppressAutoHyphens/>
      <w:ind w:firstLine="720"/>
      <w:jc w:val="both"/>
    </w:pPr>
    <w:rPr>
      <w:sz w:val="24"/>
      <w:lang w:eastAsia="ar-SA"/>
    </w:rPr>
  </w:style>
  <w:style w:type="paragraph" w:customStyle="1" w:styleId="74">
    <w:name w:val="????????? 7"/>
    <w:basedOn w:val="afffffb"/>
    <w:next w:val="afffffb"/>
    <w:rsid w:val="009C4024"/>
    <w:pPr>
      <w:spacing w:before="240" w:after="60"/>
      <w:ind w:firstLine="0"/>
    </w:pPr>
    <w:rPr>
      <w:rFonts w:ascii="Arial Black" w:hAnsi="Arial Black" w:cs="Arial Black"/>
      <w:sz w:val="20"/>
    </w:rPr>
  </w:style>
  <w:style w:type="paragraph" w:customStyle="1" w:styleId="Heading80">
    <w:name w:val="Heading #8"/>
    <w:basedOn w:val="a1"/>
    <w:rsid w:val="009C4024"/>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330">
    <w:name w:val="Основной текст с отступом 33"/>
    <w:basedOn w:val="a1"/>
    <w:rsid w:val="009C4024"/>
    <w:pPr>
      <w:widowControl w:val="0"/>
      <w:spacing w:after="200" w:line="300" w:lineRule="auto"/>
      <w:ind w:left="40"/>
      <w:jc w:val="both"/>
    </w:pPr>
    <w:rPr>
      <w:rFonts w:ascii="Arial" w:hAnsi="Arial" w:cs="Arial"/>
      <w:color w:val="00000A"/>
      <w:kern w:val="1"/>
      <w:sz w:val="22"/>
      <w:szCs w:val="22"/>
      <w:lang w:eastAsia="ar-SA"/>
    </w:rPr>
  </w:style>
  <w:style w:type="paragraph" w:customStyle="1" w:styleId="pc">
    <w:name w:val="pc"/>
    <w:basedOn w:val="a1"/>
    <w:rsid w:val="009C4024"/>
    <w:pPr>
      <w:suppressAutoHyphens w:val="0"/>
      <w:spacing w:before="100" w:beforeAutospacing="1" w:after="100" w:afterAutospacing="1"/>
    </w:pPr>
    <w:rPr>
      <w:lang w:eastAsia="ru-RU"/>
    </w:rPr>
  </w:style>
  <w:style w:type="character" w:customStyle="1" w:styleId="15">
    <w:name w:val="Верхний колонтитул Знак1"/>
    <w:link w:val="ab"/>
    <w:rsid w:val="00F1411E"/>
    <w:rPr>
      <w:sz w:val="24"/>
      <w:szCs w:val="24"/>
      <w:lang w:eastAsia="zh-CN"/>
    </w:rPr>
  </w:style>
  <w:style w:type="character" w:customStyle="1" w:styleId="16">
    <w:name w:val="Текст выноски Знак1"/>
    <w:link w:val="af"/>
    <w:rsid w:val="00F1411E"/>
    <w:rPr>
      <w:rFonts w:ascii="Segoe UI" w:hAnsi="Segoe UI" w:cs="Segoe UI"/>
      <w:sz w:val="18"/>
      <w:szCs w:val="18"/>
      <w:lang w:eastAsia="zh-CN"/>
    </w:rPr>
  </w:style>
  <w:style w:type="character" w:styleId="afffffc">
    <w:name w:val="annotation reference"/>
    <w:uiPriority w:val="99"/>
    <w:semiHidden/>
    <w:unhideWhenUsed/>
    <w:rsid w:val="00280650"/>
    <w:rPr>
      <w:sz w:val="16"/>
      <w:szCs w:val="16"/>
    </w:rPr>
  </w:style>
  <w:style w:type="numbering" w:customStyle="1" w:styleId="WWNum18">
    <w:name w:val="WWNum18"/>
    <w:basedOn w:val="a4"/>
    <w:rsid w:val="00E65EE9"/>
    <w:pPr>
      <w:numPr>
        <w:numId w:val="19"/>
      </w:numPr>
    </w:pPr>
  </w:style>
  <w:style w:type="character" w:customStyle="1" w:styleId="2117">
    <w:name w:val="Основной текст 2 Знак117"/>
    <w:uiPriority w:val="99"/>
    <w:semiHidden/>
    <w:rsid w:val="00DD2D67"/>
    <w:rPr>
      <w:rFonts w:ascii="Times New Roman" w:hAnsi="Times New Roman" w:cs="Times New Roman"/>
      <w:sz w:val="24"/>
      <w:szCs w:val="24"/>
      <w:lang w:val="x-none" w:eastAsia="ru-RU"/>
    </w:rPr>
  </w:style>
  <w:style w:type="character" w:customStyle="1" w:styleId="2115">
    <w:name w:val="Основной текст 2 Знак115"/>
    <w:uiPriority w:val="99"/>
    <w:semiHidden/>
    <w:rsid w:val="00DD2D67"/>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8240">
      <w:bodyDiv w:val="1"/>
      <w:marLeft w:val="0"/>
      <w:marRight w:val="0"/>
      <w:marTop w:val="0"/>
      <w:marBottom w:val="0"/>
      <w:divBdr>
        <w:top w:val="none" w:sz="0" w:space="0" w:color="auto"/>
        <w:left w:val="none" w:sz="0" w:space="0" w:color="auto"/>
        <w:bottom w:val="none" w:sz="0" w:space="0" w:color="auto"/>
        <w:right w:val="none" w:sz="0" w:space="0" w:color="auto"/>
      </w:divBdr>
      <w:divsChild>
        <w:div w:id="111365115">
          <w:marLeft w:val="0"/>
          <w:marRight w:val="0"/>
          <w:marTop w:val="0"/>
          <w:marBottom w:val="0"/>
          <w:divBdr>
            <w:top w:val="none" w:sz="0" w:space="0" w:color="auto"/>
            <w:left w:val="none" w:sz="0" w:space="0" w:color="auto"/>
            <w:bottom w:val="none" w:sz="0" w:space="0" w:color="auto"/>
            <w:right w:val="none" w:sz="0" w:space="0" w:color="auto"/>
          </w:divBdr>
        </w:div>
      </w:divsChild>
    </w:div>
    <w:div w:id="123666548">
      <w:bodyDiv w:val="1"/>
      <w:marLeft w:val="0"/>
      <w:marRight w:val="0"/>
      <w:marTop w:val="0"/>
      <w:marBottom w:val="0"/>
      <w:divBdr>
        <w:top w:val="none" w:sz="0" w:space="0" w:color="auto"/>
        <w:left w:val="none" w:sz="0" w:space="0" w:color="auto"/>
        <w:bottom w:val="none" w:sz="0" w:space="0" w:color="auto"/>
        <w:right w:val="none" w:sz="0" w:space="0" w:color="auto"/>
      </w:divBdr>
    </w:div>
    <w:div w:id="156774573">
      <w:bodyDiv w:val="1"/>
      <w:marLeft w:val="0"/>
      <w:marRight w:val="0"/>
      <w:marTop w:val="0"/>
      <w:marBottom w:val="0"/>
      <w:divBdr>
        <w:top w:val="none" w:sz="0" w:space="0" w:color="auto"/>
        <w:left w:val="none" w:sz="0" w:space="0" w:color="auto"/>
        <w:bottom w:val="none" w:sz="0" w:space="0" w:color="auto"/>
        <w:right w:val="none" w:sz="0" w:space="0" w:color="auto"/>
      </w:divBdr>
    </w:div>
    <w:div w:id="281152193">
      <w:bodyDiv w:val="1"/>
      <w:marLeft w:val="0"/>
      <w:marRight w:val="0"/>
      <w:marTop w:val="0"/>
      <w:marBottom w:val="0"/>
      <w:divBdr>
        <w:top w:val="none" w:sz="0" w:space="0" w:color="auto"/>
        <w:left w:val="none" w:sz="0" w:space="0" w:color="auto"/>
        <w:bottom w:val="none" w:sz="0" w:space="0" w:color="auto"/>
        <w:right w:val="none" w:sz="0" w:space="0" w:color="auto"/>
      </w:divBdr>
    </w:div>
    <w:div w:id="329599229">
      <w:bodyDiv w:val="1"/>
      <w:marLeft w:val="0"/>
      <w:marRight w:val="0"/>
      <w:marTop w:val="0"/>
      <w:marBottom w:val="0"/>
      <w:divBdr>
        <w:top w:val="none" w:sz="0" w:space="0" w:color="auto"/>
        <w:left w:val="none" w:sz="0" w:space="0" w:color="auto"/>
        <w:bottom w:val="none" w:sz="0" w:space="0" w:color="auto"/>
        <w:right w:val="none" w:sz="0" w:space="0" w:color="auto"/>
      </w:divBdr>
    </w:div>
    <w:div w:id="384328933">
      <w:bodyDiv w:val="1"/>
      <w:marLeft w:val="0"/>
      <w:marRight w:val="0"/>
      <w:marTop w:val="0"/>
      <w:marBottom w:val="0"/>
      <w:divBdr>
        <w:top w:val="none" w:sz="0" w:space="0" w:color="auto"/>
        <w:left w:val="none" w:sz="0" w:space="0" w:color="auto"/>
        <w:bottom w:val="none" w:sz="0" w:space="0" w:color="auto"/>
        <w:right w:val="none" w:sz="0" w:space="0" w:color="auto"/>
      </w:divBdr>
    </w:div>
    <w:div w:id="384643511">
      <w:bodyDiv w:val="1"/>
      <w:marLeft w:val="0"/>
      <w:marRight w:val="0"/>
      <w:marTop w:val="0"/>
      <w:marBottom w:val="0"/>
      <w:divBdr>
        <w:top w:val="none" w:sz="0" w:space="0" w:color="auto"/>
        <w:left w:val="none" w:sz="0" w:space="0" w:color="auto"/>
        <w:bottom w:val="none" w:sz="0" w:space="0" w:color="auto"/>
        <w:right w:val="none" w:sz="0" w:space="0" w:color="auto"/>
      </w:divBdr>
    </w:div>
    <w:div w:id="664432798">
      <w:bodyDiv w:val="1"/>
      <w:marLeft w:val="0"/>
      <w:marRight w:val="0"/>
      <w:marTop w:val="0"/>
      <w:marBottom w:val="0"/>
      <w:divBdr>
        <w:top w:val="none" w:sz="0" w:space="0" w:color="auto"/>
        <w:left w:val="none" w:sz="0" w:space="0" w:color="auto"/>
        <w:bottom w:val="none" w:sz="0" w:space="0" w:color="auto"/>
        <w:right w:val="none" w:sz="0" w:space="0" w:color="auto"/>
      </w:divBdr>
    </w:div>
    <w:div w:id="719868636">
      <w:bodyDiv w:val="1"/>
      <w:marLeft w:val="0"/>
      <w:marRight w:val="0"/>
      <w:marTop w:val="0"/>
      <w:marBottom w:val="0"/>
      <w:divBdr>
        <w:top w:val="none" w:sz="0" w:space="0" w:color="auto"/>
        <w:left w:val="none" w:sz="0" w:space="0" w:color="auto"/>
        <w:bottom w:val="none" w:sz="0" w:space="0" w:color="auto"/>
        <w:right w:val="none" w:sz="0" w:space="0" w:color="auto"/>
      </w:divBdr>
    </w:div>
    <w:div w:id="722563584">
      <w:bodyDiv w:val="1"/>
      <w:marLeft w:val="0"/>
      <w:marRight w:val="0"/>
      <w:marTop w:val="0"/>
      <w:marBottom w:val="0"/>
      <w:divBdr>
        <w:top w:val="none" w:sz="0" w:space="0" w:color="auto"/>
        <w:left w:val="none" w:sz="0" w:space="0" w:color="auto"/>
        <w:bottom w:val="none" w:sz="0" w:space="0" w:color="auto"/>
        <w:right w:val="none" w:sz="0" w:space="0" w:color="auto"/>
      </w:divBdr>
      <w:divsChild>
        <w:div w:id="1851986423">
          <w:marLeft w:val="0"/>
          <w:marRight w:val="0"/>
          <w:marTop w:val="0"/>
          <w:marBottom w:val="0"/>
          <w:divBdr>
            <w:top w:val="none" w:sz="0" w:space="0" w:color="auto"/>
            <w:left w:val="none" w:sz="0" w:space="0" w:color="auto"/>
            <w:bottom w:val="none" w:sz="0" w:space="0" w:color="auto"/>
            <w:right w:val="none" w:sz="0" w:space="0" w:color="auto"/>
          </w:divBdr>
        </w:div>
      </w:divsChild>
    </w:div>
    <w:div w:id="944533072">
      <w:bodyDiv w:val="1"/>
      <w:marLeft w:val="0"/>
      <w:marRight w:val="0"/>
      <w:marTop w:val="0"/>
      <w:marBottom w:val="0"/>
      <w:divBdr>
        <w:top w:val="none" w:sz="0" w:space="0" w:color="auto"/>
        <w:left w:val="none" w:sz="0" w:space="0" w:color="auto"/>
        <w:bottom w:val="none" w:sz="0" w:space="0" w:color="auto"/>
        <w:right w:val="none" w:sz="0" w:space="0" w:color="auto"/>
      </w:divBdr>
    </w:div>
    <w:div w:id="990598945">
      <w:bodyDiv w:val="1"/>
      <w:marLeft w:val="0"/>
      <w:marRight w:val="0"/>
      <w:marTop w:val="0"/>
      <w:marBottom w:val="0"/>
      <w:divBdr>
        <w:top w:val="none" w:sz="0" w:space="0" w:color="auto"/>
        <w:left w:val="none" w:sz="0" w:space="0" w:color="auto"/>
        <w:bottom w:val="none" w:sz="0" w:space="0" w:color="auto"/>
        <w:right w:val="none" w:sz="0" w:space="0" w:color="auto"/>
      </w:divBdr>
    </w:div>
    <w:div w:id="1037005561">
      <w:bodyDiv w:val="1"/>
      <w:marLeft w:val="0"/>
      <w:marRight w:val="0"/>
      <w:marTop w:val="0"/>
      <w:marBottom w:val="0"/>
      <w:divBdr>
        <w:top w:val="none" w:sz="0" w:space="0" w:color="auto"/>
        <w:left w:val="none" w:sz="0" w:space="0" w:color="auto"/>
        <w:bottom w:val="none" w:sz="0" w:space="0" w:color="auto"/>
        <w:right w:val="none" w:sz="0" w:space="0" w:color="auto"/>
      </w:divBdr>
    </w:div>
    <w:div w:id="1133671882">
      <w:bodyDiv w:val="1"/>
      <w:marLeft w:val="0"/>
      <w:marRight w:val="0"/>
      <w:marTop w:val="0"/>
      <w:marBottom w:val="0"/>
      <w:divBdr>
        <w:top w:val="none" w:sz="0" w:space="0" w:color="auto"/>
        <w:left w:val="none" w:sz="0" w:space="0" w:color="auto"/>
        <w:bottom w:val="none" w:sz="0" w:space="0" w:color="auto"/>
        <w:right w:val="none" w:sz="0" w:space="0" w:color="auto"/>
      </w:divBdr>
    </w:div>
    <w:div w:id="1260407989">
      <w:bodyDiv w:val="1"/>
      <w:marLeft w:val="0"/>
      <w:marRight w:val="0"/>
      <w:marTop w:val="0"/>
      <w:marBottom w:val="0"/>
      <w:divBdr>
        <w:top w:val="none" w:sz="0" w:space="0" w:color="auto"/>
        <w:left w:val="none" w:sz="0" w:space="0" w:color="auto"/>
        <w:bottom w:val="none" w:sz="0" w:space="0" w:color="auto"/>
        <w:right w:val="none" w:sz="0" w:space="0" w:color="auto"/>
      </w:divBdr>
    </w:div>
    <w:div w:id="1311059790">
      <w:bodyDiv w:val="1"/>
      <w:marLeft w:val="0"/>
      <w:marRight w:val="0"/>
      <w:marTop w:val="0"/>
      <w:marBottom w:val="0"/>
      <w:divBdr>
        <w:top w:val="none" w:sz="0" w:space="0" w:color="auto"/>
        <w:left w:val="none" w:sz="0" w:space="0" w:color="auto"/>
        <w:bottom w:val="none" w:sz="0" w:space="0" w:color="auto"/>
        <w:right w:val="none" w:sz="0" w:space="0" w:color="auto"/>
      </w:divBdr>
    </w:div>
    <w:div w:id="1312560791">
      <w:bodyDiv w:val="1"/>
      <w:marLeft w:val="0"/>
      <w:marRight w:val="0"/>
      <w:marTop w:val="0"/>
      <w:marBottom w:val="0"/>
      <w:divBdr>
        <w:top w:val="none" w:sz="0" w:space="0" w:color="auto"/>
        <w:left w:val="none" w:sz="0" w:space="0" w:color="auto"/>
        <w:bottom w:val="none" w:sz="0" w:space="0" w:color="auto"/>
        <w:right w:val="none" w:sz="0" w:space="0" w:color="auto"/>
      </w:divBdr>
    </w:div>
    <w:div w:id="1352949451">
      <w:bodyDiv w:val="1"/>
      <w:marLeft w:val="0"/>
      <w:marRight w:val="0"/>
      <w:marTop w:val="0"/>
      <w:marBottom w:val="0"/>
      <w:divBdr>
        <w:top w:val="none" w:sz="0" w:space="0" w:color="auto"/>
        <w:left w:val="none" w:sz="0" w:space="0" w:color="auto"/>
        <w:bottom w:val="none" w:sz="0" w:space="0" w:color="auto"/>
        <w:right w:val="none" w:sz="0" w:space="0" w:color="auto"/>
      </w:divBdr>
    </w:div>
    <w:div w:id="1504272402">
      <w:bodyDiv w:val="1"/>
      <w:marLeft w:val="0"/>
      <w:marRight w:val="0"/>
      <w:marTop w:val="0"/>
      <w:marBottom w:val="0"/>
      <w:divBdr>
        <w:top w:val="none" w:sz="0" w:space="0" w:color="auto"/>
        <w:left w:val="none" w:sz="0" w:space="0" w:color="auto"/>
        <w:bottom w:val="none" w:sz="0" w:space="0" w:color="auto"/>
        <w:right w:val="none" w:sz="0" w:space="0" w:color="auto"/>
      </w:divBdr>
    </w:div>
    <w:div w:id="1706177571">
      <w:bodyDiv w:val="1"/>
      <w:marLeft w:val="0"/>
      <w:marRight w:val="0"/>
      <w:marTop w:val="0"/>
      <w:marBottom w:val="0"/>
      <w:divBdr>
        <w:top w:val="none" w:sz="0" w:space="0" w:color="auto"/>
        <w:left w:val="none" w:sz="0" w:space="0" w:color="auto"/>
        <w:bottom w:val="none" w:sz="0" w:space="0" w:color="auto"/>
        <w:right w:val="none" w:sz="0" w:space="0" w:color="auto"/>
      </w:divBdr>
    </w:div>
    <w:div w:id="2035030166">
      <w:bodyDiv w:val="1"/>
      <w:marLeft w:val="0"/>
      <w:marRight w:val="0"/>
      <w:marTop w:val="0"/>
      <w:marBottom w:val="0"/>
      <w:divBdr>
        <w:top w:val="none" w:sz="0" w:space="0" w:color="auto"/>
        <w:left w:val="none" w:sz="0" w:space="0" w:color="auto"/>
        <w:bottom w:val="none" w:sz="0" w:space="0" w:color="auto"/>
        <w:right w:val="none" w:sz="0" w:space="0" w:color="auto"/>
      </w:divBdr>
    </w:div>
    <w:div w:id="209790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Relationships xmlns="http://schemas.openxmlformats.org/package/2006/relationships">
	<Relationship Id="rId8" Type="http://schemas.openxmlformats.org/officeDocument/2006/relationships/image" Target="media/image1.wmf"/>
	<Relationship Id="rId13" Type="http://schemas.openxmlformats.org/officeDocument/2006/relationships/hyperlink" Target="http://internet.garant.ru/" TargetMode="External"/>
	<Relationship Id="rId18" Type="http://schemas.openxmlformats.org/officeDocument/2006/relationships/hyperlink" Target="consultantplus://offline/ref=0153CB1431D3A64E9CFABA1CC6409287D8B8B3D3FEC72028D56E12D3DA8ADF92CF110D8FF1IB21H" TargetMode="External"/>
	<Relationship Id="rId26" Type="http://schemas.openxmlformats.org/officeDocument/2006/relationships/footer" Target="footer1.xml"/>
	<Relationship Id="rId3" Type="http://schemas.openxmlformats.org/officeDocument/2006/relationships/styles" Target="styles.xml"/>
	<Relationship Id="rId21" Type="http://schemas.openxmlformats.org/officeDocument/2006/relationships/hyperlink" Target="consultantplus://offline/ref=BBEED14102BC0D01A6360A9686BC83915C0DF502F76943A1CD4D218B61CF2966D005B77F463AD1CD80FA00BD2B4F6A40D1E10421218BNBdBL" TargetMode="External"/>
	<Relationship Id="rId7" Type="http://schemas.openxmlformats.org/officeDocument/2006/relationships/endnotes" Target="endnotes.xml"/>
	<Relationship Id="rId12" Type="http://schemas.openxmlformats.org/officeDocument/2006/relationships/image" Target="media/image5.wmf"/>
	<Relationship Id="rId17" Type="http://schemas.openxmlformats.org/officeDocument/2006/relationships/hyperlink" Target="consultantplus://offline/ref=0153CB1431D3A64E9CFABA1CC6409287D8B8B3D3FEC72028D56E12D3DA8ADF92CF110D8FF1IB21H" TargetMode="External"/>
	<Relationship Id="rId25" Type="http://schemas.openxmlformats.org/officeDocument/2006/relationships/header" Target="header2.xml"/>
	<Relationship Id="rId2" Type="http://schemas.openxmlformats.org/officeDocument/2006/relationships/numbering" Target="numbering.xml"/>
	<Relationship Id="rId16" Type="http://schemas.openxmlformats.org/officeDocument/2006/relationships/hyperlink" Target="consultantplus://offline/ref=0153CB1431D3A64E9CFABA1CC6409287D8B4B7D4FFC72028D56E12D3DA8ADF92CF110D8FF1B93C6DI821H" TargetMode="External"/>
	<Relationship Id="rId20" Type="http://schemas.openxmlformats.org/officeDocument/2006/relationships/hyperlink" Target="http://internet.garant.ru/" TargetMode="External"/>
	<Relationship Id="rId29"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wmf"/>
	<Relationship Id="rId24"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hyperlink" Target="consultantplus://offline/ref=0153CB1431D3A64E9CFABA1CC6409287D8B9B3D3F8C52028D56E12D3DA8ADF92CF110D8DF0BEI325H" TargetMode="External"/>
	<Relationship Id="rId23" Type="http://schemas.openxmlformats.org/officeDocument/2006/relationships/image" Target="media/image6.png"/>
	<Relationship Id="rId28" Type="http://schemas.openxmlformats.org/officeDocument/2006/relationships/header" Target="header3.xml"/>
	<Relationship Id="rId10" Type="http://schemas.openxmlformats.org/officeDocument/2006/relationships/image" Target="media/image3.wmf"/>
	<Relationship Id="rId19" Type="http://schemas.openxmlformats.org/officeDocument/2006/relationships/hyperlink" Target="consultantplus://offline/ref=2F0B4FA8F46EFDBA8F070FF445A309D8C5988D04B1466D2CEE227000077C6850F04EC89F802CC54FK9U5F" TargetMode="External"/>
	<Relationship Id="rId31"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image" Target="media/image2.wmf"/>
	<Relationship Id="rId14" Type="http://schemas.openxmlformats.org/officeDocument/2006/relationships/hyperlink" Target="consultantplus://offline/ref=C5F52FC18F90FD7763C19C8FD9BEDB0F47784CBC3ACA27B487F8180E8FE2648B9BAFE5C82786EA8A4EB345911FFA0C7B0940A59245ED85E7KFEBM" TargetMode="External"/>
	<Relationship Id="rId22" Type="http://schemas.openxmlformats.org/officeDocument/2006/relationships/hyperlink" Target="consultantplus://offline/ref=BBEED14102BC0D01A6360A9686BC83915C0DF502F76943A1CD4D218B61CF2966D005B77F463AD2CD80FA00BD2B4F6A40D1E10421218BNBdBL" TargetMode="External"/>
	<Relationship Id="rId27" Type="http://schemas.openxmlformats.org/officeDocument/2006/relationships/footer" Target="footer2.xml"/>
	<Relationship Id="rId30" Type="http://schemas.openxmlformats.org/officeDocument/2006/relationships/fontTable" Target="fontTable.xml"/><Relationship Target="media/Image7.jpeg" Type="http://schemas.openxmlformats.org/officeDocument/2006/relationships/image" Id="rId32"/>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8A4DF-60A2-4357-9ACD-F2DD5667D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1186</TotalTime>
  <Pages>43</Pages>
  <Words>19606</Words>
  <Characters>111755</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131099</CharactersWithSpaces>
  <SharedDoc>false</SharedDoc>
  <HLinks>
    <vt:vector size="150" baseType="variant">
      <vt:variant>
        <vt:i4>2229366</vt:i4>
      </vt:variant>
      <vt:variant>
        <vt:i4>72</vt:i4>
      </vt:variant>
      <vt:variant>
        <vt:i4>0</vt:i4>
      </vt:variant>
      <vt:variant>
        <vt:i4>5</vt:i4>
      </vt:variant>
      <vt:variant>
        <vt:lpwstr>F:\VlasovRV.MSK\Local Settings\Local Settings\Temporary Internet Files\Content.Outlook\Application Data\YasencevaEM.MSK\Local Settings\Temp\Rar$DI00.125\РџСЂРёР</vt:lpwstr>
      </vt:variant>
      <vt:variant>
        <vt:lpwstr/>
      </vt:variant>
      <vt:variant>
        <vt:i4>3866681</vt:i4>
      </vt:variant>
      <vt:variant>
        <vt:i4>69</vt:i4>
      </vt:variant>
      <vt:variant>
        <vt:i4>0</vt:i4>
      </vt:variant>
      <vt:variant>
        <vt:i4>5</vt:i4>
      </vt:variant>
      <vt:variant>
        <vt:lpwstr>consultantplus://offline/ref=ECDBACAE50B9EF34397AC05686CD1B428178D87AA9E6357906DFC0CB574FAD0C60FB52A0B7C4C2383042EC0C3AE331245DAAF04C91E7566453q2F</vt:lpwstr>
      </vt:variant>
      <vt:variant>
        <vt:lpwstr/>
      </vt:variant>
      <vt:variant>
        <vt:i4>3801195</vt:i4>
      </vt:variant>
      <vt:variant>
        <vt:i4>66</vt:i4>
      </vt:variant>
      <vt:variant>
        <vt:i4>0</vt:i4>
      </vt:variant>
      <vt:variant>
        <vt:i4>5</vt:i4>
      </vt:variant>
      <vt:variant>
        <vt:lpwstr>consultantplus://offline/ref=ECDBACAE50B9EF34397AC05686CD1B428178D87AA9E6357906DFC0CB574FAD0C60FB52A4B1CE95697D1CB55D77A83C234AB6F04A58q6F</vt:lpwstr>
      </vt:variant>
      <vt:variant>
        <vt:lpwstr/>
      </vt:variant>
      <vt:variant>
        <vt:i4>8192054</vt:i4>
      </vt:variant>
      <vt:variant>
        <vt:i4>63</vt:i4>
      </vt:variant>
      <vt:variant>
        <vt:i4>0</vt:i4>
      </vt:variant>
      <vt:variant>
        <vt:i4>5</vt:i4>
      </vt:variant>
      <vt:variant>
        <vt:lpwstr>consultantplus://offline/ref=BBEED14102BC0D01A6360A9686BC83915C0DF502F76943A1CD4D218B61CF2966D005B77F463AD2CD80FA00BD2B4F6A40D1E10421218BNBdBL</vt:lpwstr>
      </vt:variant>
      <vt:variant>
        <vt:lpwstr/>
      </vt:variant>
      <vt:variant>
        <vt:i4>8192053</vt:i4>
      </vt:variant>
      <vt:variant>
        <vt:i4>60</vt:i4>
      </vt:variant>
      <vt:variant>
        <vt:i4>0</vt:i4>
      </vt:variant>
      <vt:variant>
        <vt:i4>5</vt:i4>
      </vt:variant>
      <vt:variant>
        <vt:lpwstr>consultantplus://offline/ref=BBEED14102BC0D01A6360A9686BC83915C0DF502F76943A1CD4D218B61CF2966D005B77F463AD1CD80FA00BD2B4F6A40D1E10421218BNBdBL</vt:lpwstr>
      </vt:variant>
      <vt:variant>
        <vt:lpwstr/>
      </vt:variant>
      <vt:variant>
        <vt:i4>983041</vt:i4>
      </vt:variant>
      <vt:variant>
        <vt:i4>57</vt:i4>
      </vt:variant>
      <vt:variant>
        <vt:i4>0</vt:i4>
      </vt:variant>
      <vt:variant>
        <vt:i4>5</vt:i4>
      </vt:variant>
      <vt:variant>
        <vt:lpwstr>consultantplus://offline/ref=8CB0B81E036E1112DBF0B072FAFCA029826A10FBAC8877D94348248A729FB8A4795C0DE932B74F93E60D471E302DAA711EBD044034X2OBK</vt:lpwstr>
      </vt:variant>
      <vt:variant>
        <vt:lpwstr/>
      </vt:variant>
      <vt:variant>
        <vt:i4>6422584</vt:i4>
      </vt:variant>
      <vt:variant>
        <vt:i4>54</vt:i4>
      </vt:variant>
      <vt:variant>
        <vt:i4>0</vt:i4>
      </vt:variant>
      <vt:variant>
        <vt:i4>5</vt:i4>
      </vt:variant>
      <vt:variant>
        <vt:lpwstr>consultantplus://offline/ref=B840A7DEA1992DD4231739831FD3B9A886FDA64B6FDF29AA7ED0F753FB3CBC920A09E1CA99AF7C4AE12D6D104710603D41EC1A8A30EE31C5e8zBM</vt:lpwstr>
      </vt:variant>
      <vt:variant>
        <vt:lpwstr/>
      </vt:variant>
      <vt:variant>
        <vt:i4>8061024</vt:i4>
      </vt:variant>
      <vt:variant>
        <vt:i4>51</vt:i4>
      </vt:variant>
      <vt:variant>
        <vt:i4>0</vt:i4>
      </vt:variant>
      <vt:variant>
        <vt:i4>5</vt:i4>
      </vt:variant>
      <vt:variant>
        <vt:lpwstr>consultantplus://offline/ref=AE4CD8F21105F0A1B4ABA4AA43EE7150C080927AE0CC778407924E42FD0357E185DBEB7E1C4AE645F89DB226DF9C244C1A4B342F3299PDZ9G</vt:lpwstr>
      </vt:variant>
      <vt:variant>
        <vt:lpwstr/>
      </vt:variant>
      <vt:variant>
        <vt:i4>8061027</vt:i4>
      </vt:variant>
      <vt:variant>
        <vt:i4>48</vt:i4>
      </vt:variant>
      <vt:variant>
        <vt:i4>0</vt:i4>
      </vt:variant>
      <vt:variant>
        <vt:i4>5</vt:i4>
      </vt:variant>
      <vt:variant>
        <vt:lpwstr>consultantplus://offline/ref=AE4CD8F21105F0A1B4ABA4AA43EE7150C080927AE0CC778407924E42FD0357E185DBEB7E1C4AE545F89DB226DF9C244C1A4B342F3299PDZ9G</vt:lpwstr>
      </vt:variant>
      <vt:variant>
        <vt:lpwstr/>
      </vt:variant>
      <vt:variant>
        <vt:i4>4653071</vt:i4>
      </vt:variant>
      <vt:variant>
        <vt:i4>45</vt:i4>
      </vt:variant>
      <vt:variant>
        <vt:i4>0</vt:i4>
      </vt:variant>
      <vt:variant>
        <vt:i4>5</vt:i4>
      </vt:variant>
      <vt:variant>
        <vt:lpwstr>consultantplus://offline/ref=0153CB1431D3A64E9CFABA1CC6409287D8B8B3D3FEC72028D56E12D3DA8ADF92CF110D8FF1IB21H</vt:lpwstr>
      </vt:variant>
      <vt:variant>
        <vt:lpwstr/>
      </vt:variant>
      <vt:variant>
        <vt:i4>6357050</vt:i4>
      </vt:variant>
      <vt:variant>
        <vt:i4>42</vt:i4>
      </vt:variant>
      <vt:variant>
        <vt:i4>0</vt:i4>
      </vt:variant>
      <vt:variant>
        <vt:i4>5</vt:i4>
      </vt:variant>
      <vt:variant>
        <vt:lpwstr>consultantplus://offline/ref=2F0B4FA8F46EFDBA8F070FF445A309D8C5988D04B1466D2CEE227000077C6850F04EC89F802CC54FK9U5F</vt:lpwstr>
      </vt:variant>
      <vt:variant>
        <vt:lpwstr/>
      </vt:variant>
      <vt:variant>
        <vt:i4>5570560</vt:i4>
      </vt:variant>
      <vt:variant>
        <vt:i4>39</vt:i4>
      </vt:variant>
      <vt:variant>
        <vt:i4>0</vt:i4>
      </vt:variant>
      <vt:variant>
        <vt:i4>5</vt:i4>
      </vt:variant>
      <vt:variant>
        <vt:lpwstr>consultantplus://offline/ref=2F0B4FA8F46EFDBA8F070FF445A309D8C5988C0EB04B6D2CEE227000077C6850F04EC89F8025C6K4U2F</vt:lpwstr>
      </vt:variant>
      <vt:variant>
        <vt:lpwstr/>
      </vt:variant>
      <vt:variant>
        <vt:i4>4653071</vt:i4>
      </vt:variant>
      <vt:variant>
        <vt:i4>36</vt:i4>
      </vt:variant>
      <vt:variant>
        <vt:i4>0</vt:i4>
      </vt:variant>
      <vt:variant>
        <vt:i4>5</vt:i4>
      </vt:variant>
      <vt:variant>
        <vt:lpwstr>consultantplus://offline/ref=0153CB1431D3A64E9CFABA1CC6409287D8B8B3D3FEC72028D56E12D3DA8ADF92CF110D8FF1IB21H</vt:lpwstr>
      </vt:variant>
      <vt:variant>
        <vt:lpwstr/>
      </vt:variant>
      <vt:variant>
        <vt:i4>4653071</vt:i4>
      </vt:variant>
      <vt:variant>
        <vt:i4>33</vt:i4>
      </vt:variant>
      <vt:variant>
        <vt:i4>0</vt:i4>
      </vt:variant>
      <vt:variant>
        <vt:i4>5</vt:i4>
      </vt:variant>
      <vt:variant>
        <vt:lpwstr>consultantplus://offline/ref=0153CB1431D3A64E9CFABA1CC6409287D8B8B3D3FEC72028D56E12D3DA8ADF92CF110D8FF1IB21H</vt:lpwstr>
      </vt:variant>
      <vt:variant>
        <vt:lpwstr/>
      </vt:variant>
      <vt:variant>
        <vt:i4>2097255</vt:i4>
      </vt:variant>
      <vt:variant>
        <vt:i4>30</vt:i4>
      </vt:variant>
      <vt:variant>
        <vt:i4>0</vt:i4>
      </vt:variant>
      <vt:variant>
        <vt:i4>5</vt:i4>
      </vt:variant>
      <vt:variant>
        <vt:lpwstr>consultantplus://offline/ref=0153CB1431D3A64E9CFABA1CC6409287D8B4B7D4FFC72028D56E12D3DA8ADF92CF110D8FF1B93C6DI821H</vt:lpwstr>
      </vt:variant>
      <vt:variant>
        <vt:lpwstr/>
      </vt:variant>
      <vt:variant>
        <vt:i4>2424930</vt:i4>
      </vt:variant>
      <vt:variant>
        <vt:i4>27</vt:i4>
      </vt:variant>
      <vt:variant>
        <vt:i4>0</vt:i4>
      </vt:variant>
      <vt:variant>
        <vt:i4>5</vt:i4>
      </vt:variant>
      <vt:variant>
        <vt:lpwstr>consultantplus://offline/ref=0153CB1431D3A64E9CFABA1CC6409287D8B9B3D3F8C52028D56E12D3DA8ADF92CF110D8DF0BEI325H</vt:lpwstr>
      </vt:variant>
      <vt:variant>
        <vt:lpwstr/>
      </vt:variant>
      <vt:variant>
        <vt:i4>3014709</vt:i4>
      </vt:variant>
      <vt:variant>
        <vt:i4>24</vt:i4>
      </vt:variant>
      <vt:variant>
        <vt:i4>0</vt:i4>
      </vt:variant>
      <vt:variant>
        <vt:i4>5</vt:i4>
      </vt:variant>
      <vt:variant>
        <vt:lpwstr>consultantplus://offline/ref=C5F52FC18F90FD7763C19C8FD9BEDB0F47784CBC3ACA27B487F8180E8FE2648B9BAFE5C82786EA8A4EB345911FFA0C7B0940A59245ED85E7KFEBM</vt:lpwstr>
      </vt:variant>
      <vt:variant>
        <vt:lpwstr/>
      </vt:variant>
      <vt:variant>
        <vt:i4>4325391</vt:i4>
      </vt:variant>
      <vt:variant>
        <vt:i4>21</vt:i4>
      </vt:variant>
      <vt:variant>
        <vt:i4>0</vt:i4>
      </vt:variant>
      <vt:variant>
        <vt:i4>5</vt:i4>
      </vt:variant>
      <vt:variant>
        <vt:lpwstr>consultantplus://offline/ref=C5F52FC18F90FD7763C19C8FD9BEDB0F47784CBC3ACA27B487F8180E8FE2648B89AFBDC42684FC8D46A613C05AKAE6M</vt:lpwstr>
      </vt:variant>
      <vt:variant>
        <vt:lpwstr/>
      </vt:variant>
      <vt:variant>
        <vt:i4>3014719</vt:i4>
      </vt:variant>
      <vt:variant>
        <vt:i4>18</vt:i4>
      </vt:variant>
      <vt:variant>
        <vt:i4>0</vt:i4>
      </vt:variant>
      <vt:variant>
        <vt:i4>5</vt:i4>
      </vt:variant>
      <vt:variant>
        <vt:lpwstr>consultantplus://offline/ref=C5F52FC18F90FD7763C19C8FD9BEDB0F47784CBC3ACA27B487F8180E8FE2648B9BAFE5C82786EA8846B345911FFA0C7B0940A59245ED85E7KFEBM</vt:lpwstr>
      </vt:variant>
      <vt:variant>
        <vt:lpwstr/>
      </vt:variant>
      <vt:variant>
        <vt:i4>5373954</vt:i4>
      </vt:variant>
      <vt:variant>
        <vt:i4>15</vt:i4>
      </vt:variant>
      <vt:variant>
        <vt:i4>0</vt:i4>
      </vt:variant>
      <vt:variant>
        <vt:i4>5</vt:i4>
      </vt:variant>
      <vt:variant>
        <vt:lpwstr/>
      </vt:variant>
      <vt:variant>
        <vt:lpwstr>Par35</vt:lpwstr>
      </vt:variant>
      <vt:variant>
        <vt:i4>5242882</vt:i4>
      </vt:variant>
      <vt:variant>
        <vt:i4>12</vt:i4>
      </vt:variant>
      <vt:variant>
        <vt:i4>0</vt:i4>
      </vt:variant>
      <vt:variant>
        <vt:i4>5</vt:i4>
      </vt:variant>
      <vt:variant>
        <vt:lpwstr/>
      </vt:variant>
      <vt:variant>
        <vt:lpwstr>Par13</vt:lpwstr>
      </vt:variant>
      <vt:variant>
        <vt:i4>5570562</vt:i4>
      </vt:variant>
      <vt:variant>
        <vt:i4>9</vt:i4>
      </vt:variant>
      <vt:variant>
        <vt:i4>0</vt:i4>
      </vt:variant>
      <vt:variant>
        <vt:i4>5</vt:i4>
      </vt:variant>
      <vt:variant>
        <vt:lpwstr/>
      </vt:variant>
      <vt:variant>
        <vt:lpwstr>Par47</vt:lpwstr>
      </vt:variant>
      <vt:variant>
        <vt:i4>5373954</vt:i4>
      </vt:variant>
      <vt:variant>
        <vt:i4>6</vt:i4>
      </vt:variant>
      <vt:variant>
        <vt:i4>0</vt:i4>
      </vt:variant>
      <vt:variant>
        <vt:i4>5</vt:i4>
      </vt:variant>
      <vt:variant>
        <vt:lpwstr/>
      </vt:variant>
      <vt:variant>
        <vt:lpwstr>Par36</vt:lpwstr>
      </vt:variant>
      <vt:variant>
        <vt:i4>5439490</vt:i4>
      </vt:variant>
      <vt:variant>
        <vt:i4>3</vt:i4>
      </vt:variant>
      <vt:variant>
        <vt:i4>0</vt:i4>
      </vt:variant>
      <vt:variant>
        <vt:i4>5</vt:i4>
      </vt:variant>
      <vt:variant>
        <vt:lpwstr/>
      </vt:variant>
      <vt:variant>
        <vt:lpwstr>Par2</vt:lpwstr>
      </vt:variant>
      <vt:variant>
        <vt:i4>3407969</vt:i4>
      </vt:variant>
      <vt:variant>
        <vt:i4>0</vt:i4>
      </vt:variant>
      <vt:variant>
        <vt:i4>0</vt:i4>
      </vt:variant>
      <vt:variant>
        <vt:i4>5</vt:i4>
      </vt:variant>
      <vt:variant>
        <vt:lpwstr>consultantplus://offline/ref=72BCAFD9DAFA83005B76D82787EF031C35F16410CBD30F3344D02B9B49D0DD52AF61C2DF783C1731000E649E9C39CA46F874E55F17526F02VB43K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creator>User</dc:creator>
  <cp:lastModifiedBy>User</cp:lastModifiedBy>
  <cp:revision>15</cp:revision>
  <cp:lastPrinted>2023-01-16T11:07:00Z</cp:lastPrinted>
  <dcterms:created xsi:type="dcterms:W3CDTF">2023-02-09T11:35:00Z</dcterms:created>
  <dcterms:modified xsi:type="dcterms:W3CDTF">2023-02-17T08:26:00Z</dcterms:modified>
</cp:coreProperties>
</file>