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602" w:rsidRDefault="009F6602" w:rsidP="009F6602">
      <w:pPr>
        <w:jc w:val="center"/>
        <w:rPr>
          <w:b/>
          <w:sz w:val="26"/>
          <w:szCs w:val="26"/>
        </w:rPr>
      </w:pPr>
      <w:r>
        <w:rPr>
          <w:b/>
          <w:sz w:val="26"/>
          <w:szCs w:val="26"/>
        </w:rPr>
        <w:t>КОНТРАКТ №</w:t>
      </w:r>
      <w:r>
        <w:rPr>
          <w:sz w:val="26"/>
          <w:szCs w:val="26"/>
        </w:rPr>
        <w:t xml:space="preserve"> __________</w:t>
      </w:r>
    </w:p>
    <w:p w:rsidR="009F6602" w:rsidRDefault="009F6602" w:rsidP="00F03403">
      <w:pPr>
        <w:jc w:val="center"/>
        <w:rPr>
          <w:b/>
          <w:bCs/>
          <w:sz w:val="26"/>
          <w:szCs w:val="26"/>
        </w:rPr>
      </w:pPr>
      <w:r>
        <w:rPr>
          <w:b/>
          <w:bCs/>
          <w:sz w:val="26"/>
          <w:szCs w:val="26"/>
        </w:rPr>
        <w:t xml:space="preserve">на выполнение </w:t>
      </w:r>
      <w:r w:rsidR="00F03403" w:rsidRPr="00F03403">
        <w:rPr>
          <w:b/>
          <w:bCs/>
          <w:sz w:val="26"/>
          <w:szCs w:val="26"/>
        </w:rPr>
        <w:t>проектно-изыскательских и строительно-монтажных работ по объекту: «</w:t>
      </w:r>
      <w:r w:rsidR="00D45FB4" w:rsidRPr="00D45FB4">
        <w:rPr>
          <w:b/>
          <w:bCs/>
          <w:sz w:val="26"/>
          <w:szCs w:val="26"/>
        </w:rPr>
        <w:t>Строительство разводящих сетей водоснабжения поселка Аджимушкай, Республика Крым</w:t>
      </w:r>
      <w:r w:rsidRPr="00F03403">
        <w:rPr>
          <w:b/>
          <w:bCs/>
          <w:sz w:val="26"/>
          <w:szCs w:val="26"/>
        </w:rPr>
        <w:t>»</w:t>
      </w:r>
    </w:p>
    <w:p w:rsidR="005A6B49" w:rsidRPr="00B17B1A" w:rsidRDefault="00884F43">
      <w:pPr>
        <w:jc w:val="center"/>
        <w:rPr>
          <w:b/>
          <w:sz w:val="26"/>
          <w:szCs w:val="26"/>
        </w:rPr>
      </w:pPr>
      <w:r>
        <w:rPr>
          <w:b/>
          <w:noProof/>
          <w:sz w:val="26"/>
          <w:szCs w:val="26"/>
        </w:rPr>
        <w:pict>
          <v:shapetype id="_x0000_t202" coordsize="21600,21600" o:spt="202" path="m,l,21600r21600,l21600,xe">
            <v:stroke joinstyle="miter"/>
            <v:path gradientshapeok="t" o:connecttype="rect"/>
          </v:shapetype>
          <v:shape id="_x0000_s1037" type="#_x0000_t202" style="position:absolute;left:0;text-align:left;margin-left:292.1pt;margin-top:0;width:300pt;height:150pt;z-index:251661312;mso-wrap-style:none;mso-position-horizontal:right;mso-position-horizontal-relative:margin;mso-position-vertical:bottom;mso-position-vertical-relative:margin" filled="f" stroked="f">
            <v:textbox style="mso-fit-shape-to-text:t">
              <w:txbxContent>
                <w:p w:rsidR="00884F43" w:rsidRPr="00884F43" w:rsidRDefault="00884F43">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4.8pt;height:87.05pt">
                        <v:imagedata r:id="rId8" o:title="v8_8F2D_32"/>
                      </v:shape>
                    </w:pict>
                  </w:r>
                  <w:bookmarkStart w:id="0" w:name="_GoBack"/>
                  <w:bookmarkEnd w:id="0"/>
                </w:p>
              </w:txbxContent>
            </v:textbox>
            <w10:wrap anchorx="margin" anchory="margin"/>
          </v:shape>
        </w:pict>
      </w:r>
    </w:p>
    <w:p w:rsidR="005A6B49" w:rsidRPr="00B17B1A" w:rsidRDefault="005A6B49">
      <w:pPr>
        <w:jc w:val="center"/>
        <w:rPr>
          <w:sz w:val="26"/>
          <w:szCs w:val="26"/>
        </w:rPr>
      </w:pPr>
      <w:r w:rsidRPr="00B17B1A">
        <w:rPr>
          <w:sz w:val="26"/>
          <w:szCs w:val="26"/>
        </w:rPr>
        <w:t>г. Симферополь</w:t>
      </w:r>
      <w:r w:rsidRPr="00B17B1A">
        <w:rPr>
          <w:sz w:val="26"/>
          <w:szCs w:val="26"/>
        </w:rPr>
        <w:tab/>
      </w:r>
      <w:r w:rsidRPr="00B17B1A">
        <w:rPr>
          <w:sz w:val="26"/>
          <w:szCs w:val="26"/>
        </w:rPr>
        <w:tab/>
        <w:t xml:space="preserve">       </w:t>
      </w:r>
      <w:r w:rsidRPr="00B17B1A">
        <w:rPr>
          <w:sz w:val="26"/>
          <w:szCs w:val="26"/>
        </w:rPr>
        <w:tab/>
      </w:r>
      <w:r w:rsidRPr="00B17B1A">
        <w:rPr>
          <w:sz w:val="26"/>
          <w:szCs w:val="26"/>
        </w:rPr>
        <w:tab/>
      </w:r>
      <w:r w:rsidRPr="00B17B1A">
        <w:rPr>
          <w:sz w:val="26"/>
          <w:szCs w:val="26"/>
        </w:rPr>
        <w:tab/>
        <w:t xml:space="preserve">                                               «___» ________ 202__  г.</w:t>
      </w:r>
    </w:p>
    <w:p w:rsidR="005A6B49" w:rsidRPr="00B95094" w:rsidRDefault="005A6B49">
      <w:pPr>
        <w:rPr>
          <w:sz w:val="20"/>
          <w:szCs w:val="20"/>
        </w:rPr>
      </w:pPr>
    </w:p>
    <w:p w:rsidR="009F6602" w:rsidRDefault="009F6602" w:rsidP="009F6602">
      <w:pPr>
        <w:spacing w:line="233" w:lineRule="auto"/>
        <w:ind w:firstLine="567"/>
        <w:jc w:val="both"/>
        <w:rPr>
          <w:sz w:val="26"/>
          <w:szCs w:val="26"/>
        </w:rPr>
      </w:pPr>
      <w:r>
        <w:rPr>
          <w:sz w:val="26"/>
          <w:szCs w:val="26"/>
        </w:rPr>
        <w:t xml:space="preserve">Государственное унитарное предприятие Республики Крым «Вода Крыма» (сокращённое наименование – ГУП РК «Вода Крыма»), именуемое в дальнейшем «Заказчик», в лице </w:t>
      </w:r>
      <w:r w:rsidR="00CD0B57">
        <w:rPr>
          <w:sz w:val="26"/>
          <w:szCs w:val="26"/>
        </w:rPr>
        <w:t>заместителя генерального директора</w:t>
      </w:r>
      <w:r w:rsidR="00F03403">
        <w:rPr>
          <w:sz w:val="26"/>
          <w:szCs w:val="26"/>
        </w:rPr>
        <w:t xml:space="preserve"> </w:t>
      </w:r>
      <w:r w:rsidR="00F03403" w:rsidRPr="00F03403">
        <w:rPr>
          <w:sz w:val="26"/>
          <w:szCs w:val="26"/>
        </w:rPr>
        <w:t>Шопинской Юлии Сергеевны</w:t>
      </w:r>
      <w:r>
        <w:rPr>
          <w:sz w:val="26"/>
          <w:szCs w:val="26"/>
        </w:rPr>
        <w:t xml:space="preserve">, действующего на основании </w:t>
      </w:r>
      <w:r w:rsidRPr="00F03403">
        <w:rPr>
          <w:sz w:val="26"/>
          <w:szCs w:val="26"/>
        </w:rPr>
        <w:t xml:space="preserve">доверенности </w:t>
      </w:r>
      <w:r w:rsidR="00CD0B57" w:rsidRPr="00F03403">
        <w:rPr>
          <w:sz w:val="26"/>
          <w:szCs w:val="26"/>
        </w:rPr>
        <w:t>от 1</w:t>
      </w:r>
      <w:r w:rsidR="00F03403" w:rsidRPr="00F03403">
        <w:rPr>
          <w:sz w:val="26"/>
          <w:szCs w:val="26"/>
        </w:rPr>
        <w:t>9</w:t>
      </w:r>
      <w:r w:rsidR="00CD0B57" w:rsidRPr="00F03403">
        <w:rPr>
          <w:sz w:val="26"/>
          <w:szCs w:val="26"/>
        </w:rPr>
        <w:t>.12.202</w:t>
      </w:r>
      <w:r w:rsidR="00F03403" w:rsidRPr="00F03403">
        <w:rPr>
          <w:sz w:val="26"/>
          <w:szCs w:val="26"/>
        </w:rPr>
        <w:t>5</w:t>
      </w:r>
      <w:r w:rsidR="00CD0B57" w:rsidRPr="00F03403">
        <w:rPr>
          <w:sz w:val="26"/>
          <w:szCs w:val="26"/>
        </w:rPr>
        <w:t xml:space="preserve"> № </w:t>
      </w:r>
      <w:r w:rsidR="00F03403" w:rsidRPr="00F03403">
        <w:rPr>
          <w:sz w:val="26"/>
          <w:szCs w:val="26"/>
        </w:rPr>
        <w:t>58</w:t>
      </w:r>
      <w:r w:rsidR="00CD0B57" w:rsidRPr="00F03403">
        <w:rPr>
          <w:sz w:val="26"/>
          <w:szCs w:val="26"/>
        </w:rPr>
        <w:t>6</w:t>
      </w:r>
      <w:r w:rsidRPr="00F03403">
        <w:rPr>
          <w:sz w:val="26"/>
          <w:szCs w:val="26"/>
        </w:rPr>
        <w:t xml:space="preserve"> и </w:t>
      </w:r>
      <w:r w:rsidR="00F03403" w:rsidRPr="00F03403">
        <w:rPr>
          <w:b/>
          <w:sz w:val="26"/>
          <w:szCs w:val="26"/>
        </w:rPr>
        <w:t>____</w:t>
      </w:r>
      <w:r w:rsidR="00F03403">
        <w:rPr>
          <w:b/>
          <w:sz w:val="26"/>
          <w:szCs w:val="26"/>
        </w:rPr>
        <w:t>_____________</w:t>
      </w:r>
      <w:r w:rsidR="008678F9" w:rsidRPr="008678F9">
        <w:rPr>
          <w:b/>
          <w:sz w:val="26"/>
          <w:szCs w:val="26"/>
        </w:rPr>
        <w:t xml:space="preserve"> (далее – </w:t>
      </w:r>
      <w:r w:rsidR="00F03403">
        <w:rPr>
          <w:b/>
          <w:sz w:val="26"/>
          <w:szCs w:val="26"/>
        </w:rPr>
        <w:t>_________________</w:t>
      </w:r>
      <w:r w:rsidR="008678F9" w:rsidRPr="008678F9">
        <w:rPr>
          <w:b/>
          <w:sz w:val="26"/>
          <w:szCs w:val="26"/>
        </w:rPr>
        <w:t>),</w:t>
      </w:r>
      <w:r w:rsidR="008678F9" w:rsidRPr="008678F9">
        <w:rPr>
          <w:sz w:val="26"/>
          <w:szCs w:val="26"/>
        </w:rPr>
        <w:t xml:space="preserve"> </w:t>
      </w:r>
      <w:r w:rsidR="00B95094">
        <w:rPr>
          <w:sz w:val="26"/>
          <w:szCs w:val="26"/>
        </w:rPr>
        <w:t xml:space="preserve">именуемое в дальнейшем «Исполнитель», </w:t>
      </w:r>
      <w:r w:rsidR="008678F9" w:rsidRPr="008678F9">
        <w:rPr>
          <w:sz w:val="26"/>
          <w:szCs w:val="26"/>
        </w:rPr>
        <w:t xml:space="preserve">в лице </w:t>
      </w:r>
      <w:r w:rsidR="00F03403">
        <w:rPr>
          <w:sz w:val="26"/>
          <w:szCs w:val="26"/>
        </w:rPr>
        <w:t>______________</w:t>
      </w:r>
      <w:r w:rsidRPr="008678F9">
        <w:rPr>
          <w:sz w:val="26"/>
          <w:szCs w:val="26"/>
        </w:rPr>
        <w:t xml:space="preserve">, действующего на основании </w:t>
      </w:r>
      <w:r w:rsidR="00F03403">
        <w:rPr>
          <w:sz w:val="26"/>
          <w:szCs w:val="26"/>
        </w:rPr>
        <w:t>______</w:t>
      </w:r>
      <w:r>
        <w:t xml:space="preserve"> </w:t>
      </w:r>
      <w:r w:rsidRPr="00857C6B">
        <w:rPr>
          <w:bCs/>
          <w:spacing w:val="-6"/>
          <w:sz w:val="26"/>
          <w:szCs w:val="26"/>
        </w:rPr>
        <w:t xml:space="preserve">с другой стороны, </w:t>
      </w:r>
      <w:r w:rsidRPr="00857C6B">
        <w:rPr>
          <w:bCs/>
          <w:sz w:val="26"/>
          <w:szCs w:val="26"/>
        </w:rPr>
        <w:t>в дальнейшем вместе именуемые «Стороны»,</w:t>
      </w:r>
      <w:r w:rsidRPr="00857C6B">
        <w:rPr>
          <w:sz w:val="26"/>
          <w:szCs w:val="26"/>
        </w:rPr>
        <w:t xml:space="preserve"> и каждый в отдельности «Сторона»,</w:t>
      </w:r>
      <w:r>
        <w:rPr>
          <w:sz w:val="26"/>
          <w:szCs w:val="26"/>
        </w:rPr>
        <w:t xml:space="preserve"> с соблюдением требований Гражданского кодекса Российской Федерации (далее – ГК РФ), в соответствии с</w:t>
      </w:r>
      <w:r>
        <w:rPr>
          <w:b/>
          <w:sz w:val="26"/>
          <w:szCs w:val="26"/>
        </w:rPr>
        <w:t xml:space="preserve"> ч. 56-63, 66 ст. 112</w:t>
      </w:r>
      <w:r>
        <w:rPr>
          <w:sz w:val="26"/>
          <w:szCs w:val="26"/>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№44-ФЗ), распоряжения Совета министров Республики </w:t>
      </w:r>
      <w:r w:rsidRPr="002B6598">
        <w:rPr>
          <w:sz w:val="26"/>
          <w:szCs w:val="26"/>
        </w:rPr>
        <w:t xml:space="preserve">Крым от </w:t>
      </w:r>
      <w:r w:rsidR="00F03403">
        <w:rPr>
          <w:sz w:val="26"/>
          <w:szCs w:val="26"/>
        </w:rPr>
        <w:t>______</w:t>
      </w:r>
      <w:r>
        <w:rPr>
          <w:sz w:val="26"/>
          <w:szCs w:val="26"/>
        </w:rPr>
        <w:t xml:space="preserve"> г. №</w:t>
      </w:r>
      <w:r w:rsidR="005649C4">
        <w:rPr>
          <w:sz w:val="26"/>
          <w:szCs w:val="26"/>
        </w:rPr>
        <w:t xml:space="preserve"> </w:t>
      </w:r>
      <w:r w:rsidR="00F03403">
        <w:rPr>
          <w:sz w:val="26"/>
          <w:szCs w:val="26"/>
        </w:rPr>
        <w:t>____</w:t>
      </w:r>
      <w:r>
        <w:rPr>
          <w:sz w:val="26"/>
          <w:szCs w:val="26"/>
        </w:rPr>
        <w:t>-р</w:t>
      </w:r>
      <w:r w:rsidRPr="002B6598">
        <w:rPr>
          <w:sz w:val="26"/>
          <w:szCs w:val="26"/>
        </w:rPr>
        <w:t xml:space="preserve">, распоряжения Главы Республики Крым от </w:t>
      </w:r>
      <w:r w:rsidR="00F03403">
        <w:rPr>
          <w:sz w:val="26"/>
          <w:szCs w:val="26"/>
        </w:rPr>
        <w:t>__________</w:t>
      </w:r>
      <w:r w:rsidRPr="002B6598">
        <w:rPr>
          <w:sz w:val="26"/>
          <w:szCs w:val="26"/>
        </w:rPr>
        <w:t xml:space="preserve"> г. № </w:t>
      </w:r>
      <w:r w:rsidR="00F03403">
        <w:rPr>
          <w:sz w:val="26"/>
          <w:szCs w:val="26"/>
        </w:rPr>
        <w:t>_____</w:t>
      </w:r>
      <w:r>
        <w:rPr>
          <w:sz w:val="26"/>
          <w:szCs w:val="26"/>
        </w:rPr>
        <w:t>-рг</w:t>
      </w:r>
      <w:r w:rsidRPr="002B6598">
        <w:rPr>
          <w:sz w:val="26"/>
          <w:szCs w:val="26"/>
        </w:rPr>
        <w:t>, заключили настоящий Контракт (далее - Контракт) о нижеследующем.</w:t>
      </w:r>
    </w:p>
    <w:p w:rsidR="00FD5CB0" w:rsidRPr="00B95094" w:rsidRDefault="00FD5CB0" w:rsidP="00967859">
      <w:pPr>
        <w:pStyle w:val="affff8"/>
        <w:tabs>
          <w:tab w:val="left" w:pos="360"/>
        </w:tabs>
        <w:spacing w:line="233" w:lineRule="auto"/>
        <w:ind w:left="0"/>
        <w:rPr>
          <w:b/>
          <w:sz w:val="20"/>
          <w:szCs w:val="20"/>
        </w:rPr>
      </w:pPr>
    </w:p>
    <w:p w:rsidR="00B53039" w:rsidRPr="00B53039" w:rsidRDefault="005A6B49" w:rsidP="00147CA5">
      <w:pPr>
        <w:pStyle w:val="affff8"/>
        <w:numPr>
          <w:ilvl w:val="0"/>
          <w:numId w:val="10"/>
        </w:numPr>
        <w:tabs>
          <w:tab w:val="left" w:pos="360"/>
        </w:tabs>
        <w:spacing w:line="233" w:lineRule="auto"/>
        <w:jc w:val="center"/>
        <w:rPr>
          <w:b/>
          <w:sz w:val="26"/>
          <w:szCs w:val="26"/>
        </w:rPr>
      </w:pPr>
      <w:r w:rsidRPr="00B53039">
        <w:rPr>
          <w:b/>
          <w:sz w:val="26"/>
          <w:szCs w:val="26"/>
        </w:rPr>
        <w:t>Предмет контракта</w:t>
      </w:r>
    </w:p>
    <w:p w:rsidR="005A6B49" w:rsidRPr="005649C4" w:rsidRDefault="00850E16" w:rsidP="00850E16">
      <w:pPr>
        <w:pStyle w:val="affff8"/>
        <w:spacing w:line="233" w:lineRule="auto"/>
        <w:ind w:left="0" w:firstLine="709"/>
        <w:jc w:val="both"/>
        <w:rPr>
          <w:sz w:val="26"/>
          <w:szCs w:val="26"/>
        </w:rPr>
      </w:pPr>
      <w:r w:rsidRPr="005649C4">
        <w:rPr>
          <w:sz w:val="26"/>
          <w:szCs w:val="26"/>
        </w:rPr>
        <w:t xml:space="preserve">1.1 </w:t>
      </w:r>
      <w:r w:rsidR="005A6B49" w:rsidRPr="005649C4">
        <w:rPr>
          <w:sz w:val="26"/>
          <w:szCs w:val="26"/>
        </w:rPr>
        <w:t xml:space="preserve">Исполнитель в установленные сроки согласно Контракту, обязуется по заданию Заказчика выполнить </w:t>
      </w:r>
      <w:r w:rsidR="005A6B49" w:rsidRPr="005649C4">
        <w:rPr>
          <w:bCs/>
          <w:sz w:val="26"/>
          <w:szCs w:val="26"/>
        </w:rPr>
        <w:t xml:space="preserve">проектно-изыскательские и строительно-монтажные работы </w:t>
      </w:r>
      <w:r w:rsidR="00F03403">
        <w:rPr>
          <w:bCs/>
          <w:sz w:val="26"/>
          <w:szCs w:val="26"/>
        </w:rPr>
        <w:t>по объекту</w:t>
      </w:r>
      <w:r w:rsidR="005A6B49" w:rsidRPr="005649C4">
        <w:rPr>
          <w:sz w:val="26"/>
          <w:szCs w:val="26"/>
        </w:rPr>
        <w:t>: «</w:t>
      </w:r>
      <w:r w:rsidR="00AA4003" w:rsidRPr="00D45FB4">
        <w:rPr>
          <w:b/>
          <w:bCs/>
          <w:sz w:val="26"/>
          <w:szCs w:val="26"/>
        </w:rPr>
        <w:t>Строительство разводящих сетей водоснабжения поселка Аджимушкай, Республика Крым</w:t>
      </w:r>
      <w:r w:rsidR="005A6B49" w:rsidRPr="005649C4">
        <w:rPr>
          <w:sz w:val="26"/>
          <w:szCs w:val="26"/>
        </w:rPr>
        <w:t>» (далее - Работы, Объект), и передать Работы, Объект Заказчику, а Заказчик обязуется принять Работы, Объект и оплатить их в соответствии с условиями Контракта.</w:t>
      </w:r>
    </w:p>
    <w:p w:rsidR="005A6B49" w:rsidRPr="00B17B1A" w:rsidRDefault="005A6B49" w:rsidP="00850E16">
      <w:pPr>
        <w:spacing w:line="233" w:lineRule="auto"/>
        <w:ind w:firstLine="709"/>
        <w:jc w:val="both"/>
        <w:rPr>
          <w:sz w:val="26"/>
          <w:szCs w:val="26"/>
        </w:rPr>
      </w:pPr>
      <w:r w:rsidRPr="00B17B1A">
        <w:rPr>
          <w:sz w:val="26"/>
          <w:szCs w:val="26"/>
        </w:rPr>
        <w:t>Результатом выполненной работы по Контракту является Объект, который принят в эксплуатацию Заказчиком.</w:t>
      </w:r>
    </w:p>
    <w:p w:rsidR="005A6B49" w:rsidRPr="005649C4" w:rsidRDefault="00850E16" w:rsidP="00850E16">
      <w:pPr>
        <w:pStyle w:val="affff8"/>
        <w:spacing w:line="233" w:lineRule="auto"/>
        <w:ind w:left="0" w:firstLine="709"/>
        <w:jc w:val="both"/>
        <w:rPr>
          <w:sz w:val="26"/>
          <w:szCs w:val="26"/>
        </w:rPr>
      </w:pPr>
      <w:r w:rsidRPr="005649C4">
        <w:rPr>
          <w:sz w:val="26"/>
          <w:szCs w:val="26"/>
        </w:rPr>
        <w:t xml:space="preserve">1.2 </w:t>
      </w:r>
      <w:r w:rsidR="005A6B49" w:rsidRPr="005649C4">
        <w:rPr>
          <w:sz w:val="26"/>
          <w:szCs w:val="26"/>
        </w:rPr>
        <w:t>Описание Объекта:</w:t>
      </w:r>
    </w:p>
    <w:p w:rsidR="005A6B49" w:rsidRPr="005649C4" w:rsidRDefault="005A6B49" w:rsidP="00850E16">
      <w:pPr>
        <w:spacing w:line="233" w:lineRule="auto"/>
        <w:ind w:firstLine="709"/>
        <w:jc w:val="both"/>
        <w:rPr>
          <w:b/>
          <w:sz w:val="26"/>
          <w:szCs w:val="26"/>
        </w:rPr>
      </w:pPr>
      <w:r w:rsidRPr="005649C4">
        <w:rPr>
          <w:sz w:val="26"/>
          <w:szCs w:val="26"/>
        </w:rPr>
        <w:t>Наименование объекта</w:t>
      </w:r>
      <w:r w:rsidR="008E75CE">
        <w:rPr>
          <w:sz w:val="26"/>
          <w:szCs w:val="26"/>
        </w:rPr>
        <w:t xml:space="preserve"> капитального </w:t>
      </w:r>
      <w:r w:rsidR="00054472">
        <w:rPr>
          <w:sz w:val="26"/>
          <w:szCs w:val="26"/>
        </w:rPr>
        <w:t>строительства</w:t>
      </w:r>
      <w:r w:rsidRPr="005649C4">
        <w:rPr>
          <w:sz w:val="26"/>
          <w:szCs w:val="26"/>
        </w:rPr>
        <w:t>: «</w:t>
      </w:r>
      <w:r w:rsidR="00AA4003" w:rsidRPr="00D45FB4">
        <w:rPr>
          <w:b/>
          <w:bCs/>
          <w:sz w:val="26"/>
          <w:szCs w:val="26"/>
        </w:rPr>
        <w:t>Строительство разводящих сетей водоснабжения поселка Аджимушкай, Республика Крым</w:t>
      </w:r>
      <w:r w:rsidRPr="005649C4">
        <w:rPr>
          <w:sz w:val="26"/>
          <w:szCs w:val="26"/>
        </w:rPr>
        <w:t>»</w:t>
      </w:r>
      <w:r w:rsidRPr="005649C4">
        <w:rPr>
          <w:b/>
          <w:sz w:val="26"/>
          <w:szCs w:val="26"/>
        </w:rPr>
        <w:t>.</w:t>
      </w:r>
    </w:p>
    <w:p w:rsidR="00824F9C" w:rsidRPr="005649C4" w:rsidRDefault="005A6B49" w:rsidP="009C474B">
      <w:pPr>
        <w:spacing w:line="233" w:lineRule="auto"/>
        <w:ind w:firstLine="709"/>
        <w:jc w:val="both"/>
        <w:rPr>
          <w:sz w:val="26"/>
          <w:szCs w:val="26"/>
        </w:rPr>
      </w:pPr>
      <w:r w:rsidRPr="005649C4">
        <w:rPr>
          <w:sz w:val="26"/>
          <w:szCs w:val="26"/>
        </w:rPr>
        <w:t xml:space="preserve">Вид работ: </w:t>
      </w:r>
      <w:r w:rsidR="009C474B" w:rsidRPr="005649C4">
        <w:rPr>
          <w:b/>
          <w:i/>
          <w:sz w:val="26"/>
          <w:szCs w:val="26"/>
        </w:rPr>
        <w:t>Строительств</w:t>
      </w:r>
      <w:r w:rsidR="009C474B" w:rsidRPr="001D6B6D">
        <w:rPr>
          <w:b/>
          <w:i/>
          <w:color w:val="000000"/>
          <w:sz w:val="26"/>
          <w:szCs w:val="26"/>
        </w:rPr>
        <w:t>о</w:t>
      </w:r>
      <w:r w:rsidR="00824F9C" w:rsidRPr="001D6B6D">
        <w:rPr>
          <w:b/>
          <w:i/>
          <w:color w:val="000000"/>
          <w:sz w:val="26"/>
          <w:szCs w:val="26"/>
        </w:rPr>
        <w:t>.</w:t>
      </w:r>
    </w:p>
    <w:p w:rsidR="005A6B49" w:rsidRPr="005649C4" w:rsidRDefault="005A6B49" w:rsidP="00850E16">
      <w:pPr>
        <w:spacing w:line="233" w:lineRule="auto"/>
        <w:ind w:firstLine="709"/>
        <w:jc w:val="both"/>
        <w:rPr>
          <w:sz w:val="26"/>
          <w:szCs w:val="26"/>
        </w:rPr>
      </w:pPr>
      <w:r w:rsidRPr="005649C4">
        <w:rPr>
          <w:sz w:val="26"/>
          <w:szCs w:val="26"/>
        </w:rPr>
        <w:t xml:space="preserve">Место нахождения Объекта: </w:t>
      </w:r>
      <w:bookmarkStart w:id="1" w:name="_Hlk56416338"/>
      <w:bookmarkStart w:id="2" w:name="_Hlk66287825"/>
      <w:r w:rsidR="009C474B" w:rsidRPr="005649C4">
        <w:rPr>
          <w:sz w:val="26"/>
          <w:szCs w:val="26"/>
        </w:rPr>
        <w:t xml:space="preserve">Российская Федерация, </w:t>
      </w:r>
      <w:bookmarkEnd w:id="1"/>
      <w:r w:rsidR="009C474B" w:rsidRPr="005649C4">
        <w:rPr>
          <w:sz w:val="26"/>
          <w:szCs w:val="26"/>
        </w:rPr>
        <w:t xml:space="preserve">Республика Крым, </w:t>
      </w:r>
      <w:bookmarkEnd w:id="2"/>
      <w:r w:rsidR="00211582" w:rsidRPr="00211582">
        <w:rPr>
          <w:sz w:val="26"/>
          <w:szCs w:val="26"/>
        </w:rPr>
        <w:t>Симферопольск</w:t>
      </w:r>
      <w:r w:rsidR="009C474B" w:rsidRPr="005649C4">
        <w:rPr>
          <w:sz w:val="26"/>
          <w:szCs w:val="26"/>
        </w:rPr>
        <w:t>ий район</w:t>
      </w:r>
      <w:r w:rsidR="00211582">
        <w:rPr>
          <w:sz w:val="26"/>
          <w:szCs w:val="26"/>
        </w:rPr>
        <w:t xml:space="preserve">, </w:t>
      </w:r>
      <w:r w:rsidR="00AA4003">
        <w:rPr>
          <w:sz w:val="26"/>
          <w:szCs w:val="26"/>
        </w:rPr>
        <w:t>г. Керчь, п. Аджимушкай</w:t>
      </w:r>
      <w:r w:rsidR="009C474B" w:rsidRPr="005649C4">
        <w:rPr>
          <w:sz w:val="26"/>
          <w:szCs w:val="26"/>
        </w:rPr>
        <w:t>.</w:t>
      </w:r>
    </w:p>
    <w:p w:rsidR="005649C4" w:rsidRPr="00EA3D18" w:rsidRDefault="005649C4" w:rsidP="005649C4">
      <w:pPr>
        <w:ind w:firstLine="469"/>
        <w:jc w:val="both"/>
        <w:rPr>
          <w:sz w:val="26"/>
          <w:szCs w:val="26"/>
        </w:rPr>
      </w:pPr>
      <w:bookmarkStart w:id="3" w:name="_Toc330559550"/>
      <w:bookmarkStart w:id="4" w:name="_Toc340584021"/>
      <w:r w:rsidRPr="00EA3D18">
        <w:rPr>
          <w:sz w:val="26"/>
          <w:szCs w:val="26"/>
        </w:rPr>
        <w:t xml:space="preserve">1.3 Проектно - изыскательские работы (далее в том числе именуемые – работы по подготовке проектной </w:t>
      </w:r>
      <w:bookmarkStart w:id="5" w:name="_Hlk69458558"/>
      <w:r w:rsidRPr="00EA3D18">
        <w:rPr>
          <w:sz w:val="26"/>
          <w:szCs w:val="26"/>
        </w:rPr>
        <w:t xml:space="preserve">и рабочей </w:t>
      </w:r>
      <w:bookmarkEnd w:id="5"/>
      <w:r w:rsidRPr="00EA3D18">
        <w:rPr>
          <w:sz w:val="26"/>
          <w:szCs w:val="26"/>
        </w:rPr>
        <w:t>документации и выполнению инженерных изысканий) выполняются Исполнителем в соответствии с заданием Заказчика (далее – Задание на проектирование, Приложение №1 к Контракту) и условиями Контракта.</w:t>
      </w:r>
    </w:p>
    <w:p w:rsidR="005649C4" w:rsidRPr="00EA3D18" w:rsidRDefault="005649C4" w:rsidP="005649C4">
      <w:pPr>
        <w:ind w:firstLine="469"/>
        <w:jc w:val="both"/>
        <w:rPr>
          <w:sz w:val="26"/>
          <w:szCs w:val="26"/>
        </w:rPr>
      </w:pPr>
      <w:r w:rsidRPr="00EA3D18">
        <w:rPr>
          <w:sz w:val="26"/>
          <w:szCs w:val="26"/>
        </w:rPr>
        <w:t xml:space="preserve">Обязательства Исполнителя по подготовке проектной документации и выполнению инженерных изысканий признаются </w:t>
      </w:r>
      <w:r w:rsidRPr="00E854DD">
        <w:rPr>
          <w:color w:val="000000"/>
          <w:sz w:val="26"/>
          <w:szCs w:val="26"/>
        </w:rPr>
        <w:t>выполненными после получения положительных заключений государственной экспертизы о достоверности определения сметной стоимости строительства, иных экспертиз, необходимость в которых появилась</w:t>
      </w:r>
      <w:r w:rsidRPr="00EA3D18">
        <w:rPr>
          <w:sz w:val="26"/>
          <w:szCs w:val="26"/>
        </w:rPr>
        <w:t xml:space="preserve"> в процессе выполнения настоящего Контракта, а также разработанной проектной и рабочей документации.</w:t>
      </w:r>
    </w:p>
    <w:p w:rsidR="005649C4" w:rsidRPr="00EA3D18" w:rsidRDefault="005649C4" w:rsidP="005649C4">
      <w:pPr>
        <w:ind w:firstLine="469"/>
        <w:jc w:val="both"/>
        <w:rPr>
          <w:sz w:val="26"/>
          <w:szCs w:val="26"/>
        </w:rPr>
      </w:pPr>
      <w:bookmarkStart w:id="6" w:name="_Hlk45793060"/>
      <w:r w:rsidRPr="00EA3D18">
        <w:rPr>
          <w:sz w:val="26"/>
          <w:szCs w:val="26"/>
        </w:rPr>
        <w:t>1.4 Строительно</w:t>
      </w:r>
      <w:r>
        <w:rPr>
          <w:sz w:val="26"/>
          <w:szCs w:val="26"/>
        </w:rPr>
        <w:t>-</w:t>
      </w:r>
      <w:r w:rsidRPr="00EA3D18">
        <w:rPr>
          <w:sz w:val="26"/>
          <w:szCs w:val="26"/>
        </w:rPr>
        <w:t>монтажные работы (далее в том числе именуемые - работы по строительству Объекта) выполняются Исполнителем в соответствии с разработанной в ходе исполнения Контракта проектной и рабочей документацией и условиями Контракта.</w:t>
      </w:r>
    </w:p>
    <w:p w:rsidR="005649C4" w:rsidRPr="00EA3D18" w:rsidRDefault="005649C4" w:rsidP="005649C4">
      <w:pPr>
        <w:jc w:val="both"/>
        <w:rPr>
          <w:sz w:val="26"/>
          <w:szCs w:val="26"/>
        </w:rPr>
      </w:pPr>
      <w:r w:rsidRPr="00EA3D18">
        <w:rPr>
          <w:sz w:val="26"/>
          <w:szCs w:val="26"/>
        </w:rPr>
        <w:t xml:space="preserve">Обязательства Исполнителя по строительству Объекта признаются выполненными, а работы оконченными после подписания Сторонами Акта о приемке выполненных работ по форме Приложения № 10 к Контракту) (далее – Акт о приемке выполненных работ) КС-2, </w:t>
      </w:r>
      <w:r w:rsidRPr="00EA3D18">
        <w:rPr>
          <w:sz w:val="26"/>
          <w:szCs w:val="26"/>
        </w:rPr>
        <w:lastRenderedPageBreak/>
        <w:t>КС-3, КС-11, КС-14 и передачи Заказчику по акту исполнительной документации, в состав которой входит:</w:t>
      </w:r>
    </w:p>
    <w:p w:rsidR="005649C4" w:rsidRPr="00EA3D18" w:rsidRDefault="005649C4" w:rsidP="005649C4">
      <w:pPr>
        <w:ind w:firstLine="469"/>
        <w:jc w:val="both"/>
        <w:rPr>
          <w:sz w:val="26"/>
          <w:szCs w:val="26"/>
        </w:rPr>
      </w:pPr>
      <w:r w:rsidRPr="00EA3D18">
        <w:rPr>
          <w:sz w:val="26"/>
          <w:szCs w:val="26"/>
        </w:rPr>
        <w:noBreakHyphen/>
        <w:t> акты на скрытые виды работ;</w:t>
      </w:r>
    </w:p>
    <w:p w:rsidR="005649C4" w:rsidRPr="00EA3D18" w:rsidRDefault="005649C4" w:rsidP="005649C4">
      <w:pPr>
        <w:ind w:firstLine="469"/>
        <w:jc w:val="both"/>
        <w:rPr>
          <w:sz w:val="26"/>
          <w:szCs w:val="26"/>
        </w:rPr>
      </w:pPr>
      <w:r w:rsidRPr="00EA3D18">
        <w:rPr>
          <w:sz w:val="26"/>
          <w:szCs w:val="26"/>
        </w:rPr>
        <w:noBreakHyphen/>
        <w:t> заверенные копии сертификатов соответствия, технические паспорта и другие документы на используемые материалы, удостоверяющие их качество;</w:t>
      </w:r>
    </w:p>
    <w:p w:rsidR="005649C4" w:rsidRPr="00EA3D18" w:rsidRDefault="005649C4" w:rsidP="005649C4">
      <w:pPr>
        <w:ind w:firstLine="469"/>
        <w:jc w:val="both"/>
        <w:rPr>
          <w:sz w:val="26"/>
          <w:szCs w:val="26"/>
        </w:rPr>
      </w:pPr>
      <w:bookmarkStart w:id="7" w:name="sub_10034"/>
      <w:bookmarkEnd w:id="6"/>
      <w:r w:rsidRPr="00EA3D18">
        <w:rPr>
          <w:sz w:val="26"/>
          <w:szCs w:val="26"/>
        </w:rPr>
        <w:t xml:space="preserve">Источник </w:t>
      </w:r>
      <w:r w:rsidRPr="00F605A3">
        <w:rPr>
          <w:color w:val="000000"/>
          <w:sz w:val="26"/>
          <w:szCs w:val="26"/>
        </w:rPr>
        <w:t>финансирования</w:t>
      </w:r>
      <w:bookmarkEnd w:id="7"/>
      <w:r w:rsidRPr="00F605A3">
        <w:rPr>
          <w:color w:val="000000"/>
          <w:sz w:val="26"/>
          <w:szCs w:val="26"/>
        </w:rPr>
        <w:t xml:space="preserve">: </w:t>
      </w:r>
      <w:bookmarkStart w:id="8" w:name="_Hlk40715251"/>
      <w:r w:rsidRPr="00F605A3">
        <w:rPr>
          <w:b/>
          <w:i/>
          <w:color w:val="000000"/>
          <w:sz w:val="26"/>
          <w:szCs w:val="26"/>
          <w:u w:val="single"/>
        </w:rPr>
        <w:t>бюджет Республики Крым.</w:t>
      </w:r>
      <w:r w:rsidRPr="007F5E9C">
        <w:rPr>
          <w:sz w:val="26"/>
          <w:szCs w:val="26"/>
        </w:rPr>
        <w:t xml:space="preserve"> </w:t>
      </w:r>
    </w:p>
    <w:bookmarkEnd w:id="3"/>
    <w:bookmarkEnd w:id="4"/>
    <w:bookmarkEnd w:id="8"/>
    <w:p w:rsidR="005649C4" w:rsidRPr="00EA3D18" w:rsidRDefault="005649C4" w:rsidP="005649C4">
      <w:pPr>
        <w:ind w:firstLine="469"/>
        <w:jc w:val="both"/>
        <w:rPr>
          <w:sz w:val="26"/>
          <w:szCs w:val="26"/>
        </w:rPr>
      </w:pPr>
      <w:r w:rsidRPr="00EA3D18">
        <w:rPr>
          <w:sz w:val="26"/>
          <w:szCs w:val="26"/>
        </w:rPr>
        <w:t>1.5 Право собственности на Объект возникает у субъекта Российской Федерации - Республики Крым.</w:t>
      </w:r>
    </w:p>
    <w:p w:rsidR="005649C4" w:rsidRPr="00EA3D18" w:rsidRDefault="005649C4" w:rsidP="005649C4">
      <w:pPr>
        <w:ind w:firstLine="469"/>
        <w:jc w:val="both"/>
        <w:rPr>
          <w:sz w:val="26"/>
          <w:szCs w:val="26"/>
        </w:rPr>
      </w:pPr>
      <w:r w:rsidRPr="00EA3D18">
        <w:rPr>
          <w:sz w:val="26"/>
          <w:szCs w:val="26"/>
        </w:rPr>
        <w:t xml:space="preserve">1.6 Место исполнения Контракта: </w:t>
      </w:r>
    </w:p>
    <w:p w:rsidR="005649C4" w:rsidRPr="00EA3D18" w:rsidRDefault="005649C4" w:rsidP="005649C4">
      <w:pPr>
        <w:ind w:firstLine="469"/>
        <w:jc w:val="both"/>
        <w:rPr>
          <w:sz w:val="26"/>
          <w:szCs w:val="26"/>
        </w:rPr>
      </w:pPr>
      <w:r w:rsidRPr="00EA3D18">
        <w:rPr>
          <w:sz w:val="26"/>
          <w:szCs w:val="26"/>
        </w:rPr>
        <w:t>Изыскательские и строительные работы – в месте нахождения Объекта;</w:t>
      </w:r>
    </w:p>
    <w:p w:rsidR="005649C4" w:rsidRPr="00EA3D18" w:rsidRDefault="005649C4" w:rsidP="005649C4">
      <w:pPr>
        <w:ind w:firstLine="469"/>
        <w:jc w:val="both"/>
        <w:rPr>
          <w:sz w:val="26"/>
          <w:szCs w:val="26"/>
        </w:rPr>
      </w:pPr>
      <w:r w:rsidRPr="00EA3D18">
        <w:rPr>
          <w:sz w:val="26"/>
          <w:szCs w:val="26"/>
        </w:rPr>
        <w:t>Подготовка проектной и рабочей документации – в месте нахождения Исполнителя;</w:t>
      </w:r>
    </w:p>
    <w:p w:rsidR="005649C4" w:rsidRPr="00EA3D18" w:rsidRDefault="005649C4" w:rsidP="005649C4">
      <w:pPr>
        <w:ind w:firstLine="469"/>
        <w:jc w:val="both"/>
        <w:rPr>
          <w:sz w:val="26"/>
          <w:szCs w:val="26"/>
        </w:rPr>
      </w:pPr>
      <w:r w:rsidRPr="00EA3D18">
        <w:rPr>
          <w:sz w:val="26"/>
          <w:szCs w:val="26"/>
        </w:rPr>
        <w:t xml:space="preserve">Передача проектной </w:t>
      </w:r>
      <w:bookmarkStart w:id="9" w:name="_Hlk69458620"/>
      <w:r w:rsidRPr="00EA3D18">
        <w:rPr>
          <w:sz w:val="26"/>
          <w:szCs w:val="26"/>
        </w:rPr>
        <w:t xml:space="preserve">и </w:t>
      </w:r>
      <w:bookmarkEnd w:id="9"/>
      <w:r w:rsidRPr="00EA3D18">
        <w:rPr>
          <w:sz w:val="26"/>
          <w:szCs w:val="26"/>
        </w:rPr>
        <w:t xml:space="preserve">рабочей документации и результатов инженерных    изысканий – в месте нахождения Заказчика (г. Симферополь, ул. Киевская, 1А). </w:t>
      </w:r>
    </w:p>
    <w:p w:rsidR="002A5289" w:rsidRDefault="002A5289" w:rsidP="002A5289">
      <w:pPr>
        <w:ind w:firstLine="469"/>
        <w:jc w:val="both"/>
        <w:rPr>
          <w:sz w:val="26"/>
          <w:szCs w:val="26"/>
        </w:rPr>
      </w:pPr>
      <w:r>
        <w:rPr>
          <w:sz w:val="26"/>
          <w:szCs w:val="26"/>
        </w:rPr>
        <w:t xml:space="preserve">1.7 </w:t>
      </w:r>
      <w:r w:rsidR="005649C4" w:rsidRPr="00EA3D18">
        <w:rPr>
          <w:sz w:val="26"/>
          <w:szCs w:val="26"/>
        </w:rPr>
        <w:t>Идентификационный код закупки: ________________________________.</w:t>
      </w:r>
    </w:p>
    <w:p w:rsidR="002A5289" w:rsidRDefault="002A5289" w:rsidP="002A5289">
      <w:pPr>
        <w:ind w:firstLine="469"/>
        <w:jc w:val="both"/>
        <w:rPr>
          <w:sz w:val="26"/>
          <w:szCs w:val="26"/>
        </w:rPr>
      </w:pPr>
      <w:r>
        <w:rPr>
          <w:sz w:val="26"/>
          <w:szCs w:val="26"/>
        </w:rPr>
        <w:t xml:space="preserve">1.8. </w:t>
      </w:r>
      <w:r w:rsidRPr="002A5289">
        <w:rPr>
          <w:sz w:val="26"/>
          <w:szCs w:val="26"/>
        </w:rPr>
        <w:t>В целях обеспечения электронного документооборота при выполнении работ по Контракту, Стороны согласовали электронное взаимодействие Сторон в виде использования электронных документов и (или) электронных образов документов в информационной системе управления проектами заказчика (ИСУП). Исполнитель передает документы в информационную систему заказчика с применением программного обеспечения, имеющего функциональную возможность интеграции (взаимного обмена данными) с информационной системой заказчика (далее – ИС). Требования к электронным документам и (или) электронным образам документов определяются в соответствии с законодательством Российской Федерации и условиями Контракта.</w:t>
      </w:r>
    </w:p>
    <w:p w:rsidR="002A5289" w:rsidRPr="002A5289" w:rsidRDefault="002A5289" w:rsidP="002A5289">
      <w:pPr>
        <w:ind w:firstLine="469"/>
        <w:jc w:val="both"/>
        <w:rPr>
          <w:sz w:val="26"/>
          <w:szCs w:val="26"/>
        </w:rPr>
      </w:pPr>
      <w:r>
        <w:rPr>
          <w:sz w:val="26"/>
          <w:szCs w:val="26"/>
        </w:rPr>
        <w:t xml:space="preserve">18.1 </w:t>
      </w:r>
      <w:r w:rsidRPr="002A5289">
        <w:rPr>
          <w:sz w:val="26"/>
          <w:szCs w:val="26"/>
        </w:rPr>
        <w:t>ИСУП –  информационная система управления проектами заказчика;</w:t>
      </w:r>
    </w:p>
    <w:p w:rsidR="002A5289" w:rsidRPr="002A5289" w:rsidRDefault="002A5289" w:rsidP="002A5289">
      <w:pPr>
        <w:ind w:firstLine="469"/>
        <w:jc w:val="both"/>
        <w:rPr>
          <w:sz w:val="26"/>
          <w:szCs w:val="26"/>
        </w:rPr>
      </w:pPr>
      <w:r>
        <w:rPr>
          <w:sz w:val="26"/>
          <w:szCs w:val="26"/>
        </w:rPr>
        <w:t xml:space="preserve">1.8.2 </w:t>
      </w:r>
      <w:r w:rsidRPr="002A5289">
        <w:rPr>
          <w:sz w:val="26"/>
          <w:szCs w:val="26"/>
        </w:rPr>
        <w:t>ИС –  программное обеспечение, имеющее функциональную возможность интеграции (взаимного обмена данными) с информационной системой заказчика.</w:t>
      </w:r>
    </w:p>
    <w:p w:rsidR="002A5289" w:rsidRPr="002A5289" w:rsidRDefault="002A5289" w:rsidP="002A5289">
      <w:pPr>
        <w:ind w:firstLine="469"/>
        <w:jc w:val="both"/>
        <w:rPr>
          <w:sz w:val="26"/>
          <w:szCs w:val="26"/>
        </w:rPr>
      </w:pPr>
    </w:p>
    <w:p w:rsidR="002A5289" w:rsidRPr="00B17B1A" w:rsidRDefault="002A5289" w:rsidP="002A5289">
      <w:pPr>
        <w:ind w:firstLine="469"/>
        <w:jc w:val="both"/>
        <w:rPr>
          <w:sz w:val="26"/>
          <w:szCs w:val="26"/>
        </w:rPr>
      </w:pPr>
    </w:p>
    <w:p w:rsidR="006C2A8F" w:rsidRPr="00B17B1A" w:rsidRDefault="006C2A8F" w:rsidP="006C2A8F">
      <w:pPr>
        <w:pStyle w:val="affff8"/>
        <w:ind w:left="567"/>
        <w:rPr>
          <w:sz w:val="26"/>
          <w:szCs w:val="26"/>
        </w:rPr>
      </w:pPr>
    </w:p>
    <w:p w:rsidR="00B53039" w:rsidRPr="00B53039" w:rsidRDefault="005A6B49" w:rsidP="00147CA5">
      <w:pPr>
        <w:pStyle w:val="affff8"/>
        <w:numPr>
          <w:ilvl w:val="0"/>
          <w:numId w:val="10"/>
        </w:numPr>
        <w:jc w:val="center"/>
        <w:rPr>
          <w:b/>
          <w:sz w:val="26"/>
          <w:szCs w:val="26"/>
        </w:rPr>
      </w:pPr>
      <w:r w:rsidRPr="00B53039">
        <w:rPr>
          <w:b/>
          <w:sz w:val="26"/>
          <w:szCs w:val="26"/>
        </w:rPr>
        <w:t>Цена Контракта</w:t>
      </w:r>
    </w:p>
    <w:p w:rsidR="005A6B49" w:rsidRPr="00BB5861" w:rsidRDefault="00F03403" w:rsidP="00F03403">
      <w:pPr>
        <w:jc w:val="both"/>
        <w:textAlignment w:val="baseline"/>
        <w:rPr>
          <w:sz w:val="26"/>
          <w:szCs w:val="26"/>
        </w:rPr>
      </w:pPr>
      <w:bookmarkStart w:id="10" w:name="_Hlk40696751"/>
      <w:r w:rsidRPr="00B17B1A">
        <w:rPr>
          <w:sz w:val="26"/>
          <w:szCs w:val="26"/>
        </w:rPr>
        <w:t>2.1 Цена Контракта является твердой, определена на весь</w:t>
      </w:r>
      <w:bookmarkStart w:id="11" w:name="_Hlk40713254"/>
      <w:r>
        <w:rPr>
          <w:sz w:val="26"/>
          <w:szCs w:val="26"/>
        </w:rPr>
        <w:t xml:space="preserve"> срок исполнения Контракта и </w:t>
      </w:r>
      <w:r w:rsidRPr="001906B8">
        <w:rPr>
          <w:sz w:val="26"/>
          <w:szCs w:val="26"/>
        </w:rPr>
        <w:t xml:space="preserve">включает в себя прибыль </w:t>
      </w:r>
      <w:bookmarkEnd w:id="11"/>
      <w:r w:rsidRPr="001906B8">
        <w:rPr>
          <w:sz w:val="26"/>
          <w:szCs w:val="26"/>
        </w:rPr>
        <w:t xml:space="preserve">Исполнителя, уплату налогов, сборов, других обязательных платежей и иных расходов Исполнителя, связанных с выполнением обязательств по Контракту, при котором цена Контракта (цена работ) составляет </w:t>
      </w:r>
      <w:r w:rsidR="00AA4003" w:rsidRPr="001906B8">
        <w:rPr>
          <w:b/>
          <w:sz w:val="26"/>
          <w:szCs w:val="26"/>
        </w:rPr>
        <w:t>68</w:t>
      </w:r>
      <w:r w:rsidR="00E17A68" w:rsidRPr="001906B8">
        <w:rPr>
          <w:b/>
          <w:sz w:val="26"/>
          <w:szCs w:val="26"/>
        </w:rPr>
        <w:t> 000 000,00</w:t>
      </w:r>
      <w:r w:rsidR="009C474B" w:rsidRPr="001906B8">
        <w:rPr>
          <w:b/>
          <w:sz w:val="26"/>
          <w:szCs w:val="26"/>
        </w:rPr>
        <w:t xml:space="preserve"> руб. (</w:t>
      </w:r>
      <w:r w:rsidR="00DA1333" w:rsidRPr="001906B8">
        <w:rPr>
          <w:b/>
          <w:sz w:val="26"/>
          <w:szCs w:val="26"/>
        </w:rPr>
        <w:t xml:space="preserve">Шестьдесят восемь </w:t>
      </w:r>
      <w:r w:rsidR="001B0643" w:rsidRPr="001906B8">
        <w:rPr>
          <w:b/>
          <w:sz w:val="26"/>
          <w:szCs w:val="26"/>
        </w:rPr>
        <w:t>миллион</w:t>
      </w:r>
      <w:r w:rsidR="00DA1333" w:rsidRPr="001906B8">
        <w:rPr>
          <w:b/>
          <w:sz w:val="26"/>
          <w:szCs w:val="26"/>
        </w:rPr>
        <w:t>ов</w:t>
      </w:r>
      <w:r w:rsidR="001B0643" w:rsidRPr="001906B8">
        <w:rPr>
          <w:b/>
          <w:sz w:val="26"/>
          <w:szCs w:val="26"/>
        </w:rPr>
        <w:t xml:space="preserve"> </w:t>
      </w:r>
      <w:r w:rsidR="009C474B" w:rsidRPr="001906B8">
        <w:rPr>
          <w:b/>
          <w:sz w:val="26"/>
          <w:szCs w:val="26"/>
        </w:rPr>
        <w:t xml:space="preserve">рублей </w:t>
      </w:r>
      <w:r w:rsidR="00DA1333" w:rsidRPr="001906B8">
        <w:rPr>
          <w:b/>
          <w:sz w:val="26"/>
          <w:szCs w:val="26"/>
        </w:rPr>
        <w:t>00</w:t>
      </w:r>
      <w:r w:rsidR="001B0643" w:rsidRPr="001906B8">
        <w:rPr>
          <w:b/>
          <w:sz w:val="26"/>
          <w:szCs w:val="26"/>
        </w:rPr>
        <w:t xml:space="preserve"> </w:t>
      </w:r>
      <w:r w:rsidR="009C474B" w:rsidRPr="001906B8">
        <w:rPr>
          <w:b/>
          <w:sz w:val="26"/>
          <w:szCs w:val="26"/>
        </w:rPr>
        <w:t>копе</w:t>
      </w:r>
      <w:r w:rsidR="00DA1333" w:rsidRPr="001906B8">
        <w:rPr>
          <w:b/>
          <w:sz w:val="26"/>
          <w:szCs w:val="26"/>
        </w:rPr>
        <w:t>ек</w:t>
      </w:r>
      <w:r w:rsidR="009C474B" w:rsidRPr="001906B8">
        <w:rPr>
          <w:b/>
          <w:bCs/>
          <w:sz w:val="26"/>
          <w:szCs w:val="26"/>
        </w:rPr>
        <w:t>)</w:t>
      </w:r>
      <w:r w:rsidR="005A6B49" w:rsidRPr="001906B8">
        <w:rPr>
          <w:sz w:val="26"/>
          <w:szCs w:val="26"/>
        </w:rPr>
        <w:t>, в том числе налог на добавленную стоимость (далее - НДС) по налоговой ставке 2</w:t>
      </w:r>
      <w:r w:rsidRPr="001906B8">
        <w:rPr>
          <w:sz w:val="26"/>
          <w:szCs w:val="26"/>
        </w:rPr>
        <w:t>2</w:t>
      </w:r>
      <w:r w:rsidR="005A6B49" w:rsidRPr="001906B8">
        <w:rPr>
          <w:sz w:val="26"/>
          <w:szCs w:val="26"/>
        </w:rPr>
        <w:t>%</w:t>
      </w:r>
      <w:r w:rsidR="006E0AC0" w:rsidRPr="001906B8">
        <w:rPr>
          <w:sz w:val="26"/>
          <w:szCs w:val="26"/>
        </w:rPr>
        <w:t xml:space="preserve"> (двадцать</w:t>
      </w:r>
      <w:r w:rsidR="00705CFF" w:rsidRPr="001906B8">
        <w:rPr>
          <w:sz w:val="26"/>
          <w:szCs w:val="26"/>
        </w:rPr>
        <w:t xml:space="preserve"> два</w:t>
      </w:r>
      <w:r w:rsidR="006E0AC0" w:rsidRPr="001906B8">
        <w:rPr>
          <w:sz w:val="26"/>
          <w:szCs w:val="26"/>
        </w:rPr>
        <w:t>) процент</w:t>
      </w:r>
      <w:r w:rsidR="00705CFF" w:rsidRPr="001906B8">
        <w:rPr>
          <w:sz w:val="26"/>
          <w:szCs w:val="26"/>
        </w:rPr>
        <w:t>а</w:t>
      </w:r>
      <w:r w:rsidR="009C474B" w:rsidRPr="001906B8">
        <w:rPr>
          <w:sz w:val="26"/>
          <w:szCs w:val="26"/>
        </w:rPr>
        <w:t xml:space="preserve"> </w:t>
      </w:r>
      <w:r w:rsidRPr="001906B8">
        <w:rPr>
          <w:sz w:val="26"/>
          <w:szCs w:val="26"/>
        </w:rPr>
        <w:t>–</w:t>
      </w:r>
      <w:r w:rsidR="009C474B" w:rsidRPr="001906B8">
        <w:rPr>
          <w:sz w:val="26"/>
          <w:szCs w:val="26"/>
        </w:rPr>
        <w:t xml:space="preserve"> </w:t>
      </w:r>
      <w:r w:rsidR="00DA1333" w:rsidRPr="001906B8">
        <w:rPr>
          <w:i/>
          <w:sz w:val="26"/>
          <w:szCs w:val="26"/>
        </w:rPr>
        <w:t>12 262 295,08</w:t>
      </w:r>
      <w:r w:rsidR="009C474B" w:rsidRPr="001906B8">
        <w:rPr>
          <w:i/>
          <w:sz w:val="26"/>
          <w:szCs w:val="26"/>
        </w:rPr>
        <w:t xml:space="preserve"> руб. (</w:t>
      </w:r>
      <w:r w:rsidR="00DA1333" w:rsidRPr="001906B8">
        <w:rPr>
          <w:i/>
          <w:sz w:val="26"/>
          <w:szCs w:val="26"/>
        </w:rPr>
        <w:t>Двенадцать</w:t>
      </w:r>
      <w:r w:rsidR="001B0643" w:rsidRPr="001906B8">
        <w:rPr>
          <w:i/>
          <w:sz w:val="26"/>
          <w:szCs w:val="26"/>
        </w:rPr>
        <w:t xml:space="preserve"> миллион</w:t>
      </w:r>
      <w:r w:rsidR="00DA1333" w:rsidRPr="001906B8">
        <w:rPr>
          <w:i/>
          <w:sz w:val="26"/>
          <w:szCs w:val="26"/>
        </w:rPr>
        <w:t>ов</w:t>
      </w:r>
      <w:r w:rsidR="00BB5861" w:rsidRPr="001906B8">
        <w:rPr>
          <w:i/>
          <w:sz w:val="26"/>
          <w:szCs w:val="26"/>
        </w:rPr>
        <w:t xml:space="preserve"> </w:t>
      </w:r>
      <w:r w:rsidR="00DA1333" w:rsidRPr="001906B8">
        <w:rPr>
          <w:i/>
          <w:sz w:val="26"/>
          <w:szCs w:val="26"/>
        </w:rPr>
        <w:t xml:space="preserve">двести шестьдесят две тысячи двести девяносто пять </w:t>
      </w:r>
      <w:r w:rsidR="009C474B" w:rsidRPr="001906B8">
        <w:rPr>
          <w:i/>
          <w:sz w:val="26"/>
          <w:szCs w:val="26"/>
        </w:rPr>
        <w:t>рубл</w:t>
      </w:r>
      <w:r w:rsidR="00BB5861" w:rsidRPr="001906B8">
        <w:rPr>
          <w:i/>
          <w:sz w:val="26"/>
          <w:szCs w:val="26"/>
        </w:rPr>
        <w:t>ей</w:t>
      </w:r>
      <w:r w:rsidR="009C474B" w:rsidRPr="001906B8">
        <w:rPr>
          <w:i/>
          <w:sz w:val="26"/>
          <w:szCs w:val="26"/>
        </w:rPr>
        <w:t xml:space="preserve"> </w:t>
      </w:r>
      <w:r w:rsidR="00BB5861" w:rsidRPr="001906B8">
        <w:rPr>
          <w:i/>
          <w:sz w:val="26"/>
          <w:szCs w:val="26"/>
        </w:rPr>
        <w:t>0</w:t>
      </w:r>
      <w:r w:rsidR="00DA1333" w:rsidRPr="001906B8">
        <w:rPr>
          <w:i/>
          <w:sz w:val="26"/>
          <w:szCs w:val="26"/>
        </w:rPr>
        <w:t>8</w:t>
      </w:r>
      <w:r w:rsidR="001B0643" w:rsidRPr="001906B8">
        <w:rPr>
          <w:i/>
          <w:sz w:val="26"/>
          <w:szCs w:val="26"/>
        </w:rPr>
        <w:t xml:space="preserve"> </w:t>
      </w:r>
      <w:r w:rsidR="009C474B" w:rsidRPr="001906B8">
        <w:rPr>
          <w:i/>
          <w:sz w:val="26"/>
          <w:szCs w:val="26"/>
        </w:rPr>
        <w:t>копе</w:t>
      </w:r>
      <w:r w:rsidR="00BB5861" w:rsidRPr="001906B8">
        <w:rPr>
          <w:i/>
          <w:sz w:val="26"/>
          <w:szCs w:val="26"/>
        </w:rPr>
        <w:t>ек</w:t>
      </w:r>
      <w:r w:rsidR="009C474B" w:rsidRPr="001906B8">
        <w:rPr>
          <w:i/>
          <w:sz w:val="26"/>
          <w:szCs w:val="26"/>
        </w:rPr>
        <w:t>)</w:t>
      </w:r>
      <w:r w:rsidR="009C474B" w:rsidRPr="001906B8">
        <w:rPr>
          <w:b/>
          <w:sz w:val="26"/>
          <w:szCs w:val="26"/>
        </w:rPr>
        <w:t>,</w:t>
      </w:r>
      <w:r w:rsidR="005A6B49" w:rsidRPr="001906B8">
        <w:rPr>
          <w:sz w:val="26"/>
          <w:szCs w:val="26"/>
        </w:rPr>
        <w:t xml:space="preserve"> и включает все затраты </w:t>
      </w:r>
      <w:r w:rsidR="00590F15" w:rsidRPr="001906B8">
        <w:rPr>
          <w:sz w:val="26"/>
          <w:szCs w:val="26"/>
        </w:rPr>
        <w:t>Исполнителя</w:t>
      </w:r>
      <w:r w:rsidR="005A6B49" w:rsidRPr="001906B8">
        <w:rPr>
          <w:sz w:val="26"/>
          <w:szCs w:val="26"/>
        </w:rPr>
        <w:t xml:space="preserve"> на выполнение всего комплекса работ, ук</w:t>
      </w:r>
      <w:r w:rsidR="00AB3A87" w:rsidRPr="001906B8">
        <w:rPr>
          <w:sz w:val="26"/>
          <w:szCs w:val="26"/>
        </w:rPr>
        <w:t>азанного в пункте 1.1 Контракта (включая стоимость выполнения инженерных изысканий, стоимость разработки проектной документации, согласование с заинтересованными организациями в соответствии с действующим законодательством Российской Федерации, стоимость разработки рабочей документации, расходы по выплатам органам государственной экспертизы</w:t>
      </w:r>
      <w:r w:rsidR="00AB3A87" w:rsidRPr="00BB5861">
        <w:rPr>
          <w:sz w:val="26"/>
          <w:szCs w:val="26"/>
        </w:rPr>
        <w:t>, иные затраты, прямо не поименованные в настоящем Контракте, но необходимость которых вызвана выполнением обязательств Исполнителя),</w:t>
      </w:r>
      <w:r w:rsidR="005A6B49" w:rsidRPr="00BB5861">
        <w:rPr>
          <w:sz w:val="26"/>
          <w:szCs w:val="26"/>
        </w:rPr>
        <w:t xml:space="preserve"> с учетом налогов, сборов и других обязательных платежей, возникающих у Исполнителя в рамках исполнения Контракта. </w:t>
      </w:r>
    </w:p>
    <w:p w:rsidR="005A6B49" w:rsidRPr="00B17B1A" w:rsidRDefault="005A6B49" w:rsidP="0059271F">
      <w:pPr>
        <w:ind w:firstLine="709"/>
        <w:jc w:val="both"/>
        <w:rPr>
          <w:sz w:val="26"/>
          <w:szCs w:val="26"/>
        </w:rPr>
      </w:pPr>
      <w:r w:rsidRPr="00BB5861">
        <w:rPr>
          <w:sz w:val="26"/>
          <w:szCs w:val="26"/>
        </w:rPr>
        <w:t>Цена Контракта, состоит из:</w:t>
      </w:r>
    </w:p>
    <w:p w:rsidR="009C474B" w:rsidRPr="004E7008" w:rsidRDefault="005649C4" w:rsidP="009C474B">
      <w:pPr>
        <w:ind w:firstLine="567"/>
        <w:jc w:val="both"/>
        <w:rPr>
          <w:sz w:val="26"/>
          <w:szCs w:val="26"/>
        </w:rPr>
      </w:pPr>
      <w:r w:rsidRPr="00F605A3">
        <w:rPr>
          <w:color w:val="000000"/>
          <w:sz w:val="26"/>
          <w:szCs w:val="26"/>
        </w:rPr>
        <w:t xml:space="preserve">- </w:t>
      </w:r>
      <w:r w:rsidRPr="00E854DD">
        <w:rPr>
          <w:color w:val="000000"/>
          <w:sz w:val="26"/>
          <w:szCs w:val="26"/>
        </w:rPr>
        <w:t>стоимости работ по выполнению инженерных изысканий, подготовке проектно-сметной документации с положительным заключением государственной экспертизы о достоверности определения сметной стоимости строительства и разработке рабочей документации в размере</w:t>
      </w:r>
      <w:r w:rsidR="009C474B" w:rsidRPr="004E7008">
        <w:rPr>
          <w:sz w:val="26"/>
          <w:szCs w:val="26"/>
        </w:rPr>
        <w:t xml:space="preserve"> </w:t>
      </w:r>
      <w:r w:rsidR="00DA1333">
        <w:rPr>
          <w:b/>
          <w:i/>
          <w:color w:val="000000"/>
          <w:sz w:val="26"/>
          <w:szCs w:val="26"/>
        </w:rPr>
        <w:t>3 700</w:t>
      </w:r>
      <w:r w:rsidR="00B4762A">
        <w:rPr>
          <w:b/>
          <w:i/>
          <w:color w:val="000000"/>
          <w:sz w:val="26"/>
          <w:szCs w:val="26"/>
        </w:rPr>
        <w:t> 000,00</w:t>
      </w:r>
      <w:r w:rsidR="009C474B" w:rsidRPr="005F3929">
        <w:rPr>
          <w:b/>
          <w:i/>
          <w:color w:val="000000"/>
          <w:sz w:val="26"/>
          <w:szCs w:val="26"/>
        </w:rPr>
        <w:t xml:space="preserve"> руб. (</w:t>
      </w:r>
      <w:r w:rsidR="00DA1333">
        <w:rPr>
          <w:b/>
          <w:i/>
          <w:color w:val="000000"/>
          <w:sz w:val="26"/>
          <w:szCs w:val="26"/>
        </w:rPr>
        <w:t>Три</w:t>
      </w:r>
      <w:r w:rsidR="001B0643" w:rsidRPr="005F3929">
        <w:rPr>
          <w:b/>
          <w:i/>
          <w:color w:val="000000"/>
          <w:sz w:val="26"/>
          <w:szCs w:val="26"/>
        </w:rPr>
        <w:t xml:space="preserve"> миллион</w:t>
      </w:r>
      <w:r w:rsidR="00DA1333">
        <w:rPr>
          <w:b/>
          <w:i/>
          <w:color w:val="000000"/>
          <w:sz w:val="26"/>
          <w:szCs w:val="26"/>
        </w:rPr>
        <w:t>а</w:t>
      </w:r>
      <w:r w:rsidR="001B0643" w:rsidRPr="005F3929">
        <w:rPr>
          <w:b/>
          <w:i/>
          <w:color w:val="000000"/>
          <w:sz w:val="26"/>
          <w:szCs w:val="26"/>
        </w:rPr>
        <w:t xml:space="preserve"> </w:t>
      </w:r>
      <w:r w:rsidR="00DA1333">
        <w:rPr>
          <w:b/>
          <w:i/>
          <w:color w:val="000000"/>
          <w:sz w:val="26"/>
          <w:szCs w:val="26"/>
        </w:rPr>
        <w:t>сем</w:t>
      </w:r>
      <w:r w:rsidR="00B4762A">
        <w:rPr>
          <w:b/>
          <w:i/>
          <w:color w:val="000000"/>
          <w:sz w:val="26"/>
          <w:szCs w:val="26"/>
        </w:rPr>
        <w:t xml:space="preserve">ьсот </w:t>
      </w:r>
      <w:r w:rsidR="001B0643" w:rsidRPr="005F3929">
        <w:rPr>
          <w:b/>
          <w:i/>
          <w:color w:val="000000"/>
          <w:sz w:val="26"/>
          <w:szCs w:val="26"/>
        </w:rPr>
        <w:t xml:space="preserve">тысяч </w:t>
      </w:r>
      <w:r w:rsidR="009C474B" w:rsidRPr="005F3929">
        <w:rPr>
          <w:b/>
          <w:i/>
          <w:color w:val="000000"/>
          <w:sz w:val="26"/>
          <w:szCs w:val="26"/>
        </w:rPr>
        <w:t>рубл</w:t>
      </w:r>
      <w:r w:rsidR="00B4762A">
        <w:rPr>
          <w:b/>
          <w:i/>
          <w:color w:val="000000"/>
          <w:sz w:val="26"/>
          <w:szCs w:val="26"/>
        </w:rPr>
        <w:t>ей</w:t>
      </w:r>
      <w:r w:rsidR="009C474B" w:rsidRPr="005F3929">
        <w:rPr>
          <w:b/>
          <w:i/>
          <w:color w:val="000000"/>
          <w:sz w:val="26"/>
          <w:szCs w:val="26"/>
        </w:rPr>
        <w:t xml:space="preserve"> </w:t>
      </w:r>
      <w:r w:rsidR="00B4762A">
        <w:rPr>
          <w:b/>
          <w:i/>
          <w:color w:val="000000"/>
          <w:sz w:val="26"/>
          <w:szCs w:val="26"/>
        </w:rPr>
        <w:t>00</w:t>
      </w:r>
      <w:r w:rsidR="001B0643" w:rsidRPr="005F3929">
        <w:rPr>
          <w:b/>
          <w:i/>
          <w:color w:val="000000"/>
          <w:sz w:val="26"/>
          <w:szCs w:val="26"/>
        </w:rPr>
        <w:t xml:space="preserve"> </w:t>
      </w:r>
      <w:r w:rsidR="009C474B" w:rsidRPr="005F3929">
        <w:rPr>
          <w:b/>
          <w:i/>
          <w:color w:val="000000"/>
          <w:sz w:val="26"/>
          <w:szCs w:val="26"/>
        </w:rPr>
        <w:t>копе</w:t>
      </w:r>
      <w:r w:rsidR="00B4762A">
        <w:rPr>
          <w:b/>
          <w:i/>
          <w:color w:val="000000"/>
          <w:sz w:val="26"/>
          <w:szCs w:val="26"/>
        </w:rPr>
        <w:t>ек</w:t>
      </w:r>
      <w:r w:rsidR="009C474B" w:rsidRPr="005F3929">
        <w:rPr>
          <w:b/>
          <w:i/>
          <w:color w:val="000000"/>
          <w:sz w:val="26"/>
          <w:szCs w:val="26"/>
        </w:rPr>
        <w:t>)</w:t>
      </w:r>
      <w:r w:rsidR="009C474B" w:rsidRPr="004E7008">
        <w:rPr>
          <w:sz w:val="26"/>
          <w:szCs w:val="26"/>
        </w:rPr>
        <w:t>;</w:t>
      </w:r>
    </w:p>
    <w:p w:rsidR="009C474B" w:rsidRPr="004E7008" w:rsidRDefault="009C474B" w:rsidP="009C474B">
      <w:pPr>
        <w:ind w:firstLine="567"/>
        <w:jc w:val="both"/>
        <w:rPr>
          <w:b/>
          <w:i/>
          <w:sz w:val="26"/>
          <w:szCs w:val="26"/>
        </w:rPr>
      </w:pPr>
      <w:r w:rsidRPr="004E7008">
        <w:rPr>
          <w:sz w:val="26"/>
          <w:szCs w:val="26"/>
        </w:rPr>
        <w:t xml:space="preserve">- стоимости выполнения строительно-монтажных работ по Объекту в размере             </w:t>
      </w:r>
      <w:r w:rsidR="00DA1333">
        <w:rPr>
          <w:b/>
          <w:i/>
          <w:color w:val="000000"/>
          <w:sz w:val="26"/>
          <w:szCs w:val="26"/>
        </w:rPr>
        <w:t>64 300</w:t>
      </w:r>
      <w:r w:rsidR="00B4762A">
        <w:rPr>
          <w:b/>
          <w:i/>
          <w:color w:val="000000"/>
          <w:sz w:val="26"/>
          <w:szCs w:val="26"/>
        </w:rPr>
        <w:t> 000,00</w:t>
      </w:r>
      <w:r w:rsidR="001B0643" w:rsidRPr="005F3929">
        <w:rPr>
          <w:b/>
          <w:i/>
          <w:color w:val="000000"/>
          <w:sz w:val="26"/>
          <w:szCs w:val="26"/>
        </w:rPr>
        <w:t xml:space="preserve"> </w:t>
      </w:r>
      <w:r w:rsidRPr="005F3929">
        <w:rPr>
          <w:b/>
          <w:i/>
          <w:color w:val="000000"/>
          <w:sz w:val="26"/>
          <w:szCs w:val="26"/>
        </w:rPr>
        <w:t>руб. (</w:t>
      </w:r>
      <w:r w:rsidR="00DA1333">
        <w:rPr>
          <w:b/>
          <w:i/>
          <w:color w:val="000000"/>
          <w:sz w:val="26"/>
          <w:szCs w:val="26"/>
        </w:rPr>
        <w:t>Шестьдесят четыре</w:t>
      </w:r>
      <w:r w:rsidR="00B4762A">
        <w:rPr>
          <w:b/>
          <w:i/>
          <w:color w:val="000000"/>
          <w:sz w:val="26"/>
          <w:szCs w:val="26"/>
        </w:rPr>
        <w:t xml:space="preserve"> </w:t>
      </w:r>
      <w:r w:rsidR="001B0643" w:rsidRPr="005F3929">
        <w:rPr>
          <w:b/>
          <w:i/>
          <w:color w:val="000000"/>
          <w:sz w:val="26"/>
          <w:szCs w:val="26"/>
        </w:rPr>
        <w:t>миллион</w:t>
      </w:r>
      <w:r w:rsidR="00DA1333">
        <w:rPr>
          <w:b/>
          <w:i/>
          <w:color w:val="000000"/>
          <w:sz w:val="26"/>
          <w:szCs w:val="26"/>
        </w:rPr>
        <w:t>а</w:t>
      </w:r>
      <w:r w:rsidR="001B0643" w:rsidRPr="005F3929">
        <w:rPr>
          <w:b/>
          <w:i/>
          <w:color w:val="000000"/>
          <w:sz w:val="26"/>
          <w:szCs w:val="26"/>
        </w:rPr>
        <w:t xml:space="preserve"> </w:t>
      </w:r>
      <w:r w:rsidR="00DA1333">
        <w:rPr>
          <w:b/>
          <w:i/>
          <w:color w:val="000000"/>
          <w:sz w:val="26"/>
          <w:szCs w:val="26"/>
        </w:rPr>
        <w:t>триста</w:t>
      </w:r>
      <w:r w:rsidR="00F1279F">
        <w:rPr>
          <w:b/>
          <w:i/>
          <w:color w:val="000000"/>
          <w:sz w:val="26"/>
          <w:szCs w:val="26"/>
        </w:rPr>
        <w:t xml:space="preserve"> тысяч</w:t>
      </w:r>
      <w:r w:rsidR="001B0643" w:rsidRPr="005F3929">
        <w:rPr>
          <w:b/>
          <w:i/>
          <w:color w:val="000000"/>
          <w:sz w:val="26"/>
          <w:szCs w:val="26"/>
        </w:rPr>
        <w:t xml:space="preserve"> </w:t>
      </w:r>
      <w:r w:rsidRPr="005F3929">
        <w:rPr>
          <w:b/>
          <w:i/>
          <w:color w:val="000000"/>
          <w:sz w:val="26"/>
          <w:szCs w:val="26"/>
        </w:rPr>
        <w:t xml:space="preserve">рублей </w:t>
      </w:r>
      <w:r w:rsidR="00B4762A">
        <w:rPr>
          <w:b/>
          <w:i/>
          <w:color w:val="000000"/>
          <w:sz w:val="26"/>
          <w:szCs w:val="26"/>
        </w:rPr>
        <w:t>00</w:t>
      </w:r>
      <w:r w:rsidRPr="005F3929">
        <w:rPr>
          <w:b/>
          <w:i/>
          <w:color w:val="000000"/>
          <w:sz w:val="26"/>
          <w:szCs w:val="26"/>
        </w:rPr>
        <w:t xml:space="preserve"> копеек)</w:t>
      </w:r>
      <w:r w:rsidRPr="004E7008">
        <w:rPr>
          <w:b/>
          <w:i/>
          <w:sz w:val="26"/>
          <w:szCs w:val="26"/>
        </w:rPr>
        <w:t>.</w:t>
      </w:r>
    </w:p>
    <w:bookmarkEnd w:id="10"/>
    <w:p w:rsidR="005649C4" w:rsidRPr="00EA3D18" w:rsidRDefault="005649C4" w:rsidP="005649C4">
      <w:pPr>
        <w:ind w:firstLine="469"/>
        <w:jc w:val="both"/>
        <w:rPr>
          <w:sz w:val="26"/>
          <w:szCs w:val="26"/>
        </w:rPr>
      </w:pPr>
      <w:r w:rsidRPr="00EA3D18">
        <w:rPr>
          <w:sz w:val="26"/>
          <w:szCs w:val="26"/>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w:t>
      </w:r>
      <w:r w:rsidR="00BB3D45">
        <w:rPr>
          <w:sz w:val="26"/>
          <w:szCs w:val="26"/>
        </w:rPr>
        <w:t>е</w:t>
      </w:r>
      <w:r w:rsidRPr="00EA3D18">
        <w:rPr>
          <w:sz w:val="26"/>
          <w:szCs w:val="26"/>
        </w:rPr>
        <w:t xml:space="preserve">тся на размер налогов, сборов и иных обязательных платежей в бюджет бюджетной системы РФ, связанных с оплатой Контракта, если в соответствии с законодательством РФ о налогах и сборах, такие налоги, сборы и иные платежи подлежат уплате в бюджет бюджетной системы РФ Заказчиком. </w:t>
      </w:r>
    </w:p>
    <w:p w:rsidR="005649C4" w:rsidRPr="00EA3D18" w:rsidRDefault="005649C4" w:rsidP="005649C4">
      <w:pPr>
        <w:ind w:firstLine="469"/>
        <w:jc w:val="both"/>
        <w:rPr>
          <w:sz w:val="26"/>
          <w:szCs w:val="26"/>
        </w:rPr>
      </w:pPr>
      <w:r w:rsidRPr="00EA3D18">
        <w:rPr>
          <w:sz w:val="26"/>
          <w:szCs w:val="26"/>
        </w:rPr>
        <w:t>В случае если в ходе исполнения Контракта уполномоченным государственным органом установлены обстоятельства, которые являются основанием для уплаты Исполнителем НДС, последний не вправе требовать от Заказчика увеличения цены Контракта на сумму НДС.</w:t>
      </w:r>
    </w:p>
    <w:p w:rsidR="005649C4" w:rsidRPr="00EA3D18" w:rsidRDefault="005649C4" w:rsidP="005649C4">
      <w:pPr>
        <w:ind w:firstLine="469"/>
        <w:jc w:val="both"/>
        <w:rPr>
          <w:sz w:val="26"/>
          <w:szCs w:val="26"/>
        </w:rPr>
      </w:pPr>
      <w:r w:rsidRPr="00EA3D18">
        <w:rPr>
          <w:sz w:val="26"/>
          <w:szCs w:val="26"/>
        </w:rPr>
        <w:t>2.1.1 Расчет цены Контракта определен в Смете контракта (</w:t>
      </w:r>
      <w:hyperlink w:anchor="sub_11000" w:history="1">
        <w:r w:rsidRPr="00EA3D18">
          <w:rPr>
            <w:sz w:val="26"/>
            <w:szCs w:val="26"/>
          </w:rPr>
          <w:t>Приложение № </w:t>
        </w:r>
      </w:hyperlink>
      <w:r w:rsidRPr="00EA3D18">
        <w:rPr>
          <w:sz w:val="26"/>
          <w:szCs w:val="26"/>
        </w:rPr>
        <w:t>5 к Контракту форма).</w:t>
      </w:r>
    </w:p>
    <w:p w:rsidR="005649C4" w:rsidRPr="00EA3D18" w:rsidRDefault="005649C4" w:rsidP="005649C4">
      <w:pPr>
        <w:ind w:firstLine="469"/>
        <w:jc w:val="both"/>
        <w:rPr>
          <w:sz w:val="26"/>
          <w:szCs w:val="26"/>
        </w:rPr>
      </w:pPr>
      <w:r w:rsidRPr="00EA3D18">
        <w:rPr>
          <w:sz w:val="26"/>
          <w:szCs w:val="26"/>
        </w:rPr>
        <w:t xml:space="preserve">2.1.2 Платежи по Контракту осуществляются в пределах лимитов бюджетных обязательств на соответствующий финансовый год. </w:t>
      </w:r>
    </w:p>
    <w:p w:rsidR="005649C4" w:rsidRPr="00EA3D18" w:rsidRDefault="005649C4" w:rsidP="005649C4">
      <w:pPr>
        <w:ind w:firstLine="469"/>
        <w:jc w:val="both"/>
        <w:rPr>
          <w:sz w:val="26"/>
          <w:szCs w:val="26"/>
        </w:rPr>
      </w:pPr>
      <w:r w:rsidRPr="00EA3D18">
        <w:rPr>
          <w:sz w:val="26"/>
          <w:szCs w:val="26"/>
        </w:rPr>
        <w:t>2.1.3 В случае отсутствия бюджетного финансирования или изменения и невозможности выполнения обязательств по Контракту в установленные сроки, Заказчик освобождается от ответственности в соответствии с пунктом 1 статьи 401 ГК РФ, при этом исполнение обязательств производится после поступления средств из бюджета на бюджетный счет Заказчика.</w:t>
      </w:r>
    </w:p>
    <w:p w:rsidR="005649C4" w:rsidRPr="00EA3D18" w:rsidRDefault="005649C4" w:rsidP="005649C4">
      <w:pPr>
        <w:ind w:firstLine="469"/>
        <w:jc w:val="both"/>
        <w:rPr>
          <w:sz w:val="26"/>
          <w:szCs w:val="26"/>
        </w:rPr>
      </w:pPr>
      <w:r w:rsidRPr="00EA3D18">
        <w:rPr>
          <w:sz w:val="26"/>
          <w:szCs w:val="26"/>
        </w:rPr>
        <w:t>2.1.4 В цену Контракта, кроме указанного в пункте 2.1 Контракта также включено, но не ограничено:</w:t>
      </w:r>
    </w:p>
    <w:p w:rsidR="005649C4" w:rsidRPr="00EA3D18" w:rsidRDefault="005649C4" w:rsidP="005649C4">
      <w:pPr>
        <w:ind w:firstLine="469"/>
        <w:jc w:val="both"/>
        <w:rPr>
          <w:sz w:val="26"/>
          <w:szCs w:val="26"/>
        </w:rPr>
      </w:pPr>
      <w:r w:rsidRPr="00EA3D18">
        <w:rPr>
          <w:sz w:val="26"/>
          <w:szCs w:val="26"/>
        </w:rPr>
        <w:t>- стоимость всего объема Работ, определенного Контрактом и Приложениями;</w:t>
      </w:r>
    </w:p>
    <w:p w:rsidR="005649C4" w:rsidRPr="00EA3D18" w:rsidRDefault="005649C4" w:rsidP="005649C4">
      <w:pPr>
        <w:ind w:firstLine="469"/>
        <w:jc w:val="both"/>
        <w:rPr>
          <w:rFonts w:eastAsia="Calibri"/>
          <w:sz w:val="26"/>
          <w:szCs w:val="26"/>
        </w:rPr>
      </w:pPr>
      <w:r w:rsidRPr="00EA3D18">
        <w:rPr>
          <w:sz w:val="26"/>
          <w:szCs w:val="26"/>
        </w:rPr>
        <w:t xml:space="preserve">- затраты </w:t>
      </w:r>
      <w:r w:rsidRPr="00EA3D18">
        <w:rPr>
          <w:rFonts w:eastAsia="Calibri"/>
          <w:sz w:val="26"/>
          <w:szCs w:val="26"/>
        </w:rPr>
        <w:t>по сбору исходных данных;</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по определению нагрузок для инженерного обеспечения объекта;</w:t>
      </w:r>
    </w:p>
    <w:p w:rsidR="005649C4" w:rsidRPr="00EA3D18" w:rsidRDefault="005649C4" w:rsidP="005649C4">
      <w:pPr>
        <w:ind w:firstLine="469"/>
        <w:jc w:val="both"/>
        <w:rPr>
          <w:rFonts w:eastAsia="Calibri"/>
          <w:sz w:val="26"/>
          <w:szCs w:val="26"/>
        </w:rPr>
      </w:pPr>
      <w:bookmarkStart w:id="12" w:name="_Hlk45179483"/>
      <w:r w:rsidRPr="00EA3D18">
        <w:rPr>
          <w:rFonts w:eastAsia="Calibri"/>
          <w:sz w:val="26"/>
          <w:szCs w:val="26"/>
        </w:rPr>
        <w:t>- затраты на выполнение инженерных изысканий;</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подготовку проектной документации;</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разработку рабочей документации;</w:t>
      </w:r>
    </w:p>
    <w:p w:rsidR="005649C4" w:rsidRPr="00EA3D18" w:rsidRDefault="005649C4" w:rsidP="005649C4">
      <w:pPr>
        <w:ind w:firstLine="469"/>
        <w:jc w:val="both"/>
        <w:rPr>
          <w:sz w:val="26"/>
          <w:szCs w:val="26"/>
        </w:rPr>
      </w:pPr>
      <w:r w:rsidRPr="00EA3D18">
        <w:rPr>
          <w:sz w:val="26"/>
          <w:szCs w:val="26"/>
        </w:rPr>
        <w:t>- затраты на прохождение государственной экспертизы проверки достоверности определения сметной стоимости (в том числе повторных);</w:t>
      </w:r>
    </w:p>
    <w:p w:rsidR="005649C4" w:rsidRPr="00EA3D18" w:rsidRDefault="005649C4" w:rsidP="005649C4">
      <w:pPr>
        <w:ind w:firstLine="469"/>
        <w:jc w:val="both"/>
        <w:rPr>
          <w:sz w:val="26"/>
          <w:szCs w:val="26"/>
        </w:rPr>
      </w:pPr>
      <w:r w:rsidRPr="00EA3D18">
        <w:rPr>
          <w:sz w:val="26"/>
          <w:szCs w:val="26"/>
        </w:rPr>
        <w:t>- затраты на корректировку проектной и (или) сметной документации и (или) рабочей документации (при необходимости);</w:t>
      </w:r>
    </w:p>
    <w:p w:rsidR="005649C4" w:rsidRPr="00EA3D18" w:rsidRDefault="005649C4" w:rsidP="005649C4">
      <w:pPr>
        <w:ind w:firstLine="469"/>
        <w:jc w:val="both"/>
        <w:rPr>
          <w:sz w:val="26"/>
          <w:szCs w:val="26"/>
        </w:rPr>
      </w:pPr>
      <w:r w:rsidRPr="00EA3D18">
        <w:rPr>
          <w:sz w:val="26"/>
          <w:szCs w:val="26"/>
        </w:rPr>
        <w:t xml:space="preserve">- затраты на проведение технических обследований/исследований; </w:t>
      </w:r>
    </w:p>
    <w:p w:rsidR="005649C4" w:rsidRPr="00EA3D18" w:rsidRDefault="005649C4" w:rsidP="005649C4">
      <w:pPr>
        <w:ind w:firstLine="469"/>
        <w:jc w:val="both"/>
        <w:rPr>
          <w:sz w:val="26"/>
          <w:szCs w:val="26"/>
        </w:rPr>
      </w:pPr>
      <w:r w:rsidRPr="00EA3D18">
        <w:rPr>
          <w:sz w:val="26"/>
          <w:szCs w:val="26"/>
        </w:rPr>
        <w:t>- затраты на экспертное и (или) проектное сопровождение;</w:t>
      </w:r>
    </w:p>
    <w:bookmarkEnd w:id="12"/>
    <w:p w:rsidR="005649C4" w:rsidRPr="00EA3D18" w:rsidRDefault="005649C4" w:rsidP="005649C4">
      <w:pPr>
        <w:ind w:firstLine="469"/>
        <w:jc w:val="both"/>
        <w:rPr>
          <w:rFonts w:eastAsia="Calibri"/>
          <w:sz w:val="26"/>
          <w:szCs w:val="26"/>
        </w:rPr>
      </w:pPr>
      <w:r w:rsidRPr="00EA3D18">
        <w:rPr>
          <w:rFonts w:eastAsia="Calibri"/>
          <w:sz w:val="26"/>
          <w:szCs w:val="26"/>
        </w:rPr>
        <w:t xml:space="preserve">- затраты по оплате счетов за согласование проектной и иной документации со всеми </w:t>
      </w:r>
      <w:r w:rsidRPr="00EA3D18">
        <w:rPr>
          <w:sz w:val="26"/>
          <w:szCs w:val="26"/>
        </w:rPr>
        <w:t>компетентными государственными органами, органами местного самоуправления и</w:t>
      </w:r>
      <w:r w:rsidRPr="00EA3D18">
        <w:rPr>
          <w:rFonts w:eastAsia="Calibri"/>
          <w:sz w:val="26"/>
          <w:szCs w:val="26"/>
        </w:rPr>
        <w:t xml:space="preserve"> иными заинтересованными, в том числе, эксплуатирующими организациями;</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проведение подготовительных работ и проведение компенсационных мероприятий;</w:t>
      </w:r>
    </w:p>
    <w:p w:rsidR="005649C4" w:rsidRPr="00EA3D18" w:rsidRDefault="005649C4" w:rsidP="005649C4">
      <w:pPr>
        <w:ind w:firstLine="469"/>
        <w:jc w:val="both"/>
        <w:rPr>
          <w:sz w:val="26"/>
          <w:szCs w:val="26"/>
        </w:rPr>
      </w:pPr>
      <w:r w:rsidRPr="00EA3D18">
        <w:rPr>
          <w:sz w:val="26"/>
          <w:szCs w:val="26"/>
        </w:rPr>
        <w:t>- затраты на выполнение археологического обследования в соответствии с требованиями законодательства Российской Федерации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выполнение обследования на предмет наличия объектов культурного наследия, необходимые согласования и экспертизы в соответствии с требованиями законодательства Российской Федерации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проведение разведки местности на наличие взрывоопасных предметов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подготовку документации, необходимой для получения порубочного билета, с целью учета затрат за снос зеленых насаждений при расчете общей сметной стоимости строительства (реконструкции) объекта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w:t>
      </w:r>
      <w:bookmarkStart w:id="13" w:name="_Hlk526246700"/>
      <w:r w:rsidRPr="00EA3D18">
        <w:rPr>
          <w:sz w:val="26"/>
          <w:szCs w:val="26"/>
        </w:rPr>
        <w:t xml:space="preserve"> стоимость приобретения, поставки и монтажа необходимых для строительства материалов, изделий, конструкций и оборудования, поставляемых Исполнителем, их приемку, разгрузку, складирование и хранение; </w:t>
      </w:r>
    </w:p>
    <w:bookmarkEnd w:id="13"/>
    <w:p w:rsidR="005649C4" w:rsidRPr="00EA3D18" w:rsidRDefault="005649C4" w:rsidP="005649C4">
      <w:pPr>
        <w:ind w:firstLine="469"/>
        <w:jc w:val="both"/>
        <w:rPr>
          <w:sz w:val="26"/>
          <w:szCs w:val="26"/>
        </w:rPr>
      </w:pPr>
      <w:r w:rsidRPr="00EA3D18">
        <w:rPr>
          <w:sz w:val="26"/>
          <w:szCs w:val="26"/>
        </w:rPr>
        <w:t>- затраты на строительство временных зданий и сооружений;</w:t>
      </w:r>
    </w:p>
    <w:p w:rsidR="005649C4" w:rsidRPr="00EA3D18" w:rsidRDefault="005649C4" w:rsidP="005649C4">
      <w:pPr>
        <w:ind w:firstLine="469"/>
        <w:jc w:val="both"/>
        <w:rPr>
          <w:sz w:val="26"/>
          <w:szCs w:val="26"/>
        </w:rPr>
      </w:pPr>
      <w:r w:rsidRPr="00EA3D18">
        <w:rPr>
          <w:sz w:val="26"/>
          <w:szCs w:val="26"/>
        </w:rPr>
        <w:t>- затраты на проведение геодезического, лабораторного и строительного контроля;</w:t>
      </w:r>
    </w:p>
    <w:p w:rsidR="005649C4" w:rsidRPr="00EA3D18" w:rsidRDefault="005649C4" w:rsidP="005649C4">
      <w:pPr>
        <w:ind w:firstLine="469"/>
        <w:jc w:val="both"/>
        <w:rPr>
          <w:sz w:val="26"/>
          <w:szCs w:val="26"/>
        </w:rPr>
      </w:pPr>
      <w:r w:rsidRPr="00EA3D18">
        <w:rPr>
          <w:sz w:val="26"/>
          <w:szCs w:val="26"/>
        </w:rPr>
        <w:t>- затраты на охрану Объекта, обеспечение пропускного и внутриобъектового режимов, в том числе затраты на обеспечение сохранности принятых от Заказчика по актам приема-передачи материальных ценностей всех предусмотренных проектной документацией к поставке и поставляемых на Объект материалов, оборудования, инвентаря (при наличии);</w:t>
      </w:r>
    </w:p>
    <w:p w:rsidR="005649C4" w:rsidRPr="00EA3D18" w:rsidRDefault="005649C4" w:rsidP="005649C4">
      <w:pPr>
        <w:ind w:firstLine="469"/>
        <w:jc w:val="both"/>
        <w:rPr>
          <w:sz w:val="26"/>
          <w:szCs w:val="26"/>
        </w:rPr>
      </w:pPr>
      <w:r w:rsidRPr="00EA3D18">
        <w:rPr>
          <w:sz w:val="26"/>
          <w:szCs w:val="26"/>
        </w:rPr>
        <w:t>- затраты на поставку оборудования (инвентарь при наличии) необходимого для обеспечения эксплуатации Объекта его установку, монтаж (при необходимости) и хранение (в случае, если поставка данного оборудования предусмотрена Контрактом;</w:t>
      </w:r>
    </w:p>
    <w:p w:rsidR="005649C4" w:rsidRPr="00EA3D18" w:rsidRDefault="005649C4" w:rsidP="005649C4">
      <w:pPr>
        <w:ind w:firstLine="469"/>
        <w:jc w:val="both"/>
        <w:rPr>
          <w:sz w:val="26"/>
          <w:szCs w:val="26"/>
        </w:rPr>
      </w:pPr>
      <w:r w:rsidRPr="00EA3D18">
        <w:rPr>
          <w:sz w:val="26"/>
          <w:szCs w:val="26"/>
        </w:rPr>
        <w:t>- складские расходы;</w:t>
      </w:r>
    </w:p>
    <w:p w:rsidR="005649C4" w:rsidRPr="00EA3D18" w:rsidRDefault="005649C4" w:rsidP="005649C4">
      <w:pPr>
        <w:ind w:firstLine="469"/>
        <w:jc w:val="both"/>
        <w:rPr>
          <w:sz w:val="26"/>
          <w:szCs w:val="26"/>
        </w:rPr>
      </w:pPr>
      <w:r w:rsidRPr="00EA3D18">
        <w:rPr>
          <w:sz w:val="26"/>
          <w:szCs w:val="26"/>
        </w:rPr>
        <w:t>- затраты на коммуникацию объекта в рамках его границ по системе комплексной безопасности с единым (межведомственным) центром обеспечения безопасности и правопорядка;</w:t>
      </w:r>
    </w:p>
    <w:p w:rsidR="005649C4" w:rsidRPr="00EA3D18" w:rsidRDefault="005649C4" w:rsidP="005649C4">
      <w:pPr>
        <w:ind w:firstLine="469"/>
        <w:jc w:val="both"/>
        <w:rPr>
          <w:sz w:val="26"/>
          <w:szCs w:val="26"/>
        </w:rPr>
      </w:pPr>
      <w:r w:rsidRPr="00EA3D18">
        <w:rPr>
          <w:sz w:val="26"/>
          <w:szCs w:val="26"/>
        </w:rPr>
        <w:t>- затраты на таможенное оформление, в том числе уплата таможенных платежей, налогов и сборов на ввоз в соответствии с существующими тарифами на момент совершения таможенного оформления;</w:t>
      </w:r>
    </w:p>
    <w:p w:rsidR="005649C4" w:rsidRPr="00EA3D18" w:rsidRDefault="005649C4" w:rsidP="005649C4">
      <w:pPr>
        <w:ind w:firstLine="469"/>
        <w:jc w:val="both"/>
        <w:rPr>
          <w:sz w:val="26"/>
          <w:szCs w:val="26"/>
        </w:rPr>
      </w:pPr>
      <w:r w:rsidRPr="00EA3D18">
        <w:rPr>
          <w:sz w:val="26"/>
          <w:szCs w:val="26"/>
        </w:rPr>
        <w:t>- транспортные расходы и получение разрешений на транспортировку грузов, доставляемых Исполнителем и привлекаемыми им субподрядчиками;</w:t>
      </w:r>
    </w:p>
    <w:p w:rsidR="005649C4" w:rsidRPr="00EA3D18" w:rsidRDefault="005649C4" w:rsidP="005649C4">
      <w:pPr>
        <w:ind w:firstLine="469"/>
        <w:jc w:val="both"/>
        <w:rPr>
          <w:sz w:val="26"/>
          <w:szCs w:val="26"/>
        </w:rPr>
      </w:pPr>
      <w:r w:rsidRPr="00EA3D18">
        <w:rPr>
          <w:sz w:val="26"/>
          <w:szCs w:val="26"/>
        </w:rPr>
        <w:t>- накладные расходы, сметная прибыль, а также все налоги, действующие на момент исполнения Контракта;</w:t>
      </w:r>
    </w:p>
    <w:p w:rsidR="005649C4" w:rsidRPr="00EA3D18" w:rsidRDefault="005649C4" w:rsidP="005649C4">
      <w:pPr>
        <w:ind w:firstLine="469"/>
        <w:jc w:val="both"/>
        <w:rPr>
          <w:sz w:val="26"/>
          <w:szCs w:val="26"/>
        </w:rPr>
      </w:pPr>
      <w:bookmarkStart w:id="14" w:name="_Hlk45178941"/>
      <w:r w:rsidRPr="00EA3D18">
        <w:rPr>
          <w:sz w:val="26"/>
          <w:szCs w:val="26"/>
        </w:rPr>
        <w:t>- стоимость затрат Исполнителя по эксплуатации строительной площадки (в том числе коммунальные платежи, обслуживание, пожарная безопасность и др.), а также другие затраты, в том числе сезонного характера, необходимые для функционирования строительной площадки, Объекта и оборудования до сдачи Объекта Заказчику;</w:t>
      </w:r>
    </w:p>
    <w:p w:rsidR="005649C4" w:rsidRPr="00EA3D18" w:rsidRDefault="005649C4" w:rsidP="005649C4">
      <w:pPr>
        <w:ind w:firstLine="469"/>
        <w:jc w:val="both"/>
        <w:rPr>
          <w:sz w:val="26"/>
          <w:szCs w:val="26"/>
        </w:rPr>
      </w:pPr>
      <w:r w:rsidRPr="00EA3D18">
        <w:rPr>
          <w:sz w:val="26"/>
          <w:szCs w:val="26"/>
        </w:rPr>
        <w:t>- затраты на мероприятия, связанные с соблюдением экологических норм при строительстве объекта;</w:t>
      </w:r>
    </w:p>
    <w:p w:rsidR="005649C4" w:rsidRPr="00EA3D18" w:rsidRDefault="005649C4" w:rsidP="005649C4">
      <w:pPr>
        <w:ind w:firstLine="469"/>
        <w:jc w:val="both"/>
        <w:rPr>
          <w:sz w:val="26"/>
          <w:szCs w:val="26"/>
        </w:rPr>
      </w:pPr>
      <w:r w:rsidRPr="00EA3D18">
        <w:rPr>
          <w:sz w:val="26"/>
          <w:szCs w:val="26"/>
        </w:rPr>
        <w:t>- затраты, связанные с действием других факторов, влияющих на выполнение сроков строительства;</w:t>
      </w:r>
    </w:p>
    <w:p w:rsidR="005649C4" w:rsidRPr="00EA3D18" w:rsidRDefault="005649C4" w:rsidP="005649C4">
      <w:pPr>
        <w:ind w:firstLine="469"/>
        <w:jc w:val="both"/>
        <w:rPr>
          <w:sz w:val="26"/>
          <w:szCs w:val="26"/>
        </w:rPr>
      </w:pPr>
      <w:r w:rsidRPr="00EA3D18">
        <w:rPr>
          <w:sz w:val="26"/>
          <w:szCs w:val="26"/>
        </w:rPr>
        <w:t>- затраты, связанные с выполнением пусконаладочных работ на объекте (под нагрузкой и в холостую, при комплексном опробовании);</w:t>
      </w:r>
    </w:p>
    <w:bookmarkEnd w:id="14"/>
    <w:p w:rsidR="005649C4" w:rsidRPr="00EA3D18" w:rsidRDefault="005649C4" w:rsidP="005649C4">
      <w:pPr>
        <w:ind w:firstLine="469"/>
        <w:jc w:val="both"/>
        <w:rPr>
          <w:sz w:val="26"/>
          <w:szCs w:val="26"/>
        </w:rPr>
      </w:pPr>
      <w:r w:rsidRPr="00EA3D18">
        <w:rPr>
          <w:sz w:val="26"/>
          <w:szCs w:val="26"/>
        </w:rPr>
        <w:t>- затраты, связанные с выполнением технических отчетов о проведении испытаний (измерений), включая методы неразрушающего контроля, акта комплексного опробования тепловых энергоустановок, а также технических отчетов о проведении испытаний (измерений), включая отчет о тепловых испытаниях отопительных систем с определением теплозащитных свойств ограждающих конструкций и теплоаккумулирующей способности зданий и энергетического паспорта;</w:t>
      </w:r>
    </w:p>
    <w:p w:rsidR="005649C4" w:rsidRPr="00EA3D18" w:rsidRDefault="005649C4" w:rsidP="005649C4">
      <w:pPr>
        <w:ind w:firstLine="469"/>
        <w:jc w:val="both"/>
        <w:rPr>
          <w:sz w:val="26"/>
          <w:szCs w:val="26"/>
        </w:rPr>
      </w:pPr>
      <w:r w:rsidRPr="00EA3D18">
        <w:rPr>
          <w:sz w:val="26"/>
          <w:szCs w:val="26"/>
        </w:rPr>
        <w:t>- затраты на вынос осей здания в натуру и создание геодезической разбивочной основы;</w:t>
      </w:r>
    </w:p>
    <w:p w:rsidR="005649C4" w:rsidRPr="00EA3D18" w:rsidRDefault="005649C4" w:rsidP="005649C4">
      <w:pPr>
        <w:ind w:firstLine="469"/>
        <w:jc w:val="both"/>
        <w:rPr>
          <w:sz w:val="26"/>
          <w:szCs w:val="26"/>
        </w:rPr>
      </w:pPr>
      <w:r w:rsidRPr="00EA3D18">
        <w:rPr>
          <w:sz w:val="26"/>
          <w:szCs w:val="26"/>
        </w:rPr>
        <w:t>- расходы на непредвиденные работы и затраты;</w:t>
      </w:r>
    </w:p>
    <w:p w:rsidR="005649C4" w:rsidRPr="00EA3D18" w:rsidRDefault="005649C4" w:rsidP="005649C4">
      <w:pPr>
        <w:ind w:firstLine="469"/>
        <w:jc w:val="both"/>
        <w:rPr>
          <w:sz w:val="26"/>
          <w:szCs w:val="26"/>
        </w:rPr>
      </w:pPr>
      <w:r w:rsidRPr="00EA3D18">
        <w:rPr>
          <w:sz w:val="26"/>
          <w:szCs w:val="26"/>
        </w:rPr>
        <w:t>- расходы на подготовительные работы, проведение компенсационных мероприятий;</w:t>
      </w:r>
    </w:p>
    <w:p w:rsidR="005649C4" w:rsidRPr="00EA3D18" w:rsidRDefault="005649C4" w:rsidP="005649C4">
      <w:pPr>
        <w:ind w:firstLine="469"/>
        <w:jc w:val="both"/>
        <w:rPr>
          <w:sz w:val="26"/>
          <w:szCs w:val="26"/>
        </w:rPr>
      </w:pPr>
      <w:r w:rsidRPr="00EA3D18">
        <w:rPr>
          <w:sz w:val="26"/>
          <w:szCs w:val="26"/>
        </w:rPr>
        <w:t>- затраты, связанные с вводом Объекта в эксплуатацию;</w:t>
      </w:r>
    </w:p>
    <w:p w:rsidR="005649C4" w:rsidRPr="00EA3D18" w:rsidRDefault="005649C4" w:rsidP="005649C4">
      <w:pPr>
        <w:ind w:firstLine="469"/>
        <w:jc w:val="both"/>
        <w:rPr>
          <w:sz w:val="26"/>
          <w:szCs w:val="26"/>
        </w:rPr>
      </w:pPr>
      <w:r w:rsidRPr="00EA3D18">
        <w:rPr>
          <w:sz w:val="26"/>
          <w:szCs w:val="26"/>
        </w:rPr>
        <w:t>- затраты на утилизацию строительных отходов и возмещение за негативное воздействие на окружающую среду;</w:t>
      </w:r>
    </w:p>
    <w:p w:rsidR="005649C4" w:rsidRPr="00EA3D18" w:rsidRDefault="005649C4" w:rsidP="005649C4">
      <w:pPr>
        <w:ind w:firstLine="469"/>
        <w:jc w:val="both"/>
        <w:rPr>
          <w:sz w:val="26"/>
          <w:szCs w:val="26"/>
        </w:rPr>
      </w:pPr>
      <w:r w:rsidRPr="00EA3D18">
        <w:rPr>
          <w:sz w:val="26"/>
          <w:szCs w:val="26"/>
        </w:rPr>
        <w:t>- затраты, необходимые для получения ТУ и заключения договоров на присоединение объекта к временным сетям инженерно-технического обеспечения;</w:t>
      </w:r>
    </w:p>
    <w:p w:rsidR="005649C4" w:rsidRPr="00EA3D18" w:rsidRDefault="005649C4" w:rsidP="005649C4">
      <w:pPr>
        <w:ind w:firstLine="469"/>
        <w:jc w:val="both"/>
        <w:rPr>
          <w:sz w:val="26"/>
          <w:szCs w:val="26"/>
        </w:rPr>
      </w:pPr>
      <w:r w:rsidRPr="00EA3D18">
        <w:rPr>
          <w:sz w:val="26"/>
          <w:szCs w:val="26"/>
        </w:rPr>
        <w:t>- другие затраты, прямо не поименованные в Контракте, но необходимость которых вызвана выполнением обязательств Исполнителем в соответствии с пунктом 1.1 Контракта по согласованию с Заказчиком;</w:t>
      </w:r>
    </w:p>
    <w:p w:rsidR="005649C4" w:rsidRPr="00EA3D18" w:rsidRDefault="005649C4" w:rsidP="005649C4">
      <w:pPr>
        <w:ind w:firstLine="469"/>
        <w:jc w:val="both"/>
        <w:rPr>
          <w:sz w:val="26"/>
          <w:szCs w:val="26"/>
        </w:rPr>
      </w:pPr>
      <w:r w:rsidRPr="00EA3D18">
        <w:rPr>
          <w:sz w:val="26"/>
          <w:szCs w:val="26"/>
        </w:rPr>
        <w:t>- прочие расходы.</w:t>
      </w:r>
      <w:bookmarkStart w:id="15" w:name="_Hlk40713028"/>
      <w:bookmarkStart w:id="16" w:name="_Hlk526931157"/>
    </w:p>
    <w:p w:rsidR="005649C4" w:rsidRPr="00EA3D18" w:rsidRDefault="005649C4" w:rsidP="005649C4">
      <w:pPr>
        <w:ind w:firstLine="469"/>
        <w:jc w:val="both"/>
        <w:rPr>
          <w:rFonts w:eastAsia="SimSun"/>
          <w:sz w:val="26"/>
          <w:szCs w:val="26"/>
        </w:rPr>
      </w:pPr>
      <w:bookmarkStart w:id="17" w:name="_Hlk40714777"/>
      <w:bookmarkStart w:id="18" w:name="_Hlk40713526"/>
      <w:bookmarkEnd w:id="15"/>
      <w:bookmarkEnd w:id="16"/>
      <w:r w:rsidRPr="00EA3D18">
        <w:rPr>
          <w:rFonts w:eastAsia="SimSun"/>
          <w:sz w:val="26"/>
          <w:szCs w:val="26"/>
        </w:rPr>
        <w:t>2.1.5 Исполнитель удовлетворен правильностью и достаточностью цены Контракта, указанной в пункте 2.1 Контракта, и подтверждает, что в основу расчетов цены Контракта положены достоверные сведения в отношении характера и объема Работы. </w:t>
      </w:r>
      <w:r w:rsidRPr="00EA3D18">
        <w:rPr>
          <w:rFonts w:eastAsia="SimSun"/>
          <w:sz w:val="26"/>
          <w:szCs w:val="26"/>
        </w:rPr>
        <w:br/>
      </w:r>
      <w:r w:rsidRPr="00EA3D18">
        <w:rPr>
          <w:rFonts w:eastAsia="SimSun"/>
          <w:sz w:val="26"/>
          <w:szCs w:val="26"/>
        </w:rPr>
        <w:tab/>
        <w:t xml:space="preserve">Цена Контракта является твердой, определена на весь срок исполнения Контракта и Исполнитель не вправе требовать увеличения цены Контракта, установленной пунктом 2.1 Контракта, а Заказчик ее уменьшения, в том числе в случае, когда в момент заключения Контракта исключалась возможность предусмотреть полный объем подлежащих выполнению работ или необходимых для этого расходов, за исключением случаев, </w:t>
      </w:r>
      <w:r w:rsidRPr="001453F6">
        <w:rPr>
          <w:rFonts w:eastAsia="SimSun"/>
          <w:b/>
          <w:sz w:val="26"/>
          <w:szCs w:val="26"/>
          <w:u w:val="single"/>
        </w:rPr>
        <w:t>указанных в статье 95 и части 62 и 65.1 статьи 112 Закона № 44-ФЗ, пункта 2.1.6. Контракта</w:t>
      </w:r>
      <w:r w:rsidRPr="00EA3D18">
        <w:rPr>
          <w:rFonts w:eastAsia="SimSun"/>
          <w:sz w:val="26"/>
          <w:szCs w:val="26"/>
        </w:rPr>
        <w:t>.</w:t>
      </w:r>
    </w:p>
    <w:p w:rsidR="005649C4" w:rsidRPr="00EA3D18" w:rsidRDefault="005649C4" w:rsidP="005649C4">
      <w:pPr>
        <w:ind w:firstLine="469"/>
        <w:jc w:val="both"/>
        <w:rPr>
          <w:rFonts w:eastAsia="SimSun"/>
          <w:sz w:val="26"/>
          <w:szCs w:val="26"/>
        </w:rPr>
      </w:pPr>
      <w:r w:rsidRPr="00EA3D18">
        <w:rPr>
          <w:rFonts w:eastAsia="SimSun"/>
          <w:sz w:val="26"/>
          <w:szCs w:val="26"/>
        </w:rPr>
        <w:t>2.1.6 В случае, если по результатам соответствующей государственной экспертизы достоверная сметная стоимость Работ по Контракту будет ниже, чем установлена в п. 2.1. настоящего Контракта, Цена Контракта должна быть снижена, без уменьшения объёма выполняемых работ, путем заключения дополнительного соглашения Сторонами на основании результатов экспертизы в части снижения.</w:t>
      </w:r>
    </w:p>
    <w:p w:rsidR="005649C4" w:rsidRPr="00EA3D18" w:rsidRDefault="005649C4" w:rsidP="005649C4">
      <w:pPr>
        <w:ind w:firstLine="469"/>
        <w:jc w:val="both"/>
        <w:rPr>
          <w:sz w:val="26"/>
          <w:szCs w:val="26"/>
        </w:rPr>
      </w:pPr>
      <w:bookmarkStart w:id="19" w:name="_Hlk32478328"/>
      <w:bookmarkEnd w:id="17"/>
      <w:bookmarkEnd w:id="18"/>
      <w:r w:rsidRPr="00EA3D18">
        <w:rPr>
          <w:sz w:val="26"/>
          <w:szCs w:val="26"/>
        </w:rPr>
        <w:t>2.2 Необходимость непредвиденных работ или затрат, дополнительных работ согласовывается с Заказчиком на основании представленных Исполнителем обосновывающих графических, расчетных и текстовых материалов в виде пояснительной записки, с обязательной оценкой стоимости работ и приложением локальных, объектных смет и ведомости объемов работ. При необходимости по указанию Заказчика, без дополнительной оплаты, Исполнителем должны быть получены экспертные заключения независимых специализированных организаций по принадлежности вопросов.</w:t>
      </w:r>
    </w:p>
    <w:bookmarkEnd w:id="19"/>
    <w:p w:rsidR="005649C4" w:rsidRPr="00EA3D18" w:rsidRDefault="005649C4" w:rsidP="005649C4">
      <w:pPr>
        <w:ind w:firstLine="469"/>
        <w:jc w:val="both"/>
        <w:rPr>
          <w:sz w:val="26"/>
          <w:szCs w:val="26"/>
        </w:rPr>
      </w:pPr>
      <w:r w:rsidRPr="00EA3D18">
        <w:rPr>
          <w:sz w:val="26"/>
          <w:szCs w:val="26"/>
        </w:rPr>
        <w:t>2.2.1 В случае отсутствия письменного согласия Заказчика на непредвиденные работы или затраты, дополнительные работы Исполнитель лишается права требовать их оплаты.</w:t>
      </w:r>
    </w:p>
    <w:p w:rsidR="005649C4" w:rsidRPr="00EA3D18" w:rsidRDefault="005649C4" w:rsidP="005649C4">
      <w:pPr>
        <w:ind w:firstLine="469"/>
        <w:jc w:val="both"/>
        <w:rPr>
          <w:sz w:val="26"/>
          <w:szCs w:val="26"/>
        </w:rPr>
      </w:pPr>
      <w:bookmarkStart w:id="20" w:name="_Hlk5792699"/>
      <w:bookmarkStart w:id="21" w:name="_Hlk32478355"/>
      <w:r w:rsidRPr="00EA3D18">
        <w:rPr>
          <w:sz w:val="26"/>
          <w:szCs w:val="26"/>
        </w:rPr>
        <w:t xml:space="preserve">2.3 Расчет с Исполнителем за выполненные непредвиденные работы, дополнительные работы производится на основании подписанных Сторонами актов о приемке выполненных работ в соответствии с разделом 7 Контракта. </w:t>
      </w:r>
    </w:p>
    <w:p w:rsidR="005649C4" w:rsidRPr="00EA3D18" w:rsidRDefault="005649C4" w:rsidP="005649C4">
      <w:pPr>
        <w:jc w:val="both"/>
        <w:rPr>
          <w:sz w:val="26"/>
          <w:szCs w:val="26"/>
        </w:rPr>
      </w:pPr>
      <w:r w:rsidRPr="00EA3D18">
        <w:rPr>
          <w:sz w:val="26"/>
          <w:szCs w:val="26"/>
        </w:rPr>
        <w:t>Сумма средств на непредвиденные работы и затраты в целом не должна превышать суммы, указанные в Смете контракта, предусмотренные для этих целей.</w:t>
      </w:r>
    </w:p>
    <w:p w:rsidR="005649C4" w:rsidRPr="00EA3D18" w:rsidRDefault="005649C4" w:rsidP="005649C4">
      <w:pPr>
        <w:ind w:firstLine="469"/>
        <w:jc w:val="both"/>
        <w:rPr>
          <w:sz w:val="26"/>
          <w:szCs w:val="26"/>
        </w:rPr>
      </w:pPr>
      <w:r w:rsidRPr="001453F6">
        <w:rPr>
          <w:b/>
          <w:i/>
          <w:sz w:val="26"/>
          <w:szCs w:val="26"/>
        </w:rPr>
        <w:t>2.3.1 Контрактом предусмотрена выплата аванса</w:t>
      </w:r>
      <w:r w:rsidRPr="00EA3D18">
        <w:rPr>
          <w:sz w:val="26"/>
          <w:szCs w:val="26"/>
        </w:rPr>
        <w:t>.</w:t>
      </w:r>
    </w:p>
    <w:p w:rsidR="005649C4" w:rsidRPr="00EA3D18" w:rsidRDefault="005649C4" w:rsidP="005649C4">
      <w:pPr>
        <w:ind w:firstLine="469"/>
        <w:jc w:val="both"/>
        <w:rPr>
          <w:sz w:val="26"/>
          <w:szCs w:val="26"/>
        </w:rPr>
      </w:pPr>
      <w:bookmarkStart w:id="22" w:name="_Hlk45179562"/>
      <w:bookmarkEnd w:id="20"/>
      <w:r w:rsidRPr="00EA3D18">
        <w:rPr>
          <w:sz w:val="26"/>
          <w:szCs w:val="26"/>
        </w:rPr>
        <w:t xml:space="preserve">2.4 Исполнитель дает согласие путем подписания Контракта на одностороннее удержание (зачет встречных однородных требований): </w:t>
      </w:r>
    </w:p>
    <w:p w:rsidR="005649C4" w:rsidRPr="00EA3D18" w:rsidRDefault="005649C4" w:rsidP="005649C4">
      <w:pPr>
        <w:ind w:firstLine="469"/>
        <w:jc w:val="both"/>
        <w:rPr>
          <w:sz w:val="26"/>
          <w:szCs w:val="26"/>
        </w:rPr>
      </w:pPr>
      <w:r w:rsidRPr="00EA3D18">
        <w:rPr>
          <w:sz w:val="26"/>
          <w:szCs w:val="26"/>
        </w:rPr>
        <w:t>2.4.1 неустойки (штрафа, пени), расходов на устранение недостатков (дефектов) работ в размере, определенном Заказчиком</w:t>
      </w:r>
      <w:bookmarkStart w:id="23" w:name="_Hlk44659292"/>
      <w:r w:rsidRPr="00EA3D18">
        <w:rPr>
          <w:sz w:val="26"/>
          <w:szCs w:val="26"/>
        </w:rPr>
        <w:t>, из сумм, подлежащих оплате по Контракту</w:t>
      </w:r>
      <w:bookmarkEnd w:id="23"/>
      <w:r w:rsidRPr="00EA3D18">
        <w:rPr>
          <w:sz w:val="26"/>
          <w:szCs w:val="26"/>
        </w:rPr>
        <w:t>;</w:t>
      </w:r>
    </w:p>
    <w:p w:rsidR="005649C4" w:rsidRPr="00EA3D18" w:rsidRDefault="005649C4" w:rsidP="005649C4">
      <w:pPr>
        <w:ind w:firstLine="469"/>
        <w:jc w:val="both"/>
        <w:rPr>
          <w:sz w:val="26"/>
          <w:szCs w:val="26"/>
        </w:rPr>
      </w:pPr>
      <w:r w:rsidRPr="00EA3D18">
        <w:rPr>
          <w:sz w:val="26"/>
          <w:szCs w:val="26"/>
        </w:rPr>
        <w:t>2.4.2 погашение аванса в полном объеме из сумм, подлежащих оплате по Контракту в случае прекращения Контракта по любому основанию</w:t>
      </w:r>
      <w:bookmarkEnd w:id="22"/>
      <w:r w:rsidRPr="00EA3D18">
        <w:rPr>
          <w:sz w:val="26"/>
          <w:szCs w:val="26"/>
        </w:rPr>
        <w:t>;</w:t>
      </w:r>
    </w:p>
    <w:p w:rsidR="005649C4" w:rsidRPr="00EA3D18" w:rsidRDefault="005649C4" w:rsidP="005649C4">
      <w:pPr>
        <w:ind w:firstLine="469"/>
        <w:jc w:val="both"/>
        <w:rPr>
          <w:sz w:val="26"/>
          <w:szCs w:val="26"/>
        </w:rPr>
      </w:pPr>
      <w:bookmarkStart w:id="24" w:name="_Hlk45793134"/>
      <w:r w:rsidRPr="00EA3D18">
        <w:rPr>
          <w:sz w:val="26"/>
          <w:szCs w:val="26"/>
        </w:rPr>
        <w:t xml:space="preserve">2.4.3 излишне уплаченных денежных средств, в соответствии с пунктами 5.1.8, 5.1.9 Контракта. </w:t>
      </w:r>
    </w:p>
    <w:p w:rsidR="005649C4" w:rsidRPr="00EA3D18" w:rsidRDefault="005649C4" w:rsidP="005649C4">
      <w:pPr>
        <w:ind w:firstLine="469"/>
        <w:jc w:val="both"/>
        <w:rPr>
          <w:sz w:val="26"/>
          <w:szCs w:val="26"/>
        </w:rPr>
      </w:pPr>
      <w:r w:rsidRPr="00EA3D18">
        <w:rPr>
          <w:sz w:val="26"/>
          <w:szCs w:val="26"/>
        </w:rPr>
        <w:t>Применение настоящего пункта освобождает Заказчика от ответственности, предусмотренной пунктами 11.6., 11.13. Контракта.</w:t>
      </w:r>
    </w:p>
    <w:p w:rsidR="005649C4" w:rsidRPr="00EA3D18" w:rsidRDefault="005649C4" w:rsidP="005649C4">
      <w:pPr>
        <w:ind w:firstLine="469"/>
        <w:jc w:val="both"/>
        <w:rPr>
          <w:sz w:val="26"/>
          <w:szCs w:val="26"/>
        </w:rPr>
      </w:pPr>
      <w:bookmarkStart w:id="25" w:name="_Hlk16182493"/>
      <w:bookmarkStart w:id="26" w:name="_Hlk40713730"/>
      <w:bookmarkEnd w:id="21"/>
      <w:bookmarkEnd w:id="24"/>
      <w:r w:rsidRPr="00EA3D18">
        <w:rPr>
          <w:sz w:val="26"/>
          <w:szCs w:val="26"/>
        </w:rPr>
        <w:t>2.5 Стороны приступают к выполнению обязательств по последующим периодам (по каждому из них в отдельности) только после утверждения соответствующих лимитов бюджетных обязательств, а также графика выполнения обязательств между сторонами с разбивкой по годам - в текущем финансовом году и последующих при условии заключения Контракта на срок превышающий срок действия утвержденных лимитов бюджетных обязательств.</w:t>
      </w:r>
    </w:p>
    <w:bookmarkEnd w:id="25"/>
    <w:bookmarkEnd w:id="26"/>
    <w:p w:rsidR="005649C4" w:rsidRPr="004368A4" w:rsidRDefault="005649C4" w:rsidP="005649C4">
      <w:pPr>
        <w:ind w:firstLine="469"/>
        <w:jc w:val="both"/>
        <w:rPr>
          <w:sz w:val="26"/>
          <w:szCs w:val="26"/>
        </w:rPr>
      </w:pPr>
      <w:r w:rsidRPr="004368A4">
        <w:rPr>
          <w:sz w:val="26"/>
          <w:szCs w:val="26"/>
        </w:rPr>
        <w:t>2.</w:t>
      </w:r>
      <w:r w:rsidR="006A282E">
        <w:rPr>
          <w:sz w:val="26"/>
          <w:szCs w:val="26"/>
        </w:rPr>
        <w:t>6</w:t>
      </w:r>
      <w:r w:rsidRPr="004368A4">
        <w:rPr>
          <w:sz w:val="26"/>
          <w:szCs w:val="26"/>
        </w:rPr>
        <w:t xml:space="preserve"> Исполнитель в соответствии со ст. 406.1 ГК РФ обязуется возместить все имущественные потери Заказчика: убытки, возникшие вследствие отказа налоговым органом в применении вычетов по НДС по сделке с Исполнителем; убытки из-за исключения налоговым органом суммы затрат Заказчика по сделке с Исполнителем из расходов для целей расчёта налога на прибыль.</w:t>
      </w:r>
    </w:p>
    <w:p w:rsidR="005A6B49" w:rsidRPr="00B17B1A" w:rsidRDefault="005649C4" w:rsidP="005649C4">
      <w:pPr>
        <w:pStyle w:val="affff8"/>
        <w:ind w:left="0" w:firstLine="709"/>
        <w:jc w:val="both"/>
        <w:rPr>
          <w:sz w:val="26"/>
          <w:szCs w:val="26"/>
        </w:rPr>
      </w:pPr>
      <w:r w:rsidRPr="004368A4">
        <w:rPr>
          <w:sz w:val="26"/>
          <w:szCs w:val="26"/>
        </w:rPr>
        <w:t>2.</w:t>
      </w:r>
      <w:r w:rsidR="006A282E">
        <w:rPr>
          <w:sz w:val="26"/>
          <w:szCs w:val="26"/>
        </w:rPr>
        <w:t>7</w:t>
      </w:r>
      <w:r w:rsidRPr="004368A4">
        <w:rPr>
          <w:sz w:val="26"/>
          <w:szCs w:val="26"/>
        </w:rPr>
        <w:t xml:space="preserve"> Указанные в п. 2.</w:t>
      </w:r>
      <w:r w:rsidR="006A282E">
        <w:rPr>
          <w:sz w:val="26"/>
          <w:szCs w:val="26"/>
        </w:rPr>
        <w:t>6</w:t>
      </w:r>
      <w:r w:rsidRPr="004368A4">
        <w:rPr>
          <w:sz w:val="26"/>
          <w:szCs w:val="26"/>
        </w:rPr>
        <w:t>. Контракта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Исполнитель обязуется возместить Заказчику такие потери в течение 30 (тридцати) календарных дней после получения от Заказчика мотивированного требования.</w:t>
      </w:r>
    </w:p>
    <w:p w:rsidR="002F45F7" w:rsidRPr="00B17B1A" w:rsidRDefault="002F45F7" w:rsidP="002F45F7">
      <w:pPr>
        <w:pStyle w:val="affff8"/>
        <w:ind w:left="567"/>
        <w:jc w:val="both"/>
        <w:rPr>
          <w:sz w:val="26"/>
          <w:szCs w:val="26"/>
        </w:rPr>
      </w:pPr>
    </w:p>
    <w:p w:rsidR="00B53039" w:rsidRPr="00B53039" w:rsidRDefault="005A6B49" w:rsidP="00147CA5">
      <w:pPr>
        <w:pStyle w:val="affff8"/>
        <w:numPr>
          <w:ilvl w:val="0"/>
          <w:numId w:val="10"/>
        </w:numPr>
        <w:jc w:val="center"/>
        <w:rPr>
          <w:b/>
          <w:sz w:val="26"/>
          <w:szCs w:val="26"/>
        </w:rPr>
      </w:pPr>
      <w:r w:rsidRPr="00B53039">
        <w:rPr>
          <w:b/>
          <w:sz w:val="26"/>
          <w:szCs w:val="26"/>
        </w:rPr>
        <w:t>Порядок оплаты</w:t>
      </w:r>
      <w:bookmarkStart w:id="27" w:name="_Hlk32478386"/>
      <w:bookmarkStart w:id="28" w:name="sub_10036"/>
    </w:p>
    <w:p w:rsidR="005A6B49" w:rsidRPr="005649C4" w:rsidRDefault="009C2A64" w:rsidP="009C2A64">
      <w:pPr>
        <w:pStyle w:val="affff8"/>
        <w:ind w:left="0" w:firstLine="709"/>
        <w:rPr>
          <w:sz w:val="26"/>
          <w:szCs w:val="26"/>
        </w:rPr>
      </w:pPr>
      <w:r w:rsidRPr="005649C4">
        <w:rPr>
          <w:sz w:val="26"/>
          <w:szCs w:val="26"/>
        </w:rPr>
        <w:t xml:space="preserve">3.1 </w:t>
      </w:r>
      <w:r w:rsidR="005A6B49" w:rsidRPr="005649C4">
        <w:rPr>
          <w:sz w:val="26"/>
          <w:szCs w:val="26"/>
        </w:rPr>
        <w:t>Общие положения:</w:t>
      </w:r>
    </w:p>
    <w:p w:rsidR="005A6B49" w:rsidRPr="005649C4" w:rsidRDefault="0037453E" w:rsidP="009C2A64">
      <w:pPr>
        <w:pStyle w:val="affff8"/>
        <w:ind w:left="0" w:firstLine="709"/>
        <w:jc w:val="both"/>
        <w:rPr>
          <w:sz w:val="26"/>
          <w:szCs w:val="26"/>
        </w:rPr>
      </w:pPr>
      <w:r w:rsidRPr="005649C4">
        <w:rPr>
          <w:sz w:val="26"/>
          <w:szCs w:val="26"/>
        </w:rPr>
        <w:t xml:space="preserve">3.1.1 </w:t>
      </w:r>
      <w:r w:rsidR="005A6B49" w:rsidRPr="005649C4">
        <w:rPr>
          <w:sz w:val="26"/>
          <w:szCs w:val="26"/>
        </w:rPr>
        <w:t>Выполненные работы оплачиваются Заказчиком в пределах лимитов бюджетных обязательств и фактически доведенных на соответствующий финансовый год:</w:t>
      </w:r>
    </w:p>
    <w:p w:rsidR="009C474B" w:rsidRPr="00DA1333" w:rsidRDefault="009C474B" w:rsidP="009C474B">
      <w:pPr>
        <w:ind w:firstLine="567"/>
        <w:jc w:val="both"/>
        <w:rPr>
          <w:b/>
          <w:bCs/>
          <w:i/>
          <w:sz w:val="26"/>
          <w:szCs w:val="26"/>
        </w:rPr>
      </w:pPr>
      <w:bookmarkStart w:id="29" w:name="_Hlk45179960"/>
      <w:bookmarkStart w:id="30" w:name="_Hlk40714475"/>
      <w:r w:rsidRPr="005649C4">
        <w:rPr>
          <w:b/>
          <w:bCs/>
          <w:i/>
          <w:sz w:val="26"/>
          <w:szCs w:val="26"/>
        </w:rPr>
        <w:t xml:space="preserve">Сумма финансирования в </w:t>
      </w:r>
      <w:r w:rsidRPr="00DA1333">
        <w:rPr>
          <w:b/>
          <w:bCs/>
          <w:i/>
          <w:sz w:val="26"/>
          <w:szCs w:val="26"/>
        </w:rPr>
        <w:t>202</w:t>
      </w:r>
      <w:r w:rsidR="00F1279F" w:rsidRPr="00DA1333">
        <w:rPr>
          <w:b/>
          <w:bCs/>
          <w:i/>
          <w:sz w:val="26"/>
          <w:szCs w:val="26"/>
        </w:rPr>
        <w:t>6</w:t>
      </w:r>
      <w:r w:rsidRPr="00DA1333">
        <w:rPr>
          <w:b/>
          <w:bCs/>
          <w:i/>
          <w:sz w:val="26"/>
          <w:szCs w:val="26"/>
        </w:rPr>
        <w:t xml:space="preserve"> году – </w:t>
      </w:r>
      <w:r w:rsidR="00DA1333" w:rsidRPr="00DA1333">
        <w:rPr>
          <w:b/>
          <w:bCs/>
          <w:i/>
          <w:color w:val="000000"/>
          <w:sz w:val="26"/>
          <w:szCs w:val="26"/>
        </w:rPr>
        <w:t>22 990</w:t>
      </w:r>
      <w:r w:rsidR="00D47627" w:rsidRPr="00DA1333">
        <w:rPr>
          <w:b/>
          <w:bCs/>
          <w:i/>
          <w:color w:val="000000"/>
          <w:sz w:val="26"/>
          <w:szCs w:val="26"/>
        </w:rPr>
        <w:t> 000,00</w:t>
      </w:r>
      <w:r w:rsidRPr="00DA1333">
        <w:rPr>
          <w:b/>
          <w:i/>
          <w:color w:val="000000"/>
          <w:sz w:val="26"/>
          <w:szCs w:val="26"/>
        </w:rPr>
        <w:t xml:space="preserve"> руб. (</w:t>
      </w:r>
      <w:r w:rsidR="00DA1333" w:rsidRPr="00DA1333">
        <w:rPr>
          <w:b/>
          <w:i/>
          <w:color w:val="000000"/>
          <w:sz w:val="26"/>
          <w:szCs w:val="26"/>
        </w:rPr>
        <w:t>Двадцать два</w:t>
      </w:r>
      <w:r w:rsidR="00B54A37" w:rsidRPr="00DA1333">
        <w:rPr>
          <w:b/>
          <w:i/>
          <w:color w:val="000000"/>
          <w:sz w:val="26"/>
          <w:szCs w:val="26"/>
        </w:rPr>
        <w:t xml:space="preserve"> миллион</w:t>
      </w:r>
      <w:r w:rsidR="00DA1333" w:rsidRPr="00DA1333">
        <w:rPr>
          <w:b/>
          <w:i/>
          <w:color w:val="000000"/>
          <w:sz w:val="26"/>
          <w:szCs w:val="26"/>
        </w:rPr>
        <w:t>а</w:t>
      </w:r>
      <w:r w:rsidR="00B54A37" w:rsidRPr="00DA1333">
        <w:rPr>
          <w:b/>
          <w:i/>
          <w:color w:val="000000"/>
          <w:sz w:val="26"/>
          <w:szCs w:val="26"/>
        </w:rPr>
        <w:t xml:space="preserve"> </w:t>
      </w:r>
      <w:r w:rsidR="00DA1333" w:rsidRPr="00DA1333">
        <w:rPr>
          <w:b/>
          <w:i/>
          <w:color w:val="000000"/>
          <w:sz w:val="26"/>
          <w:szCs w:val="26"/>
        </w:rPr>
        <w:t xml:space="preserve">девятьсот девяносто тысяч </w:t>
      </w:r>
      <w:r w:rsidRPr="00DA1333">
        <w:rPr>
          <w:b/>
          <w:i/>
          <w:color w:val="000000"/>
          <w:sz w:val="26"/>
          <w:szCs w:val="26"/>
        </w:rPr>
        <w:t>рубл</w:t>
      </w:r>
      <w:r w:rsidR="00D47627" w:rsidRPr="00DA1333">
        <w:rPr>
          <w:b/>
          <w:i/>
          <w:color w:val="000000"/>
          <w:sz w:val="26"/>
          <w:szCs w:val="26"/>
        </w:rPr>
        <w:t>ей</w:t>
      </w:r>
      <w:r w:rsidRPr="00DA1333">
        <w:rPr>
          <w:b/>
          <w:i/>
          <w:color w:val="000000"/>
          <w:sz w:val="26"/>
          <w:szCs w:val="26"/>
        </w:rPr>
        <w:t xml:space="preserve"> </w:t>
      </w:r>
      <w:r w:rsidR="00D47627" w:rsidRPr="00DA1333">
        <w:rPr>
          <w:b/>
          <w:i/>
          <w:color w:val="000000"/>
          <w:sz w:val="26"/>
          <w:szCs w:val="26"/>
        </w:rPr>
        <w:t>00</w:t>
      </w:r>
      <w:r w:rsidRPr="00DA1333">
        <w:rPr>
          <w:b/>
          <w:i/>
          <w:color w:val="000000"/>
          <w:sz w:val="26"/>
          <w:szCs w:val="26"/>
        </w:rPr>
        <w:t xml:space="preserve"> копеек</w:t>
      </w:r>
      <w:r w:rsidRPr="00DA1333">
        <w:rPr>
          <w:b/>
          <w:i/>
          <w:sz w:val="26"/>
          <w:szCs w:val="26"/>
        </w:rPr>
        <w:t>)</w:t>
      </w:r>
      <w:r w:rsidRPr="00DA1333">
        <w:rPr>
          <w:b/>
          <w:bCs/>
          <w:i/>
          <w:sz w:val="26"/>
          <w:szCs w:val="26"/>
        </w:rPr>
        <w:t>.</w:t>
      </w:r>
    </w:p>
    <w:p w:rsidR="009C474B" w:rsidRPr="00DA1333" w:rsidRDefault="009C474B" w:rsidP="009C474B">
      <w:pPr>
        <w:ind w:firstLine="567"/>
        <w:jc w:val="both"/>
        <w:rPr>
          <w:b/>
          <w:bCs/>
          <w:i/>
          <w:sz w:val="26"/>
          <w:szCs w:val="26"/>
        </w:rPr>
      </w:pPr>
      <w:r w:rsidRPr="00DA1333">
        <w:rPr>
          <w:b/>
          <w:bCs/>
          <w:i/>
          <w:sz w:val="26"/>
          <w:szCs w:val="26"/>
        </w:rPr>
        <w:t>Сумма финансирования в 202</w:t>
      </w:r>
      <w:r w:rsidR="00F1279F" w:rsidRPr="00DA1333">
        <w:rPr>
          <w:b/>
          <w:bCs/>
          <w:i/>
          <w:sz w:val="26"/>
          <w:szCs w:val="26"/>
        </w:rPr>
        <w:t>7</w:t>
      </w:r>
      <w:r w:rsidRPr="00DA1333">
        <w:rPr>
          <w:b/>
          <w:bCs/>
          <w:i/>
          <w:sz w:val="26"/>
          <w:szCs w:val="26"/>
        </w:rPr>
        <w:t xml:space="preserve"> году </w:t>
      </w:r>
      <w:r w:rsidR="00DA1333" w:rsidRPr="00DA1333">
        <w:rPr>
          <w:b/>
          <w:bCs/>
          <w:i/>
          <w:sz w:val="26"/>
          <w:szCs w:val="26"/>
        </w:rPr>
        <w:t>45 010</w:t>
      </w:r>
      <w:r w:rsidR="00D47627" w:rsidRPr="00DA1333">
        <w:rPr>
          <w:b/>
          <w:bCs/>
          <w:i/>
          <w:sz w:val="26"/>
          <w:szCs w:val="26"/>
        </w:rPr>
        <w:t> 000,00</w:t>
      </w:r>
      <w:r w:rsidR="00F1279F" w:rsidRPr="00DA1333">
        <w:rPr>
          <w:b/>
          <w:bCs/>
          <w:i/>
          <w:sz w:val="26"/>
          <w:szCs w:val="26"/>
        </w:rPr>
        <w:t xml:space="preserve"> </w:t>
      </w:r>
      <w:r w:rsidRPr="00DA1333">
        <w:rPr>
          <w:b/>
          <w:bCs/>
          <w:i/>
          <w:sz w:val="26"/>
          <w:szCs w:val="26"/>
        </w:rPr>
        <w:t>–</w:t>
      </w:r>
      <w:r w:rsidR="00F1279F" w:rsidRPr="00DA1333">
        <w:rPr>
          <w:b/>
          <w:bCs/>
          <w:i/>
          <w:color w:val="000000"/>
          <w:sz w:val="26"/>
          <w:szCs w:val="26"/>
        </w:rPr>
        <w:t xml:space="preserve"> </w:t>
      </w:r>
      <w:r w:rsidRPr="00DA1333">
        <w:rPr>
          <w:b/>
          <w:i/>
          <w:color w:val="000000"/>
          <w:sz w:val="26"/>
          <w:szCs w:val="26"/>
        </w:rPr>
        <w:t>руб. (</w:t>
      </w:r>
      <w:r w:rsidR="00DA1333" w:rsidRPr="00DA1333">
        <w:rPr>
          <w:b/>
          <w:i/>
          <w:color w:val="000000"/>
          <w:sz w:val="26"/>
          <w:szCs w:val="26"/>
        </w:rPr>
        <w:t>Сорок пять</w:t>
      </w:r>
      <w:r w:rsidR="00D47627" w:rsidRPr="00DA1333">
        <w:rPr>
          <w:b/>
          <w:i/>
          <w:color w:val="000000"/>
          <w:sz w:val="26"/>
          <w:szCs w:val="26"/>
        </w:rPr>
        <w:t xml:space="preserve"> миллион</w:t>
      </w:r>
      <w:r w:rsidR="00DA1333" w:rsidRPr="00DA1333">
        <w:rPr>
          <w:b/>
          <w:i/>
          <w:color w:val="000000"/>
          <w:sz w:val="26"/>
          <w:szCs w:val="26"/>
        </w:rPr>
        <w:t>ов</w:t>
      </w:r>
      <w:r w:rsidR="00B54A37" w:rsidRPr="00DA1333">
        <w:rPr>
          <w:b/>
          <w:i/>
          <w:color w:val="000000"/>
          <w:sz w:val="26"/>
          <w:szCs w:val="26"/>
        </w:rPr>
        <w:t xml:space="preserve"> </w:t>
      </w:r>
      <w:r w:rsidR="00DA1333" w:rsidRPr="00DA1333">
        <w:rPr>
          <w:b/>
          <w:i/>
          <w:color w:val="000000"/>
          <w:sz w:val="26"/>
          <w:szCs w:val="26"/>
        </w:rPr>
        <w:t>десять</w:t>
      </w:r>
      <w:r w:rsidR="00B54A37" w:rsidRPr="00DA1333">
        <w:rPr>
          <w:b/>
          <w:i/>
          <w:color w:val="000000"/>
          <w:sz w:val="26"/>
          <w:szCs w:val="26"/>
        </w:rPr>
        <w:t xml:space="preserve"> тысяч </w:t>
      </w:r>
      <w:r w:rsidRPr="00DA1333">
        <w:rPr>
          <w:b/>
          <w:i/>
          <w:color w:val="000000"/>
          <w:sz w:val="26"/>
          <w:szCs w:val="26"/>
        </w:rPr>
        <w:t xml:space="preserve">рублей </w:t>
      </w:r>
      <w:r w:rsidR="00D47627" w:rsidRPr="00DA1333">
        <w:rPr>
          <w:b/>
          <w:i/>
          <w:color w:val="000000"/>
          <w:sz w:val="26"/>
          <w:szCs w:val="26"/>
        </w:rPr>
        <w:t>00</w:t>
      </w:r>
      <w:r w:rsidRPr="00DA1333">
        <w:rPr>
          <w:b/>
          <w:i/>
          <w:color w:val="000000"/>
          <w:sz w:val="26"/>
          <w:szCs w:val="26"/>
        </w:rPr>
        <w:t xml:space="preserve"> копеек)</w:t>
      </w:r>
      <w:r w:rsidRPr="00DA1333">
        <w:rPr>
          <w:b/>
          <w:bCs/>
          <w:i/>
          <w:sz w:val="26"/>
          <w:szCs w:val="26"/>
        </w:rPr>
        <w:t>.</w:t>
      </w:r>
    </w:p>
    <w:p w:rsidR="005649C4" w:rsidRPr="004368A4" w:rsidRDefault="005649C4" w:rsidP="005649C4">
      <w:pPr>
        <w:ind w:firstLine="469"/>
        <w:jc w:val="both"/>
        <w:rPr>
          <w:color w:val="000000"/>
          <w:sz w:val="26"/>
          <w:szCs w:val="26"/>
        </w:rPr>
      </w:pPr>
      <w:bookmarkStart w:id="31" w:name="sub_10039"/>
      <w:bookmarkEnd w:id="29"/>
      <w:bookmarkEnd w:id="30"/>
      <w:r w:rsidRPr="00DA1333">
        <w:rPr>
          <w:color w:val="000000"/>
          <w:sz w:val="26"/>
          <w:szCs w:val="26"/>
        </w:rPr>
        <w:t>Расчеты по Контракту осуществляется путем перечисления денежных средств с лицевого счета и/или расчетного</w:t>
      </w:r>
      <w:r w:rsidRPr="004368A4">
        <w:rPr>
          <w:color w:val="000000"/>
          <w:sz w:val="26"/>
          <w:szCs w:val="26"/>
        </w:rPr>
        <w:t xml:space="preserve"> счета Заказчика на лицевой счет, открытый Исполнителем в территориальном органе Федерального казначейства либо на расчетный счет коммерческого банка. </w:t>
      </w:r>
    </w:p>
    <w:p w:rsidR="005649C4" w:rsidRPr="004368A4" w:rsidRDefault="005649C4" w:rsidP="005649C4">
      <w:pPr>
        <w:ind w:firstLine="469"/>
        <w:jc w:val="both"/>
        <w:rPr>
          <w:color w:val="000000"/>
          <w:sz w:val="26"/>
          <w:szCs w:val="26"/>
        </w:rPr>
      </w:pPr>
      <w:r w:rsidRPr="004368A4">
        <w:rPr>
          <w:color w:val="000000"/>
          <w:sz w:val="26"/>
          <w:szCs w:val="26"/>
        </w:rPr>
        <w:t>3.1.2 Обязательство Заказчика по оплате считается исполненным с момента списания денежных средств с лицевого счета Заказчика, указанного в Контракте.</w:t>
      </w:r>
    </w:p>
    <w:p w:rsidR="005649C4" w:rsidRPr="004368A4" w:rsidRDefault="005649C4" w:rsidP="005649C4">
      <w:pPr>
        <w:ind w:firstLine="469"/>
        <w:jc w:val="both"/>
        <w:rPr>
          <w:rFonts w:eastAsia="Calibri"/>
          <w:color w:val="000000"/>
          <w:sz w:val="26"/>
          <w:szCs w:val="26"/>
        </w:rPr>
      </w:pPr>
      <w:bookmarkStart w:id="32" w:name="sub_10037"/>
      <w:r w:rsidRPr="004368A4">
        <w:rPr>
          <w:color w:val="000000"/>
          <w:sz w:val="26"/>
          <w:szCs w:val="26"/>
        </w:rPr>
        <w:t xml:space="preserve">3.1.3 Исполнитель </w:t>
      </w:r>
      <w:r w:rsidRPr="004368A4">
        <w:rPr>
          <w:rFonts w:eastAsia="Calibri"/>
          <w:color w:val="000000"/>
          <w:sz w:val="26"/>
          <w:szCs w:val="26"/>
        </w:rPr>
        <w:t>вправе досрочно выполнить работы, предусмотренные Контрактом, без ущерба их качеству и в соответствии с проектной и рабочей документацией.</w:t>
      </w:r>
    </w:p>
    <w:p w:rsidR="005649C4" w:rsidRPr="004368A4" w:rsidRDefault="005649C4" w:rsidP="005649C4">
      <w:pPr>
        <w:jc w:val="both"/>
        <w:rPr>
          <w:color w:val="000000"/>
          <w:sz w:val="26"/>
          <w:szCs w:val="26"/>
        </w:rPr>
      </w:pPr>
      <w:r w:rsidRPr="004368A4">
        <w:rPr>
          <w:color w:val="000000"/>
          <w:sz w:val="26"/>
          <w:szCs w:val="26"/>
        </w:rPr>
        <w:t xml:space="preserve">Досрочная сдача результатов Работ допускается только по согласованию с Заказчиком. </w:t>
      </w:r>
      <w:bookmarkStart w:id="33" w:name="_Hlk45179707"/>
      <w:r w:rsidRPr="004368A4">
        <w:rPr>
          <w:color w:val="000000"/>
          <w:sz w:val="26"/>
          <w:szCs w:val="26"/>
        </w:rPr>
        <w:t>В случае согласования досрочной сдачи выполненных работ Заказчик обязуется принять работы и оплатить выполненные работы в порядке, установленном Контрактом.</w:t>
      </w:r>
      <w:bookmarkEnd w:id="33"/>
    </w:p>
    <w:bookmarkEnd w:id="32"/>
    <w:p w:rsidR="005649C4" w:rsidRPr="004368A4" w:rsidRDefault="005649C4" w:rsidP="005649C4">
      <w:pPr>
        <w:ind w:firstLine="469"/>
        <w:jc w:val="both"/>
        <w:rPr>
          <w:sz w:val="26"/>
          <w:szCs w:val="26"/>
        </w:rPr>
      </w:pPr>
      <w:r w:rsidRPr="004368A4">
        <w:rPr>
          <w:color w:val="000000"/>
          <w:sz w:val="26"/>
          <w:szCs w:val="26"/>
        </w:rPr>
        <w:t xml:space="preserve">3.1.4 Заказчик производит выплату авансового платежа Исполнителю в размере </w:t>
      </w:r>
      <w:r w:rsidR="007F074C">
        <w:rPr>
          <w:color w:val="000000"/>
          <w:sz w:val="26"/>
          <w:szCs w:val="26"/>
        </w:rPr>
        <w:t>3</w:t>
      </w:r>
      <w:r w:rsidRPr="004368A4">
        <w:rPr>
          <w:color w:val="000000"/>
          <w:sz w:val="26"/>
          <w:szCs w:val="26"/>
        </w:rPr>
        <w:t>0 % (</w:t>
      </w:r>
      <w:r w:rsidR="007F074C">
        <w:rPr>
          <w:color w:val="000000"/>
          <w:sz w:val="26"/>
          <w:szCs w:val="26"/>
        </w:rPr>
        <w:t>Тридцать</w:t>
      </w:r>
      <w:r w:rsidRPr="004368A4">
        <w:rPr>
          <w:color w:val="000000"/>
          <w:sz w:val="26"/>
          <w:szCs w:val="26"/>
        </w:rPr>
        <w:t xml:space="preserve"> процентов) от цены Контракта, что составляет </w:t>
      </w:r>
      <w:r w:rsidR="00DD2547">
        <w:rPr>
          <w:b/>
          <w:color w:val="000000"/>
          <w:sz w:val="26"/>
          <w:szCs w:val="26"/>
        </w:rPr>
        <w:t>20 40</w:t>
      </w:r>
      <w:r w:rsidR="00D47627">
        <w:rPr>
          <w:b/>
          <w:color w:val="000000"/>
          <w:sz w:val="26"/>
          <w:szCs w:val="26"/>
        </w:rPr>
        <w:t>0 000,00</w:t>
      </w:r>
      <w:r w:rsidR="007F074C" w:rsidRPr="007F074C">
        <w:rPr>
          <w:b/>
          <w:color w:val="000000"/>
          <w:sz w:val="26"/>
          <w:szCs w:val="26"/>
        </w:rPr>
        <w:t xml:space="preserve"> </w:t>
      </w:r>
      <w:r w:rsidR="00B20F80" w:rsidRPr="007F074C">
        <w:rPr>
          <w:b/>
          <w:color w:val="000000"/>
          <w:sz w:val="26"/>
          <w:szCs w:val="26"/>
        </w:rPr>
        <w:t>руб. (</w:t>
      </w:r>
      <w:r w:rsidR="00DD2547">
        <w:rPr>
          <w:b/>
          <w:color w:val="000000"/>
          <w:sz w:val="26"/>
          <w:szCs w:val="26"/>
        </w:rPr>
        <w:t xml:space="preserve">Двадцать </w:t>
      </w:r>
      <w:r w:rsidR="00B20F80" w:rsidRPr="007F074C">
        <w:rPr>
          <w:b/>
          <w:color w:val="000000"/>
          <w:sz w:val="26"/>
          <w:szCs w:val="26"/>
        </w:rPr>
        <w:t xml:space="preserve">миллионов </w:t>
      </w:r>
      <w:r w:rsidR="004018D9">
        <w:rPr>
          <w:b/>
          <w:color w:val="000000"/>
          <w:sz w:val="26"/>
          <w:szCs w:val="26"/>
        </w:rPr>
        <w:t>четыреста</w:t>
      </w:r>
      <w:r w:rsidR="007F074C" w:rsidRPr="007F074C">
        <w:rPr>
          <w:b/>
          <w:color w:val="000000"/>
          <w:sz w:val="26"/>
          <w:szCs w:val="26"/>
        </w:rPr>
        <w:t xml:space="preserve"> тысяч </w:t>
      </w:r>
      <w:r w:rsidR="00B20F80" w:rsidRPr="007F074C">
        <w:rPr>
          <w:b/>
          <w:color w:val="000000"/>
          <w:sz w:val="26"/>
          <w:szCs w:val="26"/>
        </w:rPr>
        <w:t xml:space="preserve">рублей </w:t>
      </w:r>
      <w:r w:rsidR="00D47627">
        <w:rPr>
          <w:b/>
          <w:color w:val="000000"/>
          <w:sz w:val="26"/>
          <w:szCs w:val="26"/>
        </w:rPr>
        <w:t>00</w:t>
      </w:r>
      <w:r w:rsidR="00B20F80" w:rsidRPr="007F074C">
        <w:rPr>
          <w:b/>
          <w:color w:val="000000"/>
          <w:sz w:val="26"/>
          <w:szCs w:val="26"/>
        </w:rPr>
        <w:t xml:space="preserve"> копе</w:t>
      </w:r>
      <w:r w:rsidR="00D47627">
        <w:rPr>
          <w:b/>
          <w:color w:val="000000"/>
          <w:sz w:val="26"/>
          <w:szCs w:val="26"/>
        </w:rPr>
        <w:t>ек</w:t>
      </w:r>
      <w:r w:rsidR="00B20F80" w:rsidRPr="00A84722">
        <w:rPr>
          <w:color w:val="000000"/>
          <w:sz w:val="26"/>
          <w:szCs w:val="26"/>
        </w:rPr>
        <w:t>)</w:t>
      </w:r>
      <w:r w:rsidRPr="004368A4">
        <w:rPr>
          <w:color w:val="000000"/>
          <w:sz w:val="26"/>
          <w:szCs w:val="26"/>
        </w:rPr>
        <w:t xml:space="preserve">, </w:t>
      </w:r>
      <w:r w:rsidR="00A84722" w:rsidRPr="00A84722">
        <w:rPr>
          <w:color w:val="000000"/>
          <w:sz w:val="26"/>
          <w:szCs w:val="26"/>
        </w:rPr>
        <w:t>с лицевого счета на лицевой счет, открытые в Казначействе России</w:t>
      </w:r>
      <w:r w:rsidR="00A84722">
        <w:rPr>
          <w:color w:val="000000"/>
          <w:sz w:val="26"/>
          <w:szCs w:val="26"/>
        </w:rPr>
        <w:t xml:space="preserve">, </w:t>
      </w:r>
      <w:r w:rsidRPr="004368A4">
        <w:rPr>
          <w:color w:val="000000"/>
          <w:sz w:val="26"/>
          <w:szCs w:val="26"/>
        </w:rPr>
        <w:t>но не более лимитов бюджетных обязательств, по соответствующему коду бюджетной</w:t>
      </w:r>
      <w:r w:rsidRPr="004368A4">
        <w:rPr>
          <w:sz w:val="26"/>
          <w:szCs w:val="26"/>
        </w:rPr>
        <w:t xml:space="preserve"> классификации РФ, доведенных Заказчику на соответствующий год, в следующем порядке:</w:t>
      </w:r>
    </w:p>
    <w:p w:rsidR="00A33FED" w:rsidRPr="005649C4" w:rsidRDefault="005649C4" w:rsidP="005649C4">
      <w:pPr>
        <w:pStyle w:val="affff8"/>
        <w:ind w:left="0" w:firstLine="469"/>
        <w:jc w:val="both"/>
        <w:rPr>
          <w:sz w:val="26"/>
          <w:szCs w:val="26"/>
        </w:rPr>
      </w:pPr>
      <w:r w:rsidRPr="004368A4">
        <w:rPr>
          <w:sz w:val="26"/>
          <w:szCs w:val="26"/>
        </w:rPr>
        <w:t xml:space="preserve">- Авансовый платеж </w:t>
      </w:r>
      <w:r w:rsidRPr="00E854DD">
        <w:rPr>
          <w:color w:val="000000"/>
          <w:sz w:val="26"/>
          <w:szCs w:val="26"/>
        </w:rPr>
        <w:t>на выполнение работ по выполнению инженерных изысканий, подготовке проектно-сметной документации с положительным заключением государственной достоверности определения сметной стоимости строительства и</w:t>
      </w:r>
      <w:r w:rsidRPr="004368A4">
        <w:rPr>
          <w:color w:val="000000"/>
          <w:sz w:val="26"/>
          <w:szCs w:val="26"/>
        </w:rPr>
        <w:t xml:space="preserve"> разработки рабочей документации</w:t>
      </w:r>
      <w:r w:rsidRPr="004368A4">
        <w:rPr>
          <w:sz w:val="26"/>
          <w:szCs w:val="26"/>
        </w:rPr>
        <w:t xml:space="preserve"> в размере</w:t>
      </w:r>
      <w:r w:rsidR="00A33FED" w:rsidRPr="005649C4">
        <w:rPr>
          <w:sz w:val="26"/>
          <w:szCs w:val="26"/>
        </w:rPr>
        <w:t xml:space="preserve"> </w:t>
      </w:r>
      <w:r w:rsidR="004018D9">
        <w:rPr>
          <w:b/>
          <w:sz w:val="26"/>
          <w:szCs w:val="26"/>
        </w:rPr>
        <w:t>1 110</w:t>
      </w:r>
      <w:r w:rsidR="00D47627">
        <w:rPr>
          <w:b/>
          <w:sz w:val="26"/>
          <w:szCs w:val="26"/>
        </w:rPr>
        <w:t> 000,00</w:t>
      </w:r>
      <w:r w:rsidR="00A33FED" w:rsidRPr="005649C4">
        <w:rPr>
          <w:b/>
          <w:sz w:val="26"/>
          <w:szCs w:val="26"/>
        </w:rPr>
        <w:t xml:space="preserve"> руб.</w:t>
      </w:r>
      <w:r w:rsidR="00A33FED" w:rsidRPr="005649C4">
        <w:rPr>
          <w:sz w:val="26"/>
          <w:szCs w:val="26"/>
        </w:rPr>
        <w:t xml:space="preserve"> (</w:t>
      </w:r>
      <w:r w:rsidR="00D47627">
        <w:rPr>
          <w:sz w:val="26"/>
          <w:szCs w:val="26"/>
        </w:rPr>
        <w:t xml:space="preserve">Один миллион </w:t>
      </w:r>
      <w:r w:rsidR="004018D9">
        <w:rPr>
          <w:sz w:val="26"/>
          <w:szCs w:val="26"/>
        </w:rPr>
        <w:t>сто</w:t>
      </w:r>
      <w:r w:rsidR="00D47627">
        <w:rPr>
          <w:sz w:val="26"/>
          <w:szCs w:val="26"/>
        </w:rPr>
        <w:t xml:space="preserve"> десят</w:t>
      </w:r>
      <w:r w:rsidR="004018D9">
        <w:rPr>
          <w:sz w:val="26"/>
          <w:szCs w:val="26"/>
        </w:rPr>
        <w:t>ь</w:t>
      </w:r>
      <w:r w:rsidR="00D47627">
        <w:rPr>
          <w:sz w:val="26"/>
          <w:szCs w:val="26"/>
        </w:rPr>
        <w:t xml:space="preserve"> тысяч</w:t>
      </w:r>
      <w:r w:rsidR="00A33FED" w:rsidRPr="005649C4">
        <w:rPr>
          <w:sz w:val="26"/>
          <w:szCs w:val="26"/>
        </w:rPr>
        <w:t xml:space="preserve"> рубл</w:t>
      </w:r>
      <w:r w:rsidR="007F074C">
        <w:rPr>
          <w:sz w:val="26"/>
          <w:szCs w:val="26"/>
        </w:rPr>
        <w:t>ей</w:t>
      </w:r>
      <w:r w:rsidR="00A33FED" w:rsidRPr="005649C4">
        <w:rPr>
          <w:sz w:val="26"/>
          <w:szCs w:val="26"/>
        </w:rPr>
        <w:t xml:space="preserve"> </w:t>
      </w:r>
      <w:r w:rsidR="00D47627">
        <w:rPr>
          <w:sz w:val="26"/>
          <w:szCs w:val="26"/>
        </w:rPr>
        <w:t>00</w:t>
      </w:r>
      <w:r w:rsidR="00A33FED" w:rsidRPr="005649C4">
        <w:rPr>
          <w:sz w:val="26"/>
          <w:szCs w:val="26"/>
        </w:rPr>
        <w:t xml:space="preserve"> копеек) перечисляется Исполнителю, в течение 7 (семи) рабочих дней на основании выставленного счета, при условии наличия у Исполнителя </w:t>
      </w:r>
      <w:r w:rsidR="00A33FED" w:rsidRPr="005649C4">
        <w:rPr>
          <w:rFonts w:eastAsia="MS Mincho"/>
          <w:sz w:val="26"/>
          <w:szCs w:val="26"/>
        </w:rPr>
        <w:t>лицевого счета в территориальном органе Федерального казначейства, на который будут перечисляться авансовый платеж;</w:t>
      </w:r>
    </w:p>
    <w:p w:rsidR="009170C2" w:rsidRPr="005649C4" w:rsidRDefault="00A33FED" w:rsidP="00A33FED">
      <w:pPr>
        <w:pStyle w:val="affff8"/>
        <w:ind w:left="0" w:firstLine="709"/>
        <w:jc w:val="both"/>
        <w:rPr>
          <w:i/>
          <w:sz w:val="26"/>
          <w:szCs w:val="26"/>
        </w:rPr>
      </w:pPr>
      <w:r w:rsidRPr="005649C4">
        <w:rPr>
          <w:sz w:val="26"/>
          <w:szCs w:val="26"/>
        </w:rPr>
        <w:t xml:space="preserve">- Авансовый платеж на выполнение строительно-монтажных работ по Объекту в размере </w:t>
      </w:r>
      <w:r w:rsidR="004018D9">
        <w:rPr>
          <w:b/>
          <w:sz w:val="26"/>
          <w:szCs w:val="26"/>
        </w:rPr>
        <w:t>19 290</w:t>
      </w:r>
      <w:r w:rsidR="00D47627">
        <w:rPr>
          <w:b/>
          <w:sz w:val="26"/>
          <w:szCs w:val="26"/>
        </w:rPr>
        <w:t> 000,00</w:t>
      </w:r>
      <w:r w:rsidRPr="005649C4">
        <w:rPr>
          <w:b/>
          <w:sz w:val="26"/>
          <w:szCs w:val="26"/>
        </w:rPr>
        <w:t xml:space="preserve"> руб.</w:t>
      </w:r>
      <w:r w:rsidRPr="005649C4">
        <w:rPr>
          <w:sz w:val="26"/>
          <w:szCs w:val="26"/>
        </w:rPr>
        <w:t xml:space="preserve"> (</w:t>
      </w:r>
      <w:r w:rsidR="00B13D97">
        <w:rPr>
          <w:sz w:val="26"/>
          <w:szCs w:val="26"/>
        </w:rPr>
        <w:t>Девятнадцать</w:t>
      </w:r>
      <w:r w:rsidRPr="005649C4">
        <w:rPr>
          <w:sz w:val="26"/>
          <w:szCs w:val="26"/>
        </w:rPr>
        <w:t xml:space="preserve"> миллион</w:t>
      </w:r>
      <w:r w:rsidR="00B13D97">
        <w:rPr>
          <w:sz w:val="26"/>
          <w:szCs w:val="26"/>
        </w:rPr>
        <w:t>ов</w:t>
      </w:r>
      <w:r w:rsidRPr="005649C4">
        <w:rPr>
          <w:sz w:val="26"/>
          <w:szCs w:val="26"/>
        </w:rPr>
        <w:t xml:space="preserve"> </w:t>
      </w:r>
      <w:r w:rsidR="00A85C6B">
        <w:rPr>
          <w:sz w:val="26"/>
          <w:szCs w:val="26"/>
        </w:rPr>
        <w:t>двести девяносто</w:t>
      </w:r>
      <w:r w:rsidR="00D47627">
        <w:rPr>
          <w:sz w:val="26"/>
          <w:szCs w:val="26"/>
        </w:rPr>
        <w:t xml:space="preserve"> </w:t>
      </w:r>
      <w:r w:rsidRPr="005649C4">
        <w:rPr>
          <w:sz w:val="26"/>
          <w:szCs w:val="26"/>
        </w:rPr>
        <w:t>тысяч рубл</w:t>
      </w:r>
      <w:r w:rsidR="00D47627">
        <w:rPr>
          <w:sz w:val="26"/>
          <w:szCs w:val="26"/>
        </w:rPr>
        <w:t>ей</w:t>
      </w:r>
      <w:r w:rsidRPr="005649C4">
        <w:rPr>
          <w:sz w:val="26"/>
          <w:szCs w:val="26"/>
        </w:rPr>
        <w:t xml:space="preserve"> </w:t>
      </w:r>
      <w:r w:rsidR="00D47627">
        <w:rPr>
          <w:sz w:val="26"/>
          <w:szCs w:val="26"/>
        </w:rPr>
        <w:t>00</w:t>
      </w:r>
      <w:r w:rsidRPr="005649C4">
        <w:rPr>
          <w:sz w:val="26"/>
          <w:szCs w:val="26"/>
        </w:rPr>
        <w:t xml:space="preserve"> копе</w:t>
      </w:r>
      <w:r w:rsidR="00D47627">
        <w:rPr>
          <w:sz w:val="26"/>
          <w:szCs w:val="26"/>
        </w:rPr>
        <w:t>ек</w:t>
      </w:r>
      <w:r w:rsidRPr="005649C4">
        <w:rPr>
          <w:sz w:val="26"/>
          <w:szCs w:val="26"/>
        </w:rPr>
        <w:t xml:space="preserve">) перечисляется Исполнителю, в течение 7 (семи) рабочих дней со дня предоставления счета, после оплаты выполненных в полном объеме работ по подготовке проектной и рабочей документации и выполнению инженерных изысканий и при условии наличия у Исполнителя </w:t>
      </w:r>
      <w:r w:rsidRPr="005649C4">
        <w:rPr>
          <w:rFonts w:eastAsia="MS Mincho"/>
          <w:sz w:val="26"/>
          <w:szCs w:val="26"/>
        </w:rPr>
        <w:t>лицевого счета в территориальном органе Федерального казначейства, на который будут перечисляться авансовый платеж.</w:t>
      </w:r>
    </w:p>
    <w:p w:rsidR="00B53039" w:rsidRPr="004368A4" w:rsidRDefault="00B53039" w:rsidP="00B53039">
      <w:pPr>
        <w:ind w:firstLine="469"/>
        <w:jc w:val="both"/>
        <w:rPr>
          <w:sz w:val="26"/>
          <w:szCs w:val="26"/>
        </w:rPr>
      </w:pPr>
      <w:bookmarkStart w:id="34" w:name="_Hlk56680890"/>
      <w:bookmarkStart w:id="35" w:name="_Hlk42158770"/>
      <w:bookmarkEnd w:id="27"/>
      <w:bookmarkEnd w:id="28"/>
      <w:bookmarkEnd w:id="31"/>
      <w:r w:rsidRPr="004368A4">
        <w:rPr>
          <w:sz w:val="26"/>
          <w:szCs w:val="26"/>
        </w:rPr>
        <w:t>Аванс выплачивается за счет средств лимитов бюджетных обязательств по соответствующему коду бюджетной классификации РФ на 202</w:t>
      </w:r>
      <w:r w:rsidR="007F074C">
        <w:rPr>
          <w:sz w:val="26"/>
          <w:szCs w:val="26"/>
        </w:rPr>
        <w:t>6</w:t>
      </w:r>
      <w:r w:rsidRPr="004368A4">
        <w:rPr>
          <w:sz w:val="26"/>
          <w:szCs w:val="26"/>
        </w:rPr>
        <w:t>-202</w:t>
      </w:r>
      <w:r w:rsidR="007F074C">
        <w:rPr>
          <w:sz w:val="26"/>
          <w:szCs w:val="26"/>
        </w:rPr>
        <w:t>7</w:t>
      </w:r>
      <w:r w:rsidRPr="004368A4">
        <w:rPr>
          <w:sz w:val="26"/>
          <w:szCs w:val="26"/>
        </w:rPr>
        <w:t xml:space="preserve"> года в пределах, доведенных Заказчику на соответствующий год объемов финансирования. </w:t>
      </w:r>
    </w:p>
    <w:p w:rsidR="00B53039" w:rsidRPr="004368A4" w:rsidRDefault="00B53039" w:rsidP="00B53039">
      <w:pPr>
        <w:ind w:firstLine="469"/>
        <w:jc w:val="both"/>
        <w:rPr>
          <w:sz w:val="26"/>
          <w:szCs w:val="26"/>
        </w:rPr>
      </w:pPr>
      <w:r w:rsidRPr="004368A4">
        <w:rPr>
          <w:sz w:val="26"/>
          <w:szCs w:val="26"/>
        </w:rPr>
        <w:t xml:space="preserve">Отсутствие авансирования не является основанием для неисполнения Исполнителем обязанностей по Контракту. </w:t>
      </w:r>
    </w:p>
    <w:p w:rsidR="00B53039" w:rsidRPr="004368A4" w:rsidRDefault="00B53039" w:rsidP="00B53039">
      <w:pPr>
        <w:ind w:firstLine="469"/>
        <w:jc w:val="both"/>
        <w:rPr>
          <w:i/>
          <w:sz w:val="26"/>
          <w:szCs w:val="26"/>
        </w:rPr>
      </w:pPr>
      <w:r w:rsidRPr="004368A4">
        <w:rPr>
          <w:sz w:val="26"/>
          <w:szCs w:val="26"/>
        </w:rPr>
        <w:t>Погашение суммы выданного аванса осуществляется 100 % зачетом авансового платежа в счет оплаты обязательства Исполнителя и отражаются в Актах сдачи-приемки выполненных работ</w:t>
      </w:r>
      <w:r w:rsidRPr="004368A4">
        <w:rPr>
          <w:i/>
          <w:sz w:val="26"/>
          <w:szCs w:val="26"/>
        </w:rPr>
        <w:t xml:space="preserve">. </w:t>
      </w:r>
    </w:p>
    <w:p w:rsidR="003D54D2" w:rsidRDefault="00B53039" w:rsidP="00B53039">
      <w:pPr>
        <w:ind w:firstLine="469"/>
        <w:jc w:val="both"/>
        <w:rPr>
          <w:sz w:val="26"/>
          <w:szCs w:val="26"/>
          <w:u w:val="single"/>
        </w:rPr>
      </w:pPr>
      <w:r w:rsidRPr="001453F6">
        <w:rPr>
          <w:sz w:val="26"/>
          <w:szCs w:val="26"/>
          <w:u w:val="single"/>
        </w:rPr>
        <w:t>Исполнитель предоставляет согласие на осуществление Министерством жилищно-коммунального хозяйства Республики Крым, Министерством финансов Республики Крым и иными органами государственного финансового контроля проверок соблюдения условий, целей и порядка использования выделенных средств</w:t>
      </w:r>
      <w:r w:rsidR="003D54D2">
        <w:rPr>
          <w:sz w:val="26"/>
          <w:szCs w:val="26"/>
          <w:u w:val="single"/>
        </w:rPr>
        <w:t>.</w:t>
      </w:r>
    </w:p>
    <w:p w:rsidR="00B53039" w:rsidRPr="003D54D2" w:rsidRDefault="003D54D2" w:rsidP="00B53039">
      <w:pPr>
        <w:ind w:firstLine="469"/>
        <w:jc w:val="both"/>
        <w:rPr>
          <w:sz w:val="26"/>
          <w:szCs w:val="26"/>
        </w:rPr>
      </w:pPr>
      <w:r w:rsidRPr="003D54D2">
        <w:rPr>
          <w:sz w:val="26"/>
          <w:szCs w:val="26"/>
        </w:rPr>
        <w:t>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Контракта</w:t>
      </w:r>
      <w:r w:rsidR="00B53039" w:rsidRPr="003D54D2">
        <w:rPr>
          <w:sz w:val="26"/>
          <w:szCs w:val="26"/>
        </w:rPr>
        <w:t>.</w:t>
      </w:r>
    </w:p>
    <w:p w:rsidR="00B53039" w:rsidRPr="00EA3D18" w:rsidRDefault="00B53039" w:rsidP="00B53039">
      <w:pPr>
        <w:ind w:firstLine="469"/>
        <w:jc w:val="both"/>
        <w:rPr>
          <w:sz w:val="26"/>
          <w:szCs w:val="26"/>
        </w:rPr>
      </w:pPr>
      <w:r w:rsidRPr="00EA3D18">
        <w:rPr>
          <w:sz w:val="26"/>
          <w:szCs w:val="26"/>
        </w:rPr>
        <w:t xml:space="preserve">3.1.5 Исполнитель вправе использовать полученные денежные средства, в том числе в виде авансового платежа, исключительно на цели реализации предмета Контракта. </w:t>
      </w:r>
    </w:p>
    <w:p w:rsidR="00B53039" w:rsidRPr="00EA3D18" w:rsidRDefault="00B53039" w:rsidP="00B53039">
      <w:pPr>
        <w:ind w:firstLine="469"/>
        <w:jc w:val="both"/>
        <w:rPr>
          <w:sz w:val="26"/>
          <w:szCs w:val="26"/>
        </w:rPr>
      </w:pPr>
      <w:r w:rsidRPr="00EA3D18">
        <w:rPr>
          <w:sz w:val="26"/>
          <w:szCs w:val="26"/>
        </w:rPr>
        <w:t xml:space="preserve">3.1.6 По запросу Заказчика Исполнитель обязан передать документы, подтверждающие использование авансовых средств в срок, установленный в запросе. </w:t>
      </w:r>
    </w:p>
    <w:p w:rsidR="00B53039" w:rsidRPr="00EA3D18" w:rsidRDefault="00B53039" w:rsidP="00B53039">
      <w:pPr>
        <w:ind w:firstLine="469"/>
        <w:jc w:val="both"/>
        <w:rPr>
          <w:sz w:val="26"/>
          <w:szCs w:val="26"/>
        </w:rPr>
      </w:pPr>
      <w:r w:rsidRPr="00EA3D18">
        <w:rPr>
          <w:sz w:val="26"/>
          <w:szCs w:val="26"/>
        </w:rPr>
        <w:t xml:space="preserve">3.1.7 Оплата по Контракту может быть осуществлена путём выплаты Исполнителю суммы, уменьшенной Заказчиком в одностороннем порядке: </w:t>
      </w:r>
    </w:p>
    <w:p w:rsidR="00B53039" w:rsidRPr="00EA3D18" w:rsidRDefault="00B53039" w:rsidP="00B53039">
      <w:pPr>
        <w:ind w:firstLine="469"/>
        <w:jc w:val="both"/>
        <w:rPr>
          <w:sz w:val="26"/>
          <w:szCs w:val="26"/>
        </w:rPr>
      </w:pPr>
      <w:r w:rsidRPr="00EA3D18">
        <w:rPr>
          <w:sz w:val="26"/>
          <w:szCs w:val="26"/>
        </w:rPr>
        <w:t>3.1.7.1 на сумму начисленной неустойки (пеней, штрафов), предусмотренных разделом 11 Контракта;</w:t>
      </w:r>
    </w:p>
    <w:p w:rsidR="00B53039" w:rsidRPr="00EA3D18" w:rsidRDefault="00B53039" w:rsidP="00B53039">
      <w:pPr>
        <w:ind w:firstLine="469"/>
        <w:jc w:val="both"/>
        <w:rPr>
          <w:sz w:val="26"/>
          <w:szCs w:val="26"/>
        </w:rPr>
      </w:pPr>
      <w:r w:rsidRPr="00EA3D18">
        <w:rPr>
          <w:sz w:val="26"/>
          <w:szCs w:val="26"/>
        </w:rPr>
        <w:t>3.1.7.2 на сумму непогашенного аванса в полном объеме в случае прекращения Контракта по любому основанию;</w:t>
      </w:r>
    </w:p>
    <w:p w:rsidR="00B53039" w:rsidRPr="00EA3D18" w:rsidRDefault="00B53039" w:rsidP="00B53039">
      <w:pPr>
        <w:ind w:firstLine="469"/>
        <w:jc w:val="both"/>
        <w:rPr>
          <w:sz w:val="26"/>
          <w:szCs w:val="26"/>
        </w:rPr>
      </w:pPr>
      <w:r w:rsidRPr="00EA3D18">
        <w:rPr>
          <w:sz w:val="26"/>
          <w:szCs w:val="26"/>
        </w:rPr>
        <w:t xml:space="preserve">3.1.7.3 излишне уплаченных денежных средств, в соответствии </w:t>
      </w:r>
      <w:r w:rsidRPr="001453F6">
        <w:rPr>
          <w:i/>
          <w:sz w:val="26"/>
          <w:szCs w:val="26"/>
        </w:rPr>
        <w:t>с пунктами 5.1.8, 5.1.9 Контракта</w:t>
      </w:r>
      <w:r w:rsidRPr="00EA3D18">
        <w:rPr>
          <w:sz w:val="26"/>
          <w:szCs w:val="26"/>
        </w:rPr>
        <w:t>;</w:t>
      </w:r>
    </w:p>
    <w:p w:rsidR="00B53039" w:rsidRPr="00EA3D18" w:rsidRDefault="00B53039" w:rsidP="00B53039">
      <w:pPr>
        <w:ind w:firstLine="469"/>
        <w:jc w:val="both"/>
        <w:rPr>
          <w:sz w:val="26"/>
          <w:szCs w:val="26"/>
        </w:rPr>
      </w:pPr>
      <w:r>
        <w:rPr>
          <w:sz w:val="26"/>
          <w:szCs w:val="26"/>
        </w:rPr>
        <w:t xml:space="preserve">3.1.7.4. </w:t>
      </w:r>
      <w:r w:rsidRPr="00EA3D18">
        <w:rPr>
          <w:sz w:val="26"/>
          <w:szCs w:val="26"/>
        </w:rPr>
        <w:t>на сумму расходов на устранение недостатков (дефектов) работ.</w:t>
      </w:r>
    </w:p>
    <w:p w:rsidR="00B53039" w:rsidRPr="00EA3D18" w:rsidRDefault="00B53039" w:rsidP="00B53039">
      <w:pPr>
        <w:ind w:firstLine="469"/>
        <w:jc w:val="both"/>
        <w:rPr>
          <w:sz w:val="26"/>
          <w:szCs w:val="26"/>
        </w:rPr>
      </w:pPr>
      <w:r w:rsidRPr="00EA3D18">
        <w:rPr>
          <w:sz w:val="26"/>
          <w:szCs w:val="26"/>
        </w:rPr>
        <w:t xml:space="preserve">3.1.8 При расторжении Контракта по соглашению Сторон Исполнитель обязан вернуть Заказчику сумму неотработанного (непогашенного) аванса </w:t>
      </w:r>
      <w:bookmarkStart w:id="36" w:name="_Hlk69458849"/>
      <w:bookmarkStart w:id="37" w:name="_Hlk69460252"/>
      <w:r w:rsidRPr="00EA3D18">
        <w:rPr>
          <w:rFonts w:eastAsia="Calibri"/>
          <w:sz w:val="26"/>
          <w:szCs w:val="26"/>
        </w:rPr>
        <w:t>(если условиями Контракта предусмотрена выплата аванса)</w:t>
      </w:r>
      <w:bookmarkEnd w:id="36"/>
      <w:r w:rsidRPr="00EA3D18">
        <w:rPr>
          <w:rFonts w:eastAsia="Calibri"/>
          <w:sz w:val="26"/>
          <w:szCs w:val="26"/>
        </w:rPr>
        <w:t xml:space="preserve"> </w:t>
      </w:r>
      <w:bookmarkEnd w:id="37"/>
      <w:r w:rsidRPr="00EA3D18">
        <w:rPr>
          <w:sz w:val="26"/>
          <w:szCs w:val="26"/>
        </w:rPr>
        <w:t xml:space="preserve">и уплатить ранее не оплаченные (не удержанные) возвратные суммы (при наличии), оплатить суммы убытков и штрафные санкции (при наличии), </w:t>
      </w:r>
      <w:bookmarkStart w:id="38" w:name="_Hlk23411653"/>
      <w:r w:rsidRPr="00EA3D18">
        <w:rPr>
          <w:sz w:val="26"/>
          <w:szCs w:val="26"/>
        </w:rPr>
        <w:t>не позднее 5 (пяти) рабочих дней после прекращения действия Контракта, если иной срок не установлен соглашением о расторжении Контракта или требованием Заказчика.</w:t>
      </w:r>
      <w:bookmarkEnd w:id="38"/>
      <w:r w:rsidRPr="00EA3D18">
        <w:rPr>
          <w:sz w:val="26"/>
          <w:szCs w:val="26"/>
        </w:rPr>
        <w:t xml:space="preserve"> </w:t>
      </w:r>
    </w:p>
    <w:p w:rsidR="00B53039" w:rsidRPr="00EA3D18" w:rsidRDefault="00B53039" w:rsidP="00B53039">
      <w:pPr>
        <w:ind w:firstLine="469"/>
        <w:jc w:val="both"/>
        <w:rPr>
          <w:sz w:val="26"/>
          <w:szCs w:val="26"/>
        </w:rPr>
      </w:pPr>
      <w:bookmarkStart w:id="39" w:name="_Hlk16182749"/>
      <w:r w:rsidRPr="00EA3D18">
        <w:rPr>
          <w:sz w:val="26"/>
          <w:szCs w:val="26"/>
        </w:rPr>
        <w:t xml:space="preserve">3.1.9 В случае одностороннего отказа Заказчика от исполнения Контракта, одностороннего отказа Исполнителя от исполнения Контракта Исполнитель обязан возвратить Заказчику сумму неотработанного (непогашенного) аванса </w:t>
      </w:r>
      <w:r w:rsidRPr="00EA3D18">
        <w:rPr>
          <w:rFonts w:eastAsia="Calibri"/>
          <w:sz w:val="26"/>
          <w:szCs w:val="26"/>
        </w:rPr>
        <w:t>(если условиями Контракта предусмотрена выплата аванса)</w:t>
      </w:r>
      <w:r w:rsidRPr="00EA3D18">
        <w:rPr>
          <w:sz w:val="26"/>
          <w:szCs w:val="26"/>
        </w:rPr>
        <w:t xml:space="preserve"> и уплатить ранее не оплаченные (не удержанные) возвратные суммы (при наличии), оплатить суммы убытков и штрафные санкции (при наличии), </w:t>
      </w:r>
      <w:bookmarkStart w:id="40" w:name="_Hlk23409126"/>
      <w:r w:rsidRPr="00EA3D18">
        <w:rPr>
          <w:sz w:val="26"/>
          <w:szCs w:val="26"/>
        </w:rPr>
        <w:t>не позднее 5 (пяти) рабочих дней после прекращения действия Контракта, если иной срок не установлен требованием Заказчика.</w:t>
      </w:r>
      <w:bookmarkEnd w:id="40"/>
      <w:r w:rsidRPr="00EA3D18">
        <w:rPr>
          <w:sz w:val="26"/>
          <w:szCs w:val="26"/>
        </w:rPr>
        <w:t xml:space="preserve"> </w:t>
      </w:r>
    </w:p>
    <w:p w:rsidR="00B53039" w:rsidRPr="00EA3D18" w:rsidRDefault="00B53039" w:rsidP="00B53039">
      <w:pPr>
        <w:ind w:firstLine="469"/>
        <w:jc w:val="both"/>
        <w:rPr>
          <w:rFonts w:eastAsia="Calibri"/>
          <w:sz w:val="26"/>
          <w:szCs w:val="26"/>
        </w:rPr>
      </w:pPr>
      <w:bookmarkStart w:id="41" w:name="_Hlk23406907"/>
      <w:r w:rsidRPr="00EA3D18">
        <w:rPr>
          <w:rFonts w:eastAsia="Calibri"/>
          <w:sz w:val="26"/>
          <w:szCs w:val="26"/>
        </w:rPr>
        <w:t xml:space="preserve">3.1.10 В случае не завершения </w:t>
      </w:r>
      <w:r w:rsidRPr="00EA3D18">
        <w:rPr>
          <w:sz w:val="26"/>
          <w:szCs w:val="26"/>
        </w:rPr>
        <w:t xml:space="preserve">Исполнителем </w:t>
      </w:r>
      <w:r w:rsidRPr="00EA3D18">
        <w:rPr>
          <w:rFonts w:eastAsia="Calibri"/>
          <w:sz w:val="26"/>
          <w:szCs w:val="26"/>
        </w:rPr>
        <w:t>работ,</w:t>
      </w:r>
      <w:r w:rsidRPr="00EA3D18">
        <w:rPr>
          <w:sz w:val="26"/>
          <w:szCs w:val="26"/>
        </w:rPr>
        <w:t xml:space="preserve"> </w:t>
      </w:r>
      <w:r w:rsidRPr="00EA3D18">
        <w:rPr>
          <w:rFonts w:eastAsia="Calibri"/>
          <w:sz w:val="26"/>
          <w:szCs w:val="26"/>
        </w:rPr>
        <w:t>в том числе п</w:t>
      </w:r>
      <w:r w:rsidRPr="00EA3D18">
        <w:rPr>
          <w:sz w:val="26"/>
          <w:szCs w:val="26"/>
        </w:rPr>
        <w:t xml:space="preserve">о подготовке </w:t>
      </w:r>
      <w:bookmarkStart w:id="42" w:name="_Hlk69460274"/>
      <w:r w:rsidRPr="00EA3D18">
        <w:rPr>
          <w:sz w:val="26"/>
          <w:szCs w:val="26"/>
        </w:rPr>
        <w:t xml:space="preserve">проектной </w:t>
      </w:r>
      <w:bookmarkStart w:id="43" w:name="_Hlk69458887"/>
      <w:r w:rsidRPr="00EA3D18">
        <w:rPr>
          <w:sz w:val="26"/>
          <w:szCs w:val="26"/>
        </w:rPr>
        <w:t xml:space="preserve">и </w:t>
      </w:r>
      <w:bookmarkEnd w:id="43"/>
      <w:r w:rsidRPr="00EA3D18">
        <w:rPr>
          <w:rFonts w:eastAsia="MS Mincho"/>
          <w:sz w:val="26"/>
          <w:szCs w:val="26"/>
        </w:rPr>
        <w:t xml:space="preserve">рабочей </w:t>
      </w:r>
      <w:r w:rsidRPr="00EA3D18">
        <w:rPr>
          <w:sz w:val="26"/>
          <w:szCs w:val="26"/>
        </w:rPr>
        <w:t xml:space="preserve">документации </w:t>
      </w:r>
      <w:bookmarkEnd w:id="42"/>
      <w:r w:rsidRPr="00EA3D18">
        <w:rPr>
          <w:sz w:val="26"/>
          <w:szCs w:val="26"/>
        </w:rPr>
        <w:t xml:space="preserve">и выполнению инженерных изысканий, </w:t>
      </w:r>
      <w:r w:rsidRPr="00EA3D18">
        <w:rPr>
          <w:rFonts w:eastAsia="Calibri"/>
          <w:sz w:val="26"/>
          <w:szCs w:val="26"/>
        </w:rPr>
        <w:t xml:space="preserve">строительно-монтажных, в сроки, установленные Контрактом, </w:t>
      </w:r>
      <w:r w:rsidRPr="00EA3D18">
        <w:rPr>
          <w:sz w:val="26"/>
          <w:szCs w:val="26"/>
        </w:rPr>
        <w:t xml:space="preserve">Исполнитель </w:t>
      </w:r>
      <w:r w:rsidRPr="00EA3D18">
        <w:rPr>
          <w:rFonts w:eastAsia="Calibri"/>
          <w:sz w:val="26"/>
          <w:szCs w:val="26"/>
        </w:rPr>
        <w:t xml:space="preserve">обязан по требованию Заказчика возвратить сумму неотработанного аванса в срок не позднее 7 (семи) дней с момента получения требования, если в требовании не установлен иной срок.  </w:t>
      </w:r>
    </w:p>
    <w:bookmarkEnd w:id="41"/>
    <w:p w:rsidR="00B53039" w:rsidRPr="00EA3D18" w:rsidRDefault="00B53039" w:rsidP="00B53039">
      <w:pPr>
        <w:ind w:firstLine="469"/>
        <w:jc w:val="both"/>
        <w:rPr>
          <w:sz w:val="26"/>
          <w:szCs w:val="26"/>
        </w:rPr>
      </w:pPr>
      <w:r w:rsidRPr="00EA3D18">
        <w:rPr>
          <w:sz w:val="26"/>
          <w:szCs w:val="26"/>
        </w:rPr>
        <w:t xml:space="preserve">3.1.11 В случае несвоевременного возвращения суммы неотработанного (непогашенного) аванса, в соответствии с пунктами 3.1.10, 3.1.11 Контракта, </w:t>
      </w:r>
      <w:bookmarkStart w:id="44" w:name="_Hlk15913166"/>
      <w:r w:rsidRPr="00EA3D18">
        <w:rPr>
          <w:sz w:val="26"/>
          <w:szCs w:val="26"/>
        </w:rPr>
        <w:t>Исполнитель несет ответственность в соответствии со статьей 395 Гражданского кодекса РФ, если иное не установлено соглашением Сторон</w:t>
      </w:r>
      <w:bookmarkStart w:id="45" w:name="_Hlk45177582"/>
      <w:r w:rsidRPr="00EA3D18">
        <w:rPr>
          <w:sz w:val="26"/>
          <w:szCs w:val="26"/>
        </w:rPr>
        <w:t xml:space="preserve">.  </w:t>
      </w:r>
      <w:bookmarkEnd w:id="44"/>
    </w:p>
    <w:p w:rsidR="00B53039" w:rsidRPr="00EA3D18" w:rsidRDefault="00B53039" w:rsidP="00B53039">
      <w:pPr>
        <w:ind w:firstLine="469"/>
        <w:jc w:val="both"/>
        <w:rPr>
          <w:sz w:val="26"/>
          <w:szCs w:val="26"/>
        </w:rPr>
      </w:pPr>
      <w:bookmarkStart w:id="46" w:name="_Hlk40715114"/>
      <w:bookmarkEnd w:id="39"/>
      <w:bookmarkEnd w:id="45"/>
      <w:r w:rsidRPr="00EA3D18">
        <w:rPr>
          <w:sz w:val="26"/>
          <w:szCs w:val="26"/>
        </w:rPr>
        <w:t>3.1.12 Заказчик несет расходы по оплате выполненных Исполнителем работ до дня уведомления последнего об уменьшении ранее доведенных Заказчику лимитов бюджетных обязательств на период строительства (реконструкции) Объекта, направленного Заказчиком в порядке, предусмотренном разделом 21 Контракта для направления уведомлений. Расходы по оплате работ, выполненных без согласия Заказчика Исполнителем и (или) третьими лицами по договору с Исполнителем после дня уведомления Исполнителя Заказчиком, возлагаются на Исполнителя.</w:t>
      </w:r>
    </w:p>
    <w:p w:rsidR="00B53039" w:rsidRPr="00EA3D18" w:rsidRDefault="00B53039" w:rsidP="00B53039">
      <w:pPr>
        <w:ind w:firstLine="469"/>
        <w:jc w:val="both"/>
        <w:rPr>
          <w:sz w:val="26"/>
          <w:szCs w:val="26"/>
        </w:rPr>
      </w:pPr>
      <w:r w:rsidRPr="00EA3D18">
        <w:rPr>
          <w:sz w:val="26"/>
          <w:szCs w:val="26"/>
        </w:rPr>
        <w:t xml:space="preserve">3.1.13 В случае если при выполнении работ Исполнителем получена экономия, то есть фактические расходы Исполнителя оказались меньше тех, которые учитывались при определении цены Контракта, соответствующие работы оплачиваются Исполнителю согласно фактически выполненным объёмам работ, определяемым на основании подписанных Сторонами актов КС-2 и справок о стоимости выполненных работ КС-3, и соответствии с положениями Контракта, а полученная Исполнителем экономия распределяется в полном объёме в пользу Заказчика. </w:t>
      </w:r>
    </w:p>
    <w:p w:rsidR="00B53039" w:rsidRPr="00EA3D18" w:rsidRDefault="00B53039" w:rsidP="00B53039">
      <w:pPr>
        <w:ind w:firstLine="469"/>
        <w:jc w:val="both"/>
        <w:rPr>
          <w:sz w:val="26"/>
          <w:szCs w:val="26"/>
        </w:rPr>
      </w:pPr>
      <w:r w:rsidRPr="00EA3D18">
        <w:rPr>
          <w:sz w:val="26"/>
          <w:szCs w:val="26"/>
        </w:rPr>
        <w:t>3.1.14 Оплата последнего этапа производства работ будет произведена после подписания актов о приемке выполненных работ, а также КС-11, КС-14.</w:t>
      </w:r>
    </w:p>
    <w:bookmarkEnd w:id="46"/>
    <w:p w:rsidR="00B53039" w:rsidRPr="001453F6" w:rsidRDefault="00B53039" w:rsidP="00B53039">
      <w:pPr>
        <w:ind w:firstLine="469"/>
        <w:jc w:val="both"/>
        <w:rPr>
          <w:b/>
          <w:sz w:val="26"/>
          <w:szCs w:val="26"/>
        </w:rPr>
      </w:pPr>
      <w:r w:rsidRPr="001453F6">
        <w:rPr>
          <w:b/>
          <w:sz w:val="26"/>
          <w:szCs w:val="26"/>
        </w:rPr>
        <w:t xml:space="preserve">3.2 Порядок оплаты работ по подготовке </w:t>
      </w:r>
      <w:bookmarkStart w:id="47" w:name="_Hlk69460752"/>
      <w:r w:rsidRPr="001453F6">
        <w:rPr>
          <w:b/>
          <w:sz w:val="26"/>
          <w:szCs w:val="26"/>
        </w:rPr>
        <w:t xml:space="preserve">проектной </w:t>
      </w:r>
      <w:bookmarkStart w:id="48" w:name="_Hlk69458935"/>
      <w:r w:rsidRPr="001453F6">
        <w:rPr>
          <w:b/>
          <w:sz w:val="26"/>
          <w:szCs w:val="26"/>
        </w:rPr>
        <w:t xml:space="preserve">и </w:t>
      </w:r>
      <w:bookmarkEnd w:id="48"/>
      <w:r w:rsidRPr="001453F6">
        <w:rPr>
          <w:b/>
          <w:sz w:val="26"/>
          <w:szCs w:val="26"/>
        </w:rPr>
        <w:t xml:space="preserve">рабочей документации </w:t>
      </w:r>
      <w:bookmarkEnd w:id="47"/>
      <w:r w:rsidRPr="001453F6">
        <w:rPr>
          <w:b/>
          <w:sz w:val="26"/>
          <w:szCs w:val="26"/>
        </w:rPr>
        <w:t xml:space="preserve">и выполнению инженерных изысканий: </w:t>
      </w:r>
    </w:p>
    <w:p w:rsidR="00B53039" w:rsidRPr="00B77A2B" w:rsidRDefault="00B53039" w:rsidP="00B53039">
      <w:pPr>
        <w:ind w:firstLine="469"/>
        <w:jc w:val="both"/>
        <w:rPr>
          <w:sz w:val="26"/>
          <w:szCs w:val="26"/>
        </w:rPr>
      </w:pPr>
      <w:r w:rsidRPr="00EA3D18">
        <w:rPr>
          <w:sz w:val="26"/>
          <w:szCs w:val="26"/>
        </w:rPr>
        <w:t xml:space="preserve">3.2.1 Оплата проектной документации (в том числе сметной) подтвержденных положительным заключением государственной экспертизы проверки достоверности определения сметной стоимости, результатов инженерных изысканий, согласованной со всеми компетентными государственными </w:t>
      </w:r>
      <w:r w:rsidRPr="00B77A2B">
        <w:rPr>
          <w:sz w:val="26"/>
          <w:szCs w:val="26"/>
        </w:rPr>
        <w:t>органами, органами местного самоуправления и иными заинтересованными организациями, в размере 60 (шестидесяти) процентов от стоимости работ по подготовке проектной и рабочей документации, указанной в пункте 2.1 Контракта, производится в течение 7 (семи) рабочих дней с даты подписания Акта сдачи-приемки выполненных работ по форме Приложения № 4 к Контракту на основании выставленного Исполнителем счета, счета-фактуры (при необходимости).</w:t>
      </w:r>
    </w:p>
    <w:p w:rsidR="00B53039" w:rsidRPr="00EA3D18" w:rsidRDefault="00B53039" w:rsidP="00B53039">
      <w:pPr>
        <w:ind w:firstLine="469"/>
        <w:jc w:val="both"/>
        <w:rPr>
          <w:sz w:val="26"/>
          <w:szCs w:val="26"/>
        </w:rPr>
      </w:pPr>
      <w:r w:rsidRPr="00B77A2B">
        <w:rPr>
          <w:sz w:val="26"/>
          <w:szCs w:val="26"/>
        </w:rPr>
        <w:t xml:space="preserve">3.2.2 Оплата рабочей документации, согласованной со всеми компетентными государственными органами, органами местного самоуправления и иными заинтересованными организациями в размере 40 (сорока) процентов от стоимости работ по подготовке проектной </w:t>
      </w:r>
      <w:bookmarkStart w:id="49" w:name="_Hlk69319273"/>
      <w:r w:rsidRPr="00B77A2B">
        <w:rPr>
          <w:sz w:val="26"/>
          <w:szCs w:val="26"/>
        </w:rPr>
        <w:t xml:space="preserve">и рабочей </w:t>
      </w:r>
      <w:bookmarkEnd w:id="49"/>
      <w:r w:rsidRPr="00B77A2B">
        <w:rPr>
          <w:sz w:val="26"/>
          <w:szCs w:val="26"/>
        </w:rPr>
        <w:t>документации, указанной в пункте 2.1 Контракта, производится в течение 7 (семи) рабочих дней с даты подписания Акта</w:t>
      </w:r>
      <w:r w:rsidRPr="00EA3D18">
        <w:rPr>
          <w:sz w:val="26"/>
          <w:szCs w:val="26"/>
        </w:rPr>
        <w:t xml:space="preserve"> сдачи-приемки выполненных работ по форме Приложения № 4 к Контракту на основании выставленного Исполнителем счета, счета-фактуры (при необходимости</w:t>
      </w:r>
      <w:r>
        <w:rPr>
          <w:sz w:val="26"/>
          <w:szCs w:val="26"/>
        </w:rPr>
        <w:t>)</w:t>
      </w:r>
      <w:r w:rsidRPr="00EA3D18">
        <w:rPr>
          <w:sz w:val="26"/>
          <w:szCs w:val="26"/>
        </w:rPr>
        <w:t>.</w:t>
      </w:r>
    </w:p>
    <w:p w:rsidR="00B53039" w:rsidRPr="001453F6" w:rsidRDefault="00B53039" w:rsidP="00B53039">
      <w:pPr>
        <w:ind w:firstLine="469"/>
        <w:jc w:val="both"/>
        <w:rPr>
          <w:b/>
          <w:sz w:val="26"/>
          <w:szCs w:val="26"/>
        </w:rPr>
      </w:pPr>
      <w:r w:rsidRPr="001453F6">
        <w:rPr>
          <w:b/>
          <w:sz w:val="26"/>
          <w:szCs w:val="26"/>
        </w:rPr>
        <w:t>3.3 Порядок оплаты работ по выполнению строительно-монтажных работ Объекта:</w:t>
      </w:r>
    </w:p>
    <w:p w:rsidR="00B53039" w:rsidRPr="00EA3D18" w:rsidRDefault="00B53039" w:rsidP="00B53039">
      <w:pPr>
        <w:ind w:firstLine="469"/>
        <w:jc w:val="both"/>
        <w:rPr>
          <w:sz w:val="26"/>
          <w:szCs w:val="26"/>
        </w:rPr>
      </w:pPr>
      <w:r w:rsidRPr="00EA3D18">
        <w:rPr>
          <w:sz w:val="26"/>
          <w:szCs w:val="26"/>
        </w:rPr>
        <w:t xml:space="preserve">3.3.1 Первичным учетным документом, являющимся основанием для оплаты работ, выполненных в соответствии с Графиком выполнения строительно-монтажных работ и (или) графиком оплаты выполненных работ (при наличии),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 о приемке выполненных работ, оформленный и подписанный в установленном Контрактом порядке. </w:t>
      </w:r>
    </w:p>
    <w:p w:rsidR="00B53039" w:rsidRPr="00EA3D18" w:rsidRDefault="00B53039" w:rsidP="00B53039">
      <w:pPr>
        <w:jc w:val="both"/>
        <w:rPr>
          <w:sz w:val="26"/>
          <w:szCs w:val="26"/>
        </w:rPr>
      </w:pPr>
      <w:r w:rsidRPr="00EA3D18">
        <w:rPr>
          <w:sz w:val="26"/>
          <w:szCs w:val="26"/>
        </w:rPr>
        <w:t>Первичные учетные документы, подтверждающие выполнение работ, составляются на основании Сметы контракта.</w:t>
      </w:r>
    </w:p>
    <w:p w:rsidR="00B53039" w:rsidRPr="00EA3D18" w:rsidRDefault="00B53039" w:rsidP="00B53039">
      <w:pPr>
        <w:ind w:firstLine="469"/>
        <w:jc w:val="both"/>
        <w:rPr>
          <w:sz w:val="26"/>
          <w:szCs w:val="26"/>
        </w:rPr>
      </w:pPr>
      <w:r w:rsidRPr="00EA3D18">
        <w:rPr>
          <w:sz w:val="26"/>
          <w:szCs w:val="26"/>
        </w:rPr>
        <w:t xml:space="preserve">Порядок оформления и подписания акта о приемки выполненных работ установлен разделом 7 Контракта.   </w:t>
      </w:r>
      <w:bookmarkStart w:id="50" w:name="_Hlk45180001"/>
    </w:p>
    <w:p w:rsidR="00B53039" w:rsidRPr="001453F6" w:rsidRDefault="00B53039" w:rsidP="00B53039">
      <w:pPr>
        <w:ind w:firstLine="469"/>
        <w:jc w:val="both"/>
        <w:rPr>
          <w:i/>
          <w:sz w:val="26"/>
          <w:szCs w:val="26"/>
        </w:rPr>
      </w:pPr>
      <w:r w:rsidRPr="001453F6">
        <w:rPr>
          <w:i/>
          <w:sz w:val="26"/>
          <w:szCs w:val="26"/>
        </w:rPr>
        <w:t>3.3.2. 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Pr="001453F6">
        <w:rPr>
          <w:i/>
          <w:sz w:val="26"/>
          <w:szCs w:val="26"/>
        </w:rPr>
        <w:pict>
          <v:shape id="Рисунок 7" o:spid="_x0000_i1026" type="#_x0000_t75" style="width:23.1pt;height:22.55pt;mso-position-horizontal-relative:page;mso-position-vertical-relative:page">
            <v:imagedata r:id="rId9" o:title=""/>
          </v:shape>
        </w:pict>
      </w:r>
      <w:r w:rsidRPr="001453F6">
        <w:rPr>
          <w:i/>
          <w:sz w:val="26"/>
          <w:szCs w:val="26"/>
        </w:rPr>
        <w:t>), определяется по формуле (2):</w: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pict>
          <v:shape id="Рисунок 8" o:spid="_x0000_i1027" type="#_x0000_t75" style="width:110.7pt;height:23.1pt;mso-position-horizontal-relative:page;mso-position-vertical-relative:page">
            <v:imagedata r:id="rId10" o:title=""/>
          </v:shape>
        </w:pict>
      </w:r>
    </w:p>
    <w:p w:rsidR="00B53039" w:rsidRPr="001453F6" w:rsidRDefault="00B53039" w:rsidP="00B53039">
      <w:pPr>
        <w:ind w:firstLine="469"/>
        <w:jc w:val="both"/>
        <w:rPr>
          <w:i/>
          <w:sz w:val="26"/>
          <w:szCs w:val="26"/>
        </w:rPr>
      </w:pPr>
      <w:r w:rsidRPr="001453F6">
        <w:rPr>
          <w:i/>
          <w:sz w:val="26"/>
          <w:szCs w:val="26"/>
        </w:rPr>
        <w:t>где:</w:t>
      </w:r>
    </w:p>
    <w:p w:rsidR="00B53039" w:rsidRPr="00EA3D18" w:rsidRDefault="00B53039" w:rsidP="00B53039">
      <w:pPr>
        <w:ind w:firstLine="469"/>
        <w:jc w:val="both"/>
        <w:rPr>
          <w:sz w:val="26"/>
          <w:szCs w:val="26"/>
        </w:rPr>
      </w:pPr>
      <w:r w:rsidRPr="00EA3D18">
        <w:rPr>
          <w:sz w:val="26"/>
          <w:szCs w:val="26"/>
        </w:rPr>
        <w:pict>
          <v:shape id="Рисунок 9" o:spid="_x0000_i1028" type="#_x0000_t75" style="width:23.65pt;height:23.1pt;mso-position-horizontal-relative:page;mso-position-vertical-relative:page">
            <v:imagedata r:id="rId11" o:title=""/>
          </v:shape>
        </w:pict>
      </w:r>
      <w:r w:rsidRPr="00EA3D18">
        <w:rPr>
          <w:sz w:val="26"/>
          <w:szCs w:val="26"/>
        </w:rPr>
        <w:t xml:space="preserve"> - </w:t>
      </w:r>
      <w:r w:rsidRPr="001453F6">
        <w:rPr>
          <w:i/>
          <w:sz w:val="26"/>
          <w:szCs w:val="26"/>
        </w:rPr>
        <w:t>цена единицы i-го конструктивного решения (элемента) и (или) комплекса (вида) работ в Смете контракта, руб.;</w:t>
      </w:r>
    </w:p>
    <w:p w:rsidR="00B53039" w:rsidRPr="00EA3D18" w:rsidRDefault="00B53039" w:rsidP="00B53039">
      <w:pPr>
        <w:ind w:firstLine="469"/>
        <w:jc w:val="both"/>
        <w:rPr>
          <w:sz w:val="26"/>
          <w:szCs w:val="26"/>
        </w:rPr>
      </w:pPr>
      <w:r w:rsidRPr="00EA3D18">
        <w:rPr>
          <w:sz w:val="26"/>
          <w:szCs w:val="26"/>
        </w:rPr>
        <w:pict>
          <v:shape id="Рисунок 10" o:spid="_x0000_i1029" type="#_x0000_t75" style="width:23.65pt;height:23.1pt;mso-position-horizontal-relative:page;mso-position-vertical-relative:page">
            <v:imagedata r:id="rId12" o:title=""/>
          </v:shape>
        </w:pict>
      </w:r>
      <w:r w:rsidRPr="00EA3D18">
        <w:rPr>
          <w:sz w:val="26"/>
          <w:szCs w:val="26"/>
        </w:rPr>
        <w:t xml:space="preserve"> - </w:t>
      </w:r>
      <w:r w:rsidRPr="001453F6">
        <w:rPr>
          <w:i/>
          <w:sz w:val="26"/>
          <w:szCs w:val="26"/>
        </w:rPr>
        <w:t>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rsidR="00B53039" w:rsidRPr="001453F6" w:rsidRDefault="00B53039" w:rsidP="00B53039">
      <w:pPr>
        <w:ind w:firstLine="469"/>
        <w:jc w:val="both"/>
        <w:rPr>
          <w:i/>
          <w:sz w:val="26"/>
          <w:szCs w:val="26"/>
        </w:rPr>
      </w:pPr>
      <w:r w:rsidRPr="001453F6">
        <w:rPr>
          <w:i/>
          <w:sz w:val="26"/>
          <w:szCs w:val="26"/>
        </w:rPr>
        <w:t>Стоимость выполненных, принятых Заказчиком и подлежащих оплате работ (Свр)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pict>
          <v:shape id="Рисунок 11" o:spid="_x0000_i1030" type="#_x0000_t75" style="width:90.8pt;height:40.85pt;mso-position-horizontal-relative:page;mso-position-vertical-relative:page">
            <v:imagedata r:id="rId13" o:title=""/>
          </v:shape>
        </w:pic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t xml:space="preserve">3.3.3. Оплата выполненных Исполнителем строительно-монтажных работ осуществляется Заказчиком в пределах стоимости выполненных и принятых работ в отчетном периоде за минусом суммы аванса подлежащей погашению, согласно </w:t>
      </w:r>
      <w:r w:rsidRPr="001453F6">
        <w:rPr>
          <w:i/>
          <w:sz w:val="26"/>
          <w:szCs w:val="26"/>
        </w:rPr>
        <w:t>пункту 3.1.5 Контракта</w:t>
      </w:r>
      <w:r w:rsidRPr="00EA3D18">
        <w:rPr>
          <w:sz w:val="26"/>
          <w:szCs w:val="26"/>
        </w:rPr>
        <w:t xml:space="preserve">,  на основании справки о стоимости выполненных работ и затрат за месяц (форма КС- 3) и подписанного Сторонами акта о приемке выполненных работ (форма КС-2) не позднее 7 (семи) рабочих дней с даты подписания Заказчиком акта сдачи-приемки выполненных работ по форме КС-2, КС-3 и предоставления Исполнителем счета и счета-фактуры (при необходимости). </w:t>
      </w:r>
    </w:p>
    <w:p w:rsidR="00B53039" w:rsidRPr="00EA3D18" w:rsidRDefault="00B53039" w:rsidP="00B53039">
      <w:pPr>
        <w:ind w:firstLine="469"/>
        <w:jc w:val="both"/>
        <w:rPr>
          <w:sz w:val="26"/>
          <w:szCs w:val="26"/>
        </w:rPr>
      </w:pPr>
      <w:r w:rsidRPr="00EA3D18">
        <w:rPr>
          <w:sz w:val="26"/>
          <w:szCs w:val="26"/>
        </w:rPr>
        <w:t>3.3.4. Казначейское сопровождение контракта:</w:t>
      </w:r>
    </w:p>
    <w:p w:rsidR="00B53039" w:rsidRDefault="00B53039" w:rsidP="00B53039">
      <w:pPr>
        <w:pStyle w:val="Standard"/>
        <w:ind w:firstLine="469"/>
        <w:jc w:val="both"/>
        <w:rPr>
          <w:b/>
          <w:i/>
          <w:shd w:val="clear" w:color="auto" w:fill="FFFFFF"/>
          <w:lang w:eastAsia="ru-RU"/>
        </w:rPr>
      </w:pPr>
      <w:r>
        <w:rPr>
          <w:color w:val="000000"/>
          <w:sz w:val="26"/>
          <w:szCs w:val="26"/>
        </w:rPr>
        <w:t>Расчеты по Контракту подлежат казначейскому сопровождению в части выплаты аванса</w:t>
      </w:r>
      <w:r>
        <w:rPr>
          <w:shd w:val="clear" w:color="auto" w:fill="FFFFFF"/>
          <w:lang w:eastAsia="ru-RU"/>
        </w:rPr>
        <w:t>.</w:t>
      </w:r>
    </w:p>
    <w:p w:rsidR="00B53039" w:rsidRPr="00EA3D18" w:rsidRDefault="00B53039" w:rsidP="00B53039">
      <w:pPr>
        <w:jc w:val="both"/>
        <w:rPr>
          <w:sz w:val="26"/>
          <w:szCs w:val="26"/>
        </w:rPr>
      </w:pPr>
    </w:p>
    <w:p w:rsidR="00B53039" w:rsidRPr="001453F6" w:rsidRDefault="00B53039" w:rsidP="00B53039">
      <w:pPr>
        <w:ind w:left="360"/>
        <w:jc w:val="center"/>
        <w:rPr>
          <w:b/>
          <w:sz w:val="26"/>
          <w:szCs w:val="26"/>
        </w:rPr>
      </w:pPr>
      <w:r>
        <w:rPr>
          <w:b/>
          <w:sz w:val="26"/>
          <w:szCs w:val="26"/>
        </w:rPr>
        <w:t>4.</w:t>
      </w:r>
      <w:r w:rsidRPr="001453F6">
        <w:rPr>
          <w:b/>
          <w:sz w:val="26"/>
          <w:szCs w:val="26"/>
        </w:rPr>
        <w:t>Сроки выполнения работ</w:t>
      </w:r>
      <w:bookmarkEnd w:id="50"/>
    </w:p>
    <w:p w:rsidR="00B53039" w:rsidRPr="00EA3D18" w:rsidRDefault="00B53039" w:rsidP="00B53039">
      <w:pPr>
        <w:ind w:firstLine="469"/>
        <w:jc w:val="both"/>
        <w:rPr>
          <w:sz w:val="26"/>
          <w:szCs w:val="26"/>
        </w:rPr>
      </w:pPr>
      <w:bookmarkStart w:id="51" w:name="_Hlk54958466"/>
      <w:r w:rsidRPr="00EA3D18">
        <w:rPr>
          <w:sz w:val="26"/>
          <w:szCs w:val="26"/>
        </w:rPr>
        <w:t>4.1 Срок выполнения работ:</w:t>
      </w:r>
    </w:p>
    <w:p w:rsidR="00B53039" w:rsidRPr="00EA3D18" w:rsidRDefault="00B53039" w:rsidP="00B53039">
      <w:pPr>
        <w:ind w:firstLine="469"/>
        <w:jc w:val="both"/>
        <w:rPr>
          <w:sz w:val="26"/>
          <w:szCs w:val="26"/>
        </w:rPr>
      </w:pPr>
      <w:r w:rsidRPr="00EA3D18">
        <w:rPr>
          <w:sz w:val="26"/>
          <w:szCs w:val="26"/>
        </w:rPr>
        <w:t xml:space="preserve">4.1.1 Начало работ по подготовке </w:t>
      </w:r>
      <w:bookmarkStart w:id="52" w:name="_Hlk69460796"/>
      <w:r w:rsidRPr="00EA3D18">
        <w:rPr>
          <w:sz w:val="26"/>
          <w:szCs w:val="26"/>
        </w:rPr>
        <w:t xml:space="preserve">проектной и рабочей документации </w:t>
      </w:r>
      <w:bookmarkEnd w:id="52"/>
      <w:r w:rsidRPr="00EA3D18">
        <w:rPr>
          <w:sz w:val="26"/>
          <w:szCs w:val="26"/>
        </w:rPr>
        <w:t>и выполнению инженерных изысканий – с момента заключения Контракта.</w:t>
      </w:r>
    </w:p>
    <w:p w:rsidR="00B53039" w:rsidRPr="00EA3D18" w:rsidRDefault="00B53039" w:rsidP="00B53039">
      <w:pPr>
        <w:ind w:firstLine="469"/>
        <w:jc w:val="both"/>
        <w:rPr>
          <w:sz w:val="26"/>
          <w:szCs w:val="26"/>
        </w:rPr>
      </w:pPr>
      <w:r w:rsidRPr="00EA3D18">
        <w:rPr>
          <w:sz w:val="26"/>
          <w:szCs w:val="26"/>
        </w:rPr>
        <w:t xml:space="preserve">Окончание выполнения работ по подготовке проектной и рабочей документации и выполнению инженерных изысканий – </w:t>
      </w:r>
      <w:bookmarkEnd w:id="51"/>
      <w:r w:rsidRPr="00EA3D18">
        <w:rPr>
          <w:sz w:val="26"/>
          <w:szCs w:val="26"/>
        </w:rPr>
        <w:t xml:space="preserve">не позднее </w:t>
      </w:r>
      <w:r w:rsidRPr="001453F6">
        <w:rPr>
          <w:b/>
          <w:sz w:val="26"/>
          <w:szCs w:val="26"/>
        </w:rPr>
        <w:t>«</w:t>
      </w:r>
      <w:r w:rsidR="007F074C">
        <w:rPr>
          <w:b/>
          <w:sz w:val="26"/>
          <w:szCs w:val="26"/>
        </w:rPr>
        <w:t>30</w:t>
      </w:r>
      <w:r w:rsidRPr="001453F6">
        <w:rPr>
          <w:b/>
          <w:sz w:val="26"/>
          <w:szCs w:val="26"/>
        </w:rPr>
        <w:t xml:space="preserve">» </w:t>
      </w:r>
      <w:r w:rsidR="007F074C">
        <w:rPr>
          <w:b/>
          <w:sz w:val="26"/>
          <w:szCs w:val="26"/>
        </w:rPr>
        <w:t>ноября</w:t>
      </w:r>
      <w:r w:rsidRPr="001453F6">
        <w:rPr>
          <w:b/>
          <w:sz w:val="26"/>
          <w:szCs w:val="26"/>
        </w:rPr>
        <w:t xml:space="preserve"> 202</w:t>
      </w:r>
      <w:r w:rsidR="007F074C">
        <w:rPr>
          <w:b/>
          <w:sz w:val="26"/>
          <w:szCs w:val="26"/>
        </w:rPr>
        <w:t>6</w:t>
      </w:r>
      <w:r w:rsidRPr="001453F6">
        <w:rPr>
          <w:b/>
          <w:sz w:val="26"/>
          <w:szCs w:val="26"/>
        </w:rPr>
        <w:t xml:space="preserve"> г.</w:t>
      </w:r>
      <w:r w:rsidRPr="00EA3D18">
        <w:rPr>
          <w:sz w:val="26"/>
          <w:szCs w:val="26"/>
        </w:rPr>
        <w:t xml:space="preserve"> </w:t>
      </w:r>
    </w:p>
    <w:p w:rsidR="00903888" w:rsidRPr="00B77A2B" w:rsidRDefault="00903888" w:rsidP="00B53039">
      <w:pPr>
        <w:ind w:firstLine="469"/>
        <w:jc w:val="both"/>
        <w:rPr>
          <w:sz w:val="26"/>
          <w:szCs w:val="26"/>
        </w:rPr>
      </w:pPr>
      <w:r w:rsidRPr="00903888">
        <w:rPr>
          <w:sz w:val="26"/>
          <w:szCs w:val="26"/>
        </w:rPr>
        <w:t xml:space="preserve">Подготовка </w:t>
      </w:r>
      <w:r w:rsidRPr="00B77A2B">
        <w:rPr>
          <w:sz w:val="26"/>
          <w:szCs w:val="26"/>
        </w:rPr>
        <w:t>проектной и рабочей документации и выполнение инженерных изысканий выполняются в соответствии с Графиком выполнения проектно-изыскательских работ, который является Приложением № 2 к Контракту и его неотъемлемой частью. Сроки выполнения проектно-изыскательских работ, указанные в Приложении № 2 к Контракту, являются исходными для начисления неустойки, в случае их нарушения.</w:t>
      </w:r>
    </w:p>
    <w:p w:rsidR="00B53039" w:rsidRPr="00B77A2B" w:rsidRDefault="00B53039" w:rsidP="00B53039">
      <w:pPr>
        <w:ind w:firstLine="469"/>
        <w:jc w:val="both"/>
        <w:rPr>
          <w:b/>
          <w:sz w:val="26"/>
          <w:szCs w:val="26"/>
        </w:rPr>
      </w:pPr>
      <w:r w:rsidRPr="00B77A2B">
        <w:rPr>
          <w:sz w:val="26"/>
          <w:szCs w:val="26"/>
        </w:rPr>
        <w:t xml:space="preserve">4.1.2 Начало выполнения строительно-монтажных работ не позднее </w:t>
      </w:r>
      <w:r w:rsidRPr="00B77A2B">
        <w:rPr>
          <w:b/>
          <w:sz w:val="26"/>
          <w:szCs w:val="26"/>
        </w:rPr>
        <w:t>«</w:t>
      </w:r>
      <w:r w:rsidR="00EC632D" w:rsidRPr="00B77A2B">
        <w:rPr>
          <w:b/>
          <w:sz w:val="26"/>
          <w:szCs w:val="26"/>
        </w:rPr>
        <w:t>15</w:t>
      </w:r>
      <w:r w:rsidRPr="00B77A2B">
        <w:rPr>
          <w:b/>
          <w:sz w:val="26"/>
          <w:szCs w:val="26"/>
        </w:rPr>
        <w:t>» декабря 202</w:t>
      </w:r>
      <w:r w:rsidR="007F074C" w:rsidRPr="00B77A2B">
        <w:rPr>
          <w:b/>
          <w:sz w:val="26"/>
          <w:szCs w:val="26"/>
        </w:rPr>
        <w:t>6</w:t>
      </w:r>
      <w:r w:rsidRPr="00B77A2B">
        <w:rPr>
          <w:b/>
          <w:sz w:val="26"/>
          <w:szCs w:val="26"/>
        </w:rPr>
        <w:t xml:space="preserve"> г.</w:t>
      </w:r>
    </w:p>
    <w:p w:rsidR="00B53039" w:rsidRPr="00B77A2B" w:rsidRDefault="00B53039" w:rsidP="00B53039">
      <w:pPr>
        <w:ind w:firstLine="469"/>
        <w:jc w:val="both"/>
        <w:rPr>
          <w:sz w:val="26"/>
          <w:szCs w:val="26"/>
        </w:rPr>
      </w:pPr>
      <w:r w:rsidRPr="00B77A2B">
        <w:rPr>
          <w:sz w:val="26"/>
          <w:szCs w:val="26"/>
        </w:rPr>
        <w:t xml:space="preserve">Окончание строительно-монтажных работ – не позднее </w:t>
      </w:r>
      <w:r w:rsidRPr="00B77A2B">
        <w:rPr>
          <w:b/>
          <w:sz w:val="26"/>
          <w:szCs w:val="26"/>
        </w:rPr>
        <w:t xml:space="preserve">«01» </w:t>
      </w:r>
      <w:r w:rsidR="00165910" w:rsidRPr="00B77A2B">
        <w:rPr>
          <w:b/>
          <w:sz w:val="26"/>
          <w:szCs w:val="26"/>
        </w:rPr>
        <w:t>ноября</w:t>
      </w:r>
      <w:r w:rsidRPr="00B77A2B">
        <w:rPr>
          <w:b/>
          <w:sz w:val="26"/>
          <w:szCs w:val="26"/>
        </w:rPr>
        <w:t xml:space="preserve"> 202</w:t>
      </w:r>
      <w:r w:rsidR="007F074C" w:rsidRPr="00B77A2B">
        <w:rPr>
          <w:b/>
          <w:sz w:val="26"/>
          <w:szCs w:val="26"/>
        </w:rPr>
        <w:t>7</w:t>
      </w:r>
      <w:r w:rsidRPr="00B77A2B">
        <w:rPr>
          <w:b/>
          <w:sz w:val="26"/>
          <w:szCs w:val="26"/>
        </w:rPr>
        <w:t xml:space="preserve"> г.</w:t>
      </w:r>
    </w:p>
    <w:p w:rsidR="00B53039" w:rsidRPr="00B77A2B" w:rsidRDefault="00B53039" w:rsidP="00B53039">
      <w:pPr>
        <w:ind w:firstLine="469"/>
        <w:jc w:val="both"/>
        <w:rPr>
          <w:sz w:val="26"/>
          <w:szCs w:val="26"/>
        </w:rPr>
      </w:pPr>
      <w:r w:rsidRPr="00B77A2B">
        <w:rPr>
          <w:sz w:val="26"/>
          <w:szCs w:val="26"/>
        </w:rPr>
        <w:t xml:space="preserve">Подписание Акта сдачи приемки выполненных работ – не позднее </w:t>
      </w:r>
      <w:r w:rsidRPr="00B77A2B">
        <w:rPr>
          <w:b/>
          <w:sz w:val="26"/>
          <w:szCs w:val="26"/>
        </w:rPr>
        <w:t xml:space="preserve">«15» </w:t>
      </w:r>
      <w:r w:rsidR="00165910" w:rsidRPr="00B77A2B">
        <w:rPr>
          <w:b/>
          <w:sz w:val="26"/>
          <w:szCs w:val="26"/>
        </w:rPr>
        <w:t xml:space="preserve">ноября </w:t>
      </w:r>
      <w:r w:rsidR="007F074C" w:rsidRPr="00B77A2B">
        <w:rPr>
          <w:b/>
          <w:sz w:val="26"/>
          <w:szCs w:val="26"/>
        </w:rPr>
        <w:t>2027</w:t>
      </w:r>
      <w:r w:rsidRPr="00B77A2B">
        <w:rPr>
          <w:b/>
          <w:sz w:val="26"/>
          <w:szCs w:val="26"/>
        </w:rPr>
        <w:t xml:space="preserve"> г.</w:t>
      </w:r>
    </w:p>
    <w:p w:rsidR="00B53039" w:rsidRPr="00EA3D18" w:rsidRDefault="00B53039" w:rsidP="00B53039">
      <w:pPr>
        <w:ind w:firstLine="469"/>
        <w:jc w:val="both"/>
        <w:rPr>
          <w:sz w:val="26"/>
          <w:szCs w:val="26"/>
        </w:rPr>
      </w:pPr>
      <w:r w:rsidRPr="00B77A2B">
        <w:rPr>
          <w:sz w:val="26"/>
          <w:szCs w:val="26"/>
        </w:rPr>
        <w:t>Строительно-монтажные работы по Объекту, предусмотренные Контрактом, выполняются в сроки и объемах в соответствии с Графиком выполнения строительно-монтажных работ, который</w:t>
      </w:r>
      <w:r w:rsidRPr="00EA3D18">
        <w:rPr>
          <w:sz w:val="26"/>
          <w:szCs w:val="26"/>
        </w:rPr>
        <w:t xml:space="preserve"> является Приложением № 6 к Контракту и является его неотъемлемой частью. </w:t>
      </w:r>
    </w:p>
    <w:p w:rsidR="00B53039" w:rsidRPr="00EA3D18" w:rsidRDefault="00B53039" w:rsidP="00B53039">
      <w:pPr>
        <w:ind w:firstLine="469"/>
        <w:jc w:val="both"/>
        <w:rPr>
          <w:sz w:val="26"/>
          <w:szCs w:val="26"/>
        </w:rPr>
      </w:pPr>
      <w:r w:rsidRPr="00EA3D18">
        <w:rPr>
          <w:sz w:val="26"/>
          <w:szCs w:val="26"/>
        </w:rPr>
        <w:t xml:space="preserve">4.2 </w:t>
      </w:r>
      <w:r>
        <w:rPr>
          <w:sz w:val="26"/>
          <w:szCs w:val="26"/>
        </w:rPr>
        <w:t>График выполнения проектно-изыскательских работ, График выполне</w:t>
      </w:r>
      <w:r w:rsidR="00B77A2B">
        <w:rPr>
          <w:sz w:val="26"/>
          <w:szCs w:val="26"/>
        </w:rPr>
        <w:t xml:space="preserve">ния строительно-монтажных работ, </w:t>
      </w:r>
      <w:r>
        <w:rPr>
          <w:sz w:val="26"/>
          <w:szCs w:val="26"/>
        </w:rPr>
        <w:t>совместно именуемые по Контракту «Графики»</w:t>
      </w:r>
      <w:r w:rsidRPr="00EA3D18">
        <w:rPr>
          <w:sz w:val="26"/>
          <w:szCs w:val="26"/>
        </w:rPr>
        <w:t xml:space="preserve">. </w:t>
      </w:r>
    </w:p>
    <w:p w:rsidR="00B53039" w:rsidRPr="00EA3D18" w:rsidRDefault="00B53039" w:rsidP="00B53039">
      <w:pPr>
        <w:ind w:firstLine="469"/>
        <w:jc w:val="both"/>
        <w:rPr>
          <w:sz w:val="26"/>
          <w:szCs w:val="26"/>
        </w:rPr>
      </w:pPr>
      <w:r w:rsidRPr="00EA3D18">
        <w:rPr>
          <w:sz w:val="26"/>
          <w:szCs w:val="26"/>
        </w:rPr>
        <w:t>4.3 Сроки начала работ по Контракту, сроки окончания выполнения работ, промежуточные сроки начала и окончания выполнения отдельных видов и/или этапов работ определены Графиками и являются исходными для применения имущественных санкций (неустойки).</w:t>
      </w:r>
    </w:p>
    <w:p w:rsidR="00B53039" w:rsidRPr="00EA3D18" w:rsidRDefault="00B53039" w:rsidP="00B53039">
      <w:pPr>
        <w:jc w:val="both"/>
        <w:rPr>
          <w:sz w:val="26"/>
          <w:szCs w:val="26"/>
        </w:rPr>
      </w:pPr>
    </w:p>
    <w:p w:rsidR="00B53039" w:rsidRPr="00B53039" w:rsidRDefault="00B53039" w:rsidP="00147CA5">
      <w:pPr>
        <w:numPr>
          <w:ilvl w:val="0"/>
          <w:numId w:val="11"/>
        </w:numPr>
        <w:ind w:left="720"/>
        <w:jc w:val="center"/>
        <w:rPr>
          <w:b/>
          <w:sz w:val="26"/>
          <w:szCs w:val="26"/>
        </w:rPr>
      </w:pPr>
      <w:r w:rsidRPr="00B53039">
        <w:rPr>
          <w:b/>
          <w:sz w:val="26"/>
          <w:szCs w:val="26"/>
        </w:rPr>
        <w:t>Обязанности и права Сторон</w:t>
      </w:r>
    </w:p>
    <w:p w:rsidR="00B53039" w:rsidRPr="001453F6" w:rsidRDefault="00B53039" w:rsidP="00B53039">
      <w:pPr>
        <w:ind w:firstLine="469"/>
        <w:jc w:val="both"/>
        <w:rPr>
          <w:b/>
          <w:sz w:val="26"/>
          <w:szCs w:val="26"/>
        </w:rPr>
      </w:pPr>
      <w:r w:rsidRPr="001453F6">
        <w:rPr>
          <w:b/>
          <w:sz w:val="26"/>
          <w:szCs w:val="26"/>
        </w:rPr>
        <w:t>5.1.  При реализации Контракта Заказчик вправе:</w:t>
      </w:r>
    </w:p>
    <w:p w:rsidR="00B53039" w:rsidRPr="00EA3D18" w:rsidRDefault="00B53039" w:rsidP="00B53039">
      <w:pPr>
        <w:ind w:firstLine="469"/>
        <w:jc w:val="both"/>
        <w:rPr>
          <w:sz w:val="26"/>
          <w:szCs w:val="26"/>
        </w:rPr>
      </w:pPr>
      <w:r w:rsidRPr="00EA3D18">
        <w:rPr>
          <w:sz w:val="26"/>
          <w:szCs w:val="26"/>
        </w:rPr>
        <w:t>5.1.1. Требовать от Исполнителя надлежащего исполнения обязательств по Контракту и своевременного устранения выявленных недостатков.</w:t>
      </w:r>
    </w:p>
    <w:p w:rsidR="00B53039" w:rsidRPr="00EA3D18" w:rsidRDefault="00B53039" w:rsidP="00B53039">
      <w:pPr>
        <w:ind w:firstLine="469"/>
        <w:jc w:val="both"/>
        <w:rPr>
          <w:sz w:val="26"/>
          <w:szCs w:val="26"/>
        </w:rPr>
      </w:pPr>
      <w:r w:rsidRPr="00EA3D18">
        <w:rPr>
          <w:sz w:val="26"/>
          <w:szCs w:val="26"/>
        </w:rPr>
        <w:t>5.1.2 Требовать представления надлежащим образом оформленных документов, предусмотренных Контрактом.</w:t>
      </w:r>
    </w:p>
    <w:p w:rsidR="00B53039" w:rsidRPr="00EA3D18" w:rsidRDefault="00B53039" w:rsidP="00B53039">
      <w:pPr>
        <w:ind w:firstLine="469"/>
        <w:jc w:val="both"/>
        <w:rPr>
          <w:sz w:val="26"/>
          <w:szCs w:val="26"/>
        </w:rPr>
      </w:pPr>
      <w:r w:rsidRPr="00EA3D18">
        <w:rPr>
          <w:sz w:val="26"/>
          <w:szCs w:val="26"/>
        </w:rPr>
        <w:t>5.1.3 Запрашивать у Исполнителя любую относящуюся к предмету Контракта документацию и информацию.</w:t>
      </w:r>
    </w:p>
    <w:p w:rsidR="00B53039" w:rsidRPr="00EA3D18" w:rsidRDefault="00B53039" w:rsidP="00B53039">
      <w:pPr>
        <w:ind w:firstLine="469"/>
        <w:jc w:val="both"/>
        <w:rPr>
          <w:sz w:val="26"/>
          <w:szCs w:val="26"/>
        </w:rPr>
      </w:pPr>
      <w:r w:rsidRPr="00EA3D18">
        <w:rPr>
          <w:sz w:val="26"/>
          <w:szCs w:val="26"/>
        </w:rPr>
        <w:t>5.1.4 Принять решение об одностороннем отказе от исполнения Контракта в порядке и на условиях, предусмотренных Контрактом.</w:t>
      </w:r>
    </w:p>
    <w:p w:rsidR="00B53039" w:rsidRPr="00EA3D18" w:rsidRDefault="00B53039" w:rsidP="00B53039">
      <w:pPr>
        <w:ind w:firstLine="469"/>
        <w:jc w:val="both"/>
        <w:rPr>
          <w:sz w:val="26"/>
          <w:szCs w:val="26"/>
        </w:rPr>
      </w:pPr>
      <w:r w:rsidRPr="00EA3D18">
        <w:rPr>
          <w:sz w:val="26"/>
          <w:szCs w:val="26"/>
        </w:rPr>
        <w:t>5.1.5 Осуществлять контроль за работами, сроками и качеством работ, ведением соответствующего учета, не вмешиваясь в хозяйственную деятельность Исполнителя.</w:t>
      </w:r>
    </w:p>
    <w:p w:rsidR="00B53039" w:rsidRPr="00EA3D18" w:rsidRDefault="00B53039" w:rsidP="00B53039">
      <w:pPr>
        <w:ind w:firstLine="469"/>
        <w:jc w:val="both"/>
        <w:rPr>
          <w:sz w:val="26"/>
          <w:szCs w:val="26"/>
        </w:rPr>
      </w:pPr>
      <w:r w:rsidRPr="00EA3D18">
        <w:rPr>
          <w:sz w:val="26"/>
          <w:szCs w:val="26"/>
        </w:rPr>
        <w:t>5.1.6 Требовать возмещения убытков, причиненных в связи с неисполнением Исполнителем обязанностей, предусмотренных Контрактом, и (или) нарушением установленных сроков исполнения таких обязанностей.</w:t>
      </w:r>
    </w:p>
    <w:p w:rsidR="00B53039" w:rsidRPr="00EA3D18" w:rsidRDefault="00B53039" w:rsidP="00B53039">
      <w:pPr>
        <w:ind w:firstLine="469"/>
        <w:jc w:val="both"/>
        <w:rPr>
          <w:sz w:val="26"/>
          <w:szCs w:val="26"/>
        </w:rPr>
      </w:pPr>
      <w:r w:rsidRPr="00EA3D18">
        <w:rPr>
          <w:sz w:val="26"/>
          <w:szCs w:val="26"/>
        </w:rPr>
        <w:t>5.1.7 Заказчик вправе ссылаться на недостатки выполненных работ, в том числе в части объема и стоимости этих работ, основываясь на результатах, проведенных уполномоченными контрольными органами проверок использования бюджетных средств.</w:t>
      </w:r>
    </w:p>
    <w:p w:rsidR="00B53039" w:rsidRPr="00EA3D18" w:rsidRDefault="00B53039" w:rsidP="00B53039">
      <w:pPr>
        <w:ind w:firstLine="469"/>
        <w:jc w:val="both"/>
        <w:rPr>
          <w:sz w:val="26"/>
          <w:szCs w:val="26"/>
        </w:rPr>
      </w:pPr>
      <w:r w:rsidRPr="00EA3D18">
        <w:rPr>
          <w:sz w:val="26"/>
          <w:szCs w:val="26"/>
        </w:rPr>
        <w:t xml:space="preserve">5.1.8 Требовать от Исполнителя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 (далее – </w:t>
      </w:r>
      <w:bookmarkStart w:id="53" w:name="_Hlk44666325"/>
      <w:r w:rsidRPr="00EA3D18">
        <w:rPr>
          <w:sz w:val="26"/>
          <w:szCs w:val="26"/>
        </w:rPr>
        <w:t>излишне уплаченные денежные средства</w:t>
      </w:r>
      <w:bookmarkEnd w:id="53"/>
      <w:r w:rsidRPr="00EA3D18">
        <w:rPr>
          <w:sz w:val="26"/>
          <w:szCs w:val="26"/>
        </w:rPr>
        <w:t>).</w:t>
      </w:r>
    </w:p>
    <w:p w:rsidR="00B53039" w:rsidRPr="00EA3D18" w:rsidRDefault="00B53039" w:rsidP="00B53039">
      <w:pPr>
        <w:ind w:firstLine="469"/>
        <w:jc w:val="both"/>
        <w:rPr>
          <w:sz w:val="26"/>
          <w:szCs w:val="26"/>
        </w:rPr>
      </w:pPr>
      <w:r w:rsidRPr="00EA3D18">
        <w:rPr>
          <w:sz w:val="26"/>
          <w:szCs w:val="26"/>
        </w:rPr>
        <w:t>5.1.9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Контракту.</w:t>
      </w:r>
    </w:p>
    <w:p w:rsidR="00B53039" w:rsidRPr="00EA3D18" w:rsidRDefault="00B53039" w:rsidP="00B53039">
      <w:pPr>
        <w:ind w:firstLine="469"/>
        <w:jc w:val="both"/>
        <w:rPr>
          <w:sz w:val="26"/>
          <w:szCs w:val="26"/>
        </w:rPr>
      </w:pPr>
      <w:r w:rsidRPr="00EA3D18">
        <w:rPr>
          <w:sz w:val="26"/>
          <w:szCs w:val="26"/>
        </w:rPr>
        <w:t xml:space="preserve">5.1.10 Заказчик, представители Заказчика вправе давать предписание о приостановлении Исполнителем работ в следующих случаях: </w:t>
      </w:r>
    </w:p>
    <w:p w:rsidR="00B53039" w:rsidRPr="00EA3D18" w:rsidRDefault="00B53039" w:rsidP="00B53039">
      <w:pPr>
        <w:jc w:val="both"/>
        <w:rPr>
          <w:sz w:val="26"/>
          <w:szCs w:val="26"/>
        </w:rPr>
      </w:pPr>
      <w:r w:rsidRPr="00EA3D18">
        <w:rPr>
          <w:sz w:val="26"/>
          <w:szCs w:val="26"/>
        </w:rPr>
        <w:t>а) 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обеспечивающих безопасность зданий и сооружений, находящихся вблизи объекта капитального строительства.</w:t>
      </w:r>
    </w:p>
    <w:p w:rsidR="00B53039" w:rsidRPr="00EA3D18" w:rsidRDefault="00B53039" w:rsidP="00B53039">
      <w:pPr>
        <w:jc w:val="both"/>
        <w:rPr>
          <w:sz w:val="26"/>
          <w:szCs w:val="26"/>
        </w:rPr>
      </w:pPr>
      <w:r w:rsidRPr="00EA3D18">
        <w:rPr>
          <w:sz w:val="26"/>
          <w:szCs w:val="26"/>
        </w:rPr>
        <w:t xml:space="preserve">б) 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 нарушению технологии производства работ; </w:t>
      </w:r>
    </w:p>
    <w:p w:rsidR="00B53039" w:rsidRPr="00EA3D18" w:rsidRDefault="00B53039" w:rsidP="00B53039">
      <w:pPr>
        <w:jc w:val="both"/>
        <w:rPr>
          <w:sz w:val="26"/>
          <w:szCs w:val="26"/>
        </w:rPr>
      </w:pPr>
      <w:r w:rsidRPr="00EA3D18">
        <w:rPr>
          <w:sz w:val="26"/>
          <w:szCs w:val="26"/>
        </w:rPr>
        <w:t xml:space="preserve">в) при выявлении на строительной площадке фактов нарушений правил охраны труда и техники безопасности и возникновении угрозы жизни и здоровью работникам подрядных организаций или третьим лицам. </w:t>
      </w:r>
    </w:p>
    <w:p w:rsidR="00B53039" w:rsidRPr="00EA3D18" w:rsidRDefault="00B53039" w:rsidP="00B53039">
      <w:pPr>
        <w:jc w:val="both"/>
        <w:rPr>
          <w:sz w:val="26"/>
          <w:szCs w:val="26"/>
        </w:rPr>
      </w:pPr>
      <w:r w:rsidRPr="00EA3D18">
        <w:rPr>
          <w:sz w:val="26"/>
          <w:szCs w:val="26"/>
        </w:rPr>
        <w:t>Все издержки, вызванные приостановлением работ по указанным выше причинам, несет Исполнитель, при этом сроки приостановления работ в этом случае не могут служить основанием для продления срока завершения работ по Контракту.</w:t>
      </w:r>
    </w:p>
    <w:p w:rsidR="00B53039" w:rsidRPr="00EA3D18" w:rsidRDefault="00B53039" w:rsidP="00B53039">
      <w:pPr>
        <w:ind w:firstLine="469"/>
        <w:jc w:val="both"/>
        <w:rPr>
          <w:sz w:val="26"/>
          <w:szCs w:val="26"/>
        </w:rPr>
      </w:pPr>
      <w:r w:rsidRPr="00EA3D18">
        <w:rPr>
          <w:sz w:val="26"/>
          <w:szCs w:val="26"/>
        </w:rPr>
        <w:t>5.1.11 Принять решение об одностороннем отказе от исполнения Контракта в порядке и на условиях, предусмотренных законодательством Российской Федерации и Контрактом.</w:t>
      </w:r>
    </w:p>
    <w:p w:rsidR="00B53039" w:rsidRPr="00EA3D18" w:rsidRDefault="00B53039" w:rsidP="00B53039">
      <w:pPr>
        <w:ind w:firstLine="469"/>
        <w:jc w:val="both"/>
        <w:rPr>
          <w:sz w:val="26"/>
          <w:szCs w:val="26"/>
        </w:rPr>
      </w:pPr>
      <w:r w:rsidRPr="00EA3D18">
        <w:rPr>
          <w:sz w:val="26"/>
          <w:szCs w:val="26"/>
        </w:rPr>
        <w:t>5.1.12 Устранить недостатки выполненных Исполнителем работ собственными силами либо с привлечением третьих лиц, с последующим предъявлением Исполнителю требования о возмещении понесенных затрат, связанных с таким устранением недостатков.</w:t>
      </w:r>
    </w:p>
    <w:p w:rsidR="00B53039" w:rsidRPr="001453F6" w:rsidRDefault="00B53039" w:rsidP="00B53039">
      <w:pPr>
        <w:ind w:firstLine="469"/>
        <w:jc w:val="both"/>
        <w:rPr>
          <w:b/>
          <w:sz w:val="26"/>
          <w:szCs w:val="26"/>
        </w:rPr>
      </w:pPr>
      <w:r w:rsidRPr="001453F6">
        <w:rPr>
          <w:b/>
          <w:sz w:val="26"/>
          <w:szCs w:val="26"/>
        </w:rPr>
        <w:t xml:space="preserve">5.2 На стадии подготовки </w:t>
      </w:r>
      <w:bookmarkStart w:id="54" w:name="_Hlk69460818"/>
      <w:r w:rsidRPr="001453F6">
        <w:rPr>
          <w:b/>
          <w:sz w:val="26"/>
          <w:szCs w:val="26"/>
        </w:rPr>
        <w:t xml:space="preserve">проектной и рабочей документации </w:t>
      </w:r>
      <w:bookmarkEnd w:id="54"/>
      <w:r w:rsidRPr="001453F6">
        <w:rPr>
          <w:b/>
          <w:sz w:val="26"/>
          <w:szCs w:val="26"/>
        </w:rPr>
        <w:t>и выполнению инженерных изысканий Заказчик вправе:</w:t>
      </w:r>
    </w:p>
    <w:p w:rsidR="00B53039" w:rsidRPr="00EA3D18" w:rsidRDefault="00B53039" w:rsidP="00B53039">
      <w:pPr>
        <w:ind w:firstLine="469"/>
        <w:jc w:val="both"/>
        <w:rPr>
          <w:sz w:val="26"/>
          <w:szCs w:val="26"/>
        </w:rPr>
      </w:pPr>
      <w:r w:rsidRPr="00EA3D18">
        <w:rPr>
          <w:sz w:val="26"/>
          <w:szCs w:val="26"/>
        </w:rPr>
        <w:t>5.2.1 В любое время до передачи ему проектной документации и (или) результатов инженерных изысканий и (или) рабочей документации дать указание Исполнителю о приостановке работ по Контракту, сообщив в письменной форме об этом Исполнителю в срок не позднее чем за 5 (пять) календарных дней до даты приостановки указанных работ.</w:t>
      </w:r>
    </w:p>
    <w:p w:rsidR="00B53039" w:rsidRPr="00EA3D18" w:rsidRDefault="00B53039" w:rsidP="00B53039">
      <w:pPr>
        <w:ind w:firstLine="469"/>
        <w:jc w:val="both"/>
        <w:rPr>
          <w:sz w:val="26"/>
          <w:szCs w:val="26"/>
        </w:rPr>
      </w:pPr>
      <w:r w:rsidRPr="00EA3D18">
        <w:rPr>
          <w:sz w:val="26"/>
          <w:szCs w:val="26"/>
        </w:rPr>
        <w:t>5.2.2 Перераспределить стоимость проектных и изыскательских работ, изготовления рабочей документации по отдельным видам работ не увеличивая цену Контракта и оформить дополнительным соглашением.</w:t>
      </w:r>
    </w:p>
    <w:p w:rsidR="00B53039" w:rsidRPr="00EA3D18" w:rsidRDefault="00B53039" w:rsidP="00B53039">
      <w:pPr>
        <w:ind w:firstLine="469"/>
        <w:jc w:val="both"/>
        <w:rPr>
          <w:sz w:val="26"/>
          <w:szCs w:val="26"/>
        </w:rPr>
      </w:pPr>
      <w:r w:rsidRPr="00EA3D18">
        <w:rPr>
          <w:sz w:val="26"/>
          <w:szCs w:val="26"/>
        </w:rPr>
        <w:t>5.2.3 Проводить по объекту независимые технические аудиторские проверки за весь период проектных и изыскательских работ и (или) за конкретный период, в случае если по результатам проведенных контрольных проверок Заказчиком выявлены факты отступления Исполнителем от нормативной документации и (или) факты завышения стоимости проектно-изыскательских, компенсационных работ и иных работ при их проведении.</w:t>
      </w:r>
    </w:p>
    <w:p w:rsidR="00B53039" w:rsidRPr="00EA3D18" w:rsidRDefault="00B53039" w:rsidP="00B53039">
      <w:pPr>
        <w:ind w:firstLine="469"/>
        <w:jc w:val="both"/>
        <w:rPr>
          <w:sz w:val="26"/>
          <w:szCs w:val="26"/>
        </w:rPr>
      </w:pPr>
      <w:r w:rsidRPr="00EA3D18">
        <w:rPr>
          <w:sz w:val="26"/>
          <w:szCs w:val="26"/>
        </w:rPr>
        <w:t>5.2.4 Участвовать вместе с Исполнителем в согласовании готовой проектной документации с соответствующими исполнительными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w:t>
      </w:r>
    </w:p>
    <w:p w:rsidR="00B53039" w:rsidRPr="001453F6" w:rsidRDefault="00B53039" w:rsidP="00B53039">
      <w:pPr>
        <w:ind w:firstLine="469"/>
        <w:jc w:val="both"/>
        <w:rPr>
          <w:b/>
          <w:sz w:val="26"/>
          <w:szCs w:val="26"/>
        </w:rPr>
      </w:pPr>
      <w:r w:rsidRPr="001453F6">
        <w:rPr>
          <w:b/>
          <w:sz w:val="26"/>
          <w:szCs w:val="26"/>
        </w:rPr>
        <w:t>5.3 На стадии выполнения строительно-монтажных работ по Объекту Заказчик вправе:</w:t>
      </w:r>
    </w:p>
    <w:p w:rsidR="00B53039" w:rsidRPr="00EA3D18" w:rsidRDefault="00B53039" w:rsidP="00B53039">
      <w:pPr>
        <w:ind w:firstLine="469"/>
        <w:jc w:val="both"/>
        <w:rPr>
          <w:sz w:val="26"/>
          <w:szCs w:val="26"/>
        </w:rPr>
      </w:pPr>
      <w:r w:rsidRPr="00EA3D18">
        <w:rPr>
          <w:sz w:val="26"/>
          <w:szCs w:val="26"/>
        </w:rPr>
        <w:t>5.3.1 Передать третьим лицам функции по осуществлению строительного контроля и/или технического заказчика.</w:t>
      </w:r>
    </w:p>
    <w:p w:rsidR="00B53039" w:rsidRPr="00EA3D18" w:rsidRDefault="00B53039" w:rsidP="00B53039">
      <w:pPr>
        <w:ind w:firstLine="469"/>
        <w:jc w:val="both"/>
        <w:rPr>
          <w:sz w:val="26"/>
          <w:szCs w:val="26"/>
        </w:rPr>
      </w:pPr>
      <w:r w:rsidRPr="00EA3D18">
        <w:rPr>
          <w:sz w:val="26"/>
          <w:szCs w:val="26"/>
        </w:rPr>
        <w:t>5.3.2 Самостоятельно или через уполномоченное Заказчиком лицо осуществлять строительный контроль, а также контроль за соблюдением сроков выполнения работ, предусмотренных Графиками СМР, качеством предоставленных Исполнителем строительных материалов.</w:t>
      </w:r>
    </w:p>
    <w:p w:rsidR="00B53039" w:rsidRPr="00EA3D18" w:rsidRDefault="00B53039" w:rsidP="00B53039">
      <w:pPr>
        <w:ind w:firstLine="469"/>
        <w:jc w:val="both"/>
        <w:rPr>
          <w:sz w:val="26"/>
          <w:szCs w:val="26"/>
        </w:rPr>
      </w:pPr>
      <w:r w:rsidRPr="00EA3D18">
        <w:rPr>
          <w:sz w:val="26"/>
          <w:szCs w:val="26"/>
        </w:rPr>
        <w:t xml:space="preserve">5.3.3 В общем журнале и специальных журналах работ, в которых Исполнителем ведется учет выполнения работ, фиксировать замечания к работам, выполненным Исполнителем или привлеченными последним третьими лицами, и информацию об отступлениях от </w:t>
      </w:r>
      <w:hyperlink r:id="rId14" w:anchor="/document/72009464/entry/11000" w:history="1">
        <w:r w:rsidRPr="00EA3D18">
          <w:rPr>
            <w:sz w:val="26"/>
            <w:szCs w:val="26"/>
          </w:rPr>
          <w:t>проектной документации</w:t>
        </w:r>
      </w:hyperlink>
      <w:r w:rsidRPr="00EA3D18">
        <w:rPr>
          <w:sz w:val="26"/>
          <w:szCs w:val="26"/>
        </w:rPr>
        <w:t>, рабочей документации, о нарушениях требований технических регламентов, о нарушениях правил, установленных стандартами, сводами правил, выявленных при осуществлении строительного контроля, с указанием сроков их устранения. Указанные журналы должны быть пронумерованы, прошнурованы, скреплены подписями уполномоченных лиц и печатями Заказчика и Исполнителя (при ее наличии), иметь регистрационную надпись органа государственного строительного надзора и постоянно находиться на Объекте. Запись в журналах имеет статус предписания и обязательна для исполнения Исполнителем и является основанием для применения мер ответственности, предусмотренных Контрактом за неисполнение и/или ненадлежащее исполнение обязательств, предусмотренных Контрактом.</w:t>
      </w:r>
    </w:p>
    <w:p w:rsidR="00B53039" w:rsidRPr="00EA3D18" w:rsidRDefault="00B53039" w:rsidP="00B53039">
      <w:pPr>
        <w:ind w:firstLine="469"/>
        <w:jc w:val="both"/>
        <w:rPr>
          <w:sz w:val="26"/>
          <w:szCs w:val="26"/>
        </w:rPr>
      </w:pPr>
      <w:r w:rsidRPr="00EA3D18">
        <w:rPr>
          <w:sz w:val="26"/>
          <w:szCs w:val="26"/>
        </w:rPr>
        <w:t>5.3.4 Получать беспрепятственный доступ на Объект.</w:t>
      </w:r>
    </w:p>
    <w:p w:rsidR="00B53039" w:rsidRPr="00EA3D18" w:rsidRDefault="00B53039" w:rsidP="00B53039">
      <w:pPr>
        <w:ind w:firstLine="469"/>
        <w:jc w:val="both"/>
        <w:rPr>
          <w:sz w:val="26"/>
          <w:szCs w:val="26"/>
        </w:rPr>
      </w:pPr>
      <w:r w:rsidRPr="00EA3D18">
        <w:rPr>
          <w:sz w:val="26"/>
          <w:szCs w:val="26"/>
        </w:rPr>
        <w:t xml:space="preserve">5.3.5 Приостанавливать производство Работ при осуществлении их с отступлением от требований проектной и/или рабочей документации. </w:t>
      </w:r>
    </w:p>
    <w:p w:rsidR="00B53039" w:rsidRPr="00EA3D18" w:rsidRDefault="00B53039" w:rsidP="00B53039">
      <w:pPr>
        <w:ind w:firstLine="469"/>
        <w:jc w:val="both"/>
        <w:rPr>
          <w:sz w:val="26"/>
          <w:szCs w:val="26"/>
        </w:rPr>
      </w:pPr>
      <w:r w:rsidRPr="00EA3D18">
        <w:rPr>
          <w:sz w:val="26"/>
          <w:szCs w:val="26"/>
        </w:rPr>
        <w:t>5.3.6 Осуществлять строительный контроль, в том числе лабораторным способом.</w:t>
      </w:r>
    </w:p>
    <w:p w:rsidR="00B53039" w:rsidRPr="001453F6" w:rsidRDefault="00B53039" w:rsidP="00B53039">
      <w:pPr>
        <w:ind w:firstLine="469"/>
        <w:jc w:val="both"/>
        <w:rPr>
          <w:b/>
          <w:sz w:val="26"/>
          <w:szCs w:val="26"/>
        </w:rPr>
      </w:pPr>
      <w:r w:rsidRPr="001453F6">
        <w:rPr>
          <w:b/>
          <w:sz w:val="26"/>
          <w:szCs w:val="26"/>
        </w:rPr>
        <w:t>5.4 При реализации Контракта Заказчик обязан:</w:t>
      </w:r>
    </w:p>
    <w:p w:rsidR="00B53039" w:rsidRPr="00EA3D18" w:rsidRDefault="00B53039" w:rsidP="00B53039">
      <w:pPr>
        <w:ind w:firstLine="469"/>
        <w:jc w:val="both"/>
        <w:rPr>
          <w:sz w:val="26"/>
          <w:szCs w:val="26"/>
        </w:rPr>
      </w:pPr>
      <w:bookmarkStart w:id="55" w:name="sub_100415"/>
      <w:r w:rsidRPr="00EA3D18">
        <w:rPr>
          <w:sz w:val="26"/>
          <w:szCs w:val="26"/>
        </w:rPr>
        <w:t>5.4.1 В срок и в порядке, установленные разделом 7 Контракта,</w:t>
      </w:r>
      <w:bookmarkEnd w:id="55"/>
      <w:r w:rsidRPr="00EA3D18">
        <w:rPr>
          <w:sz w:val="26"/>
          <w:szCs w:val="26"/>
        </w:rPr>
        <w:t xml:space="preserve"> осуществлять приемку выполненных Работ (результата работ). </w:t>
      </w:r>
    </w:p>
    <w:p w:rsidR="00B53039" w:rsidRPr="00EA3D18" w:rsidRDefault="00B53039" w:rsidP="00B53039">
      <w:pPr>
        <w:ind w:firstLine="469"/>
        <w:jc w:val="both"/>
        <w:rPr>
          <w:sz w:val="26"/>
          <w:szCs w:val="26"/>
        </w:rPr>
      </w:pPr>
      <w:bookmarkStart w:id="56" w:name="_Hlk40803191"/>
      <w:bookmarkStart w:id="57" w:name="sub_100411"/>
      <w:r w:rsidRPr="00EA3D18">
        <w:rPr>
          <w:sz w:val="26"/>
          <w:szCs w:val="26"/>
        </w:rPr>
        <w:t>5.4.2 Проводить проверку предоставленных Исполнителем результатов работ, предусмотренных Контрактом, в части их соответствия условиям Контракта.</w:t>
      </w:r>
    </w:p>
    <w:p w:rsidR="00B53039" w:rsidRPr="00EA3D18" w:rsidRDefault="00B53039" w:rsidP="00B53039">
      <w:pPr>
        <w:jc w:val="both"/>
        <w:rPr>
          <w:sz w:val="26"/>
          <w:szCs w:val="26"/>
        </w:rPr>
      </w:pPr>
      <w:r w:rsidRPr="00EA3D18">
        <w:rPr>
          <w:sz w:val="26"/>
          <w:szCs w:val="26"/>
        </w:rPr>
        <w:t xml:space="preserve">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Законом №44-ФЗ. </w:t>
      </w:r>
    </w:p>
    <w:p w:rsidR="00B53039" w:rsidRPr="00EA3D18" w:rsidRDefault="00B53039" w:rsidP="00B53039">
      <w:pPr>
        <w:ind w:firstLine="469"/>
        <w:jc w:val="both"/>
        <w:rPr>
          <w:sz w:val="26"/>
          <w:szCs w:val="26"/>
        </w:rPr>
      </w:pPr>
      <w:r w:rsidRPr="00EA3D18">
        <w:rPr>
          <w:sz w:val="26"/>
          <w:szCs w:val="26"/>
        </w:rPr>
        <w:t>5.4.3 Рассмотреть в срок не позднее 15 дней, с момента получения акта о невозможности исполнения или о несоответствии документации с приложениями документов, согласовать его или направить мотивированный отказ в подписании. В случае направления мотивированного отказа работы по Контракту, в том числе в части, приостановленными не считаются.</w:t>
      </w:r>
    </w:p>
    <w:bookmarkEnd w:id="56"/>
    <w:p w:rsidR="00B53039" w:rsidRPr="00E039F7" w:rsidRDefault="00B53039" w:rsidP="00B53039">
      <w:pPr>
        <w:ind w:firstLine="469"/>
        <w:jc w:val="both"/>
        <w:rPr>
          <w:b/>
          <w:sz w:val="26"/>
          <w:szCs w:val="26"/>
        </w:rPr>
      </w:pPr>
      <w:r w:rsidRPr="00E039F7">
        <w:rPr>
          <w:b/>
          <w:sz w:val="26"/>
          <w:szCs w:val="26"/>
        </w:rPr>
        <w:t xml:space="preserve">5.5. На стадии подготовки </w:t>
      </w:r>
      <w:bookmarkStart w:id="58" w:name="_Hlk69460880"/>
      <w:r w:rsidRPr="00E039F7">
        <w:rPr>
          <w:b/>
          <w:sz w:val="26"/>
          <w:szCs w:val="26"/>
        </w:rPr>
        <w:t xml:space="preserve">проектной и рабочей документации </w:t>
      </w:r>
      <w:bookmarkEnd w:id="58"/>
      <w:r w:rsidRPr="00E039F7">
        <w:rPr>
          <w:b/>
          <w:sz w:val="26"/>
          <w:szCs w:val="26"/>
        </w:rPr>
        <w:t>и выполнению инженерных изысканий Заказчик обязан:</w:t>
      </w:r>
    </w:p>
    <w:p w:rsidR="00B53039" w:rsidRPr="00EA3D18" w:rsidRDefault="00B53039" w:rsidP="00B53039">
      <w:pPr>
        <w:ind w:firstLine="469"/>
        <w:jc w:val="both"/>
        <w:rPr>
          <w:sz w:val="26"/>
          <w:szCs w:val="26"/>
        </w:rPr>
      </w:pPr>
      <w:bookmarkStart w:id="59" w:name="_Hlk20985898"/>
      <w:bookmarkStart w:id="60" w:name="_Hlk6994876"/>
      <w:r w:rsidRPr="00EA3D18">
        <w:rPr>
          <w:sz w:val="26"/>
          <w:szCs w:val="26"/>
        </w:rPr>
        <w:t xml:space="preserve">5.5.1 Осуществлять приемку результатов выполненных работ по контракту в соответствии с </w:t>
      </w:r>
      <w:r w:rsidRPr="00E039F7">
        <w:rPr>
          <w:i/>
          <w:sz w:val="26"/>
          <w:szCs w:val="26"/>
        </w:rPr>
        <w:t>Графиком выполнения работ, который является приложением № 2 к Контракту</w:t>
      </w:r>
      <w:r w:rsidRPr="00EA3D18">
        <w:rPr>
          <w:sz w:val="26"/>
          <w:szCs w:val="26"/>
        </w:rPr>
        <w:t xml:space="preserve"> и его неотъемлемой частью после получения положительного заключения государственной экспертизы проверки достоверности определения сметной стоимости, а также подготовки рабочей документации, разработанной на основании проектной документации, получившей положительное заключение государственной экспертизы проверки достоверности определения сметной стоимости.</w:t>
      </w:r>
    </w:p>
    <w:p w:rsidR="00B53039" w:rsidRPr="00EA3D18" w:rsidRDefault="00B53039" w:rsidP="00B53039">
      <w:pPr>
        <w:ind w:firstLine="469"/>
        <w:jc w:val="both"/>
        <w:rPr>
          <w:sz w:val="26"/>
          <w:szCs w:val="26"/>
        </w:rPr>
      </w:pPr>
      <w:r w:rsidRPr="00EA3D18">
        <w:rPr>
          <w:sz w:val="26"/>
          <w:szCs w:val="26"/>
        </w:rPr>
        <w:t>5.5.2 Оплачивать выполненные по Контракту работы в размерах и установленных Контрактом сроках.</w:t>
      </w:r>
    </w:p>
    <w:p w:rsidR="00B53039" w:rsidRPr="00B77A2B" w:rsidRDefault="00B53039" w:rsidP="00B53039">
      <w:pPr>
        <w:ind w:firstLine="469"/>
        <w:jc w:val="both"/>
        <w:rPr>
          <w:sz w:val="26"/>
          <w:szCs w:val="26"/>
        </w:rPr>
      </w:pPr>
      <w:r w:rsidRPr="00EA3D18">
        <w:rPr>
          <w:sz w:val="26"/>
          <w:szCs w:val="26"/>
        </w:rPr>
        <w:t xml:space="preserve">5.5.3 В течение 10 (десяти) рабочих дней с даты представления Исполнителем на утверждение </w:t>
      </w:r>
      <w:r w:rsidRPr="00EA3D18">
        <w:rPr>
          <w:rFonts w:eastAsia="Calibri"/>
          <w:sz w:val="26"/>
          <w:szCs w:val="26"/>
        </w:rPr>
        <w:t xml:space="preserve">задания на выполнение инженерных изысканий и программы инженерных изысканий в соответствии с </w:t>
      </w:r>
      <w:r w:rsidRPr="00E039F7">
        <w:rPr>
          <w:rFonts w:eastAsia="Calibri"/>
          <w:b/>
          <w:i/>
          <w:sz w:val="26"/>
          <w:szCs w:val="26"/>
        </w:rPr>
        <w:t>пунктом 5.9.3 Контракта</w:t>
      </w:r>
      <w:r w:rsidRPr="00EA3D18">
        <w:rPr>
          <w:rFonts w:eastAsia="Calibri"/>
          <w:sz w:val="26"/>
          <w:szCs w:val="26"/>
        </w:rPr>
        <w:t>,</w:t>
      </w:r>
      <w:r w:rsidRPr="00EA3D18">
        <w:rPr>
          <w:sz w:val="26"/>
          <w:szCs w:val="26"/>
        </w:rPr>
        <w:t xml:space="preserve"> </w:t>
      </w:r>
      <w:r w:rsidRPr="00EA3D18">
        <w:rPr>
          <w:rFonts w:eastAsia="Calibri"/>
          <w:sz w:val="26"/>
          <w:szCs w:val="26"/>
        </w:rPr>
        <w:t xml:space="preserve">утвердить и передать </w:t>
      </w:r>
      <w:r w:rsidRPr="00EA3D18">
        <w:rPr>
          <w:sz w:val="26"/>
          <w:szCs w:val="26"/>
        </w:rPr>
        <w:t xml:space="preserve">Исполнителю </w:t>
      </w:r>
      <w:r w:rsidRPr="00EA3D18">
        <w:rPr>
          <w:rFonts w:eastAsia="Calibri"/>
          <w:sz w:val="26"/>
          <w:szCs w:val="26"/>
        </w:rPr>
        <w:t xml:space="preserve">1 (один) экземпляр задания на выполнение инженерных изысканий и программы инженерных изысканий </w:t>
      </w:r>
      <w:r w:rsidRPr="00EA3D18">
        <w:rPr>
          <w:sz w:val="26"/>
          <w:szCs w:val="26"/>
        </w:rPr>
        <w:t xml:space="preserve">либо направить Исполнителю замечания к содержанию и (или) оформлению указанных документов с указанием срока устранения замечаний </w:t>
      </w:r>
      <w:r w:rsidRPr="00B77A2B">
        <w:rPr>
          <w:sz w:val="26"/>
          <w:szCs w:val="26"/>
        </w:rPr>
        <w:t xml:space="preserve">и повторного представления документов, но в любом случае не позднее 3-х (трех) рабочих дней. </w:t>
      </w:r>
    </w:p>
    <w:bookmarkEnd w:id="59"/>
    <w:bookmarkEnd w:id="60"/>
    <w:p w:rsidR="00B53039" w:rsidRPr="00B77A2B" w:rsidRDefault="00B53039" w:rsidP="00B53039">
      <w:pPr>
        <w:ind w:firstLine="469"/>
        <w:jc w:val="both"/>
        <w:rPr>
          <w:sz w:val="26"/>
          <w:szCs w:val="26"/>
        </w:rPr>
      </w:pPr>
      <w:r w:rsidRPr="00B77A2B">
        <w:rPr>
          <w:sz w:val="26"/>
          <w:szCs w:val="26"/>
        </w:rPr>
        <w:t>5.5.4 Выдать Исполнителю соответствующую доверенность для заключения договора и направления</w:t>
      </w:r>
      <w:r w:rsidR="00B77A2B" w:rsidRPr="00B77A2B">
        <w:rPr>
          <w:sz w:val="26"/>
          <w:szCs w:val="26"/>
        </w:rPr>
        <w:t>,</w:t>
      </w:r>
      <w:r w:rsidRPr="00B77A2B">
        <w:rPr>
          <w:sz w:val="26"/>
          <w:szCs w:val="26"/>
        </w:rPr>
        <w:t xml:space="preserve"> подготовленной </w:t>
      </w:r>
      <w:r w:rsidR="00EC632D" w:rsidRPr="00B77A2B">
        <w:rPr>
          <w:sz w:val="26"/>
          <w:szCs w:val="26"/>
        </w:rPr>
        <w:t>и согласованной Заказчиком</w:t>
      </w:r>
      <w:r w:rsidR="00B77A2B" w:rsidRPr="00B77A2B">
        <w:rPr>
          <w:sz w:val="26"/>
          <w:szCs w:val="26"/>
        </w:rPr>
        <w:t>,</w:t>
      </w:r>
      <w:r w:rsidR="00EC632D" w:rsidRPr="00B77A2B">
        <w:rPr>
          <w:sz w:val="26"/>
          <w:szCs w:val="26"/>
        </w:rPr>
        <w:t xml:space="preserve"> </w:t>
      </w:r>
      <w:r w:rsidRPr="00B77A2B">
        <w:rPr>
          <w:sz w:val="26"/>
          <w:szCs w:val="26"/>
        </w:rPr>
        <w:t>документации на государственную экспертизу проверки достоверности определения сметной стоимости в интересах Заказчика.</w:t>
      </w:r>
    </w:p>
    <w:p w:rsidR="00B53039" w:rsidRPr="00EA3D18" w:rsidRDefault="00B53039" w:rsidP="00B53039">
      <w:pPr>
        <w:ind w:firstLine="469"/>
        <w:jc w:val="both"/>
        <w:rPr>
          <w:sz w:val="26"/>
          <w:szCs w:val="26"/>
        </w:rPr>
      </w:pPr>
      <w:r w:rsidRPr="00B77A2B">
        <w:rPr>
          <w:sz w:val="26"/>
          <w:szCs w:val="26"/>
        </w:rPr>
        <w:t>5.5.5 Предоставить Исполнителю работ необходимые полномочия, в рамках действующего</w:t>
      </w:r>
      <w:r w:rsidRPr="00EA3D18">
        <w:rPr>
          <w:sz w:val="26"/>
          <w:szCs w:val="26"/>
        </w:rPr>
        <w:t xml:space="preserve"> законодательства, необходимые для заключения договора с организацией на проведение проверки достоверности определения сметной стоимости строительства, реконструкции, капитального ремонта объектов капитального строительства, финансирование которых осуществляется с привлечением средств бюджетов бюджетной системы Российской Федерации </w:t>
      </w:r>
      <w:r w:rsidRPr="00E854DD">
        <w:rPr>
          <w:color w:val="000000"/>
          <w:sz w:val="26"/>
          <w:szCs w:val="26"/>
        </w:rPr>
        <w:t>на проведение государственной экспертизы проверки достоверности определения сметной стоимости.</w:t>
      </w:r>
    </w:p>
    <w:p w:rsidR="00B53039" w:rsidRPr="00B77A2B" w:rsidRDefault="00B53039" w:rsidP="00B53039">
      <w:pPr>
        <w:ind w:firstLine="469"/>
        <w:jc w:val="both"/>
        <w:rPr>
          <w:b/>
          <w:sz w:val="26"/>
          <w:szCs w:val="26"/>
        </w:rPr>
      </w:pPr>
      <w:r w:rsidRPr="00E039F7">
        <w:rPr>
          <w:b/>
          <w:sz w:val="26"/>
          <w:szCs w:val="26"/>
        </w:rPr>
        <w:t xml:space="preserve">5.6. </w:t>
      </w:r>
      <w:r w:rsidRPr="00B77A2B">
        <w:rPr>
          <w:b/>
          <w:sz w:val="26"/>
          <w:szCs w:val="26"/>
        </w:rPr>
        <w:t>На стадии выполнения строительно-монтажных работ по Объекту Заказчик обязан:</w:t>
      </w:r>
    </w:p>
    <w:p w:rsidR="00B53039" w:rsidRPr="00B77A2B" w:rsidRDefault="00B53039" w:rsidP="00B53039">
      <w:pPr>
        <w:ind w:firstLine="469"/>
        <w:jc w:val="both"/>
        <w:rPr>
          <w:sz w:val="26"/>
          <w:szCs w:val="26"/>
        </w:rPr>
      </w:pPr>
      <w:bookmarkStart w:id="61" w:name="_Hlk40868968"/>
      <w:bookmarkStart w:id="62" w:name="_Hlk42156746"/>
      <w:bookmarkEnd w:id="57"/>
      <w:r w:rsidRPr="00B77A2B">
        <w:rPr>
          <w:sz w:val="26"/>
          <w:szCs w:val="26"/>
        </w:rPr>
        <w:t xml:space="preserve">5.6.1 В течение 20 (двадцати) дней, после предоставления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строительную площадку Исполнителю, как лицу, осуществляющему выполнение строительно-монтажных работ по объекту, </w:t>
      </w:r>
      <w:r w:rsidRPr="00B77A2B">
        <w:rPr>
          <w:b/>
          <w:i/>
          <w:sz w:val="26"/>
          <w:szCs w:val="26"/>
        </w:rPr>
        <w:t>по Акту приема-передачи строительной площадки по форме Приложения № 7 к Контракту</w:t>
      </w:r>
      <w:r w:rsidRPr="00B77A2B">
        <w:rPr>
          <w:sz w:val="26"/>
          <w:szCs w:val="26"/>
        </w:rPr>
        <w:t>.</w:t>
      </w:r>
    </w:p>
    <w:p w:rsidR="00B53039" w:rsidRPr="00EA3D18" w:rsidRDefault="00B53039" w:rsidP="00B53039">
      <w:pPr>
        <w:ind w:firstLine="469"/>
        <w:jc w:val="both"/>
        <w:rPr>
          <w:sz w:val="26"/>
          <w:szCs w:val="26"/>
        </w:rPr>
      </w:pPr>
      <w:bookmarkStart w:id="63" w:name="sub_100412"/>
      <w:r w:rsidRPr="00B77A2B">
        <w:rPr>
          <w:sz w:val="26"/>
          <w:szCs w:val="26"/>
        </w:rPr>
        <w:t>5.6.2 В срок не позднее 10 (Десяти) рабочих дней, после предоставления</w:t>
      </w:r>
      <w:r w:rsidRPr="00EA3D18">
        <w:rPr>
          <w:sz w:val="26"/>
          <w:szCs w:val="26"/>
        </w:rPr>
        <w:t xml:space="preserve">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Исполнителю:</w:t>
      </w:r>
    </w:p>
    <w:p w:rsidR="00B53039" w:rsidRPr="00EA3D18" w:rsidRDefault="00B53039" w:rsidP="00B53039">
      <w:pPr>
        <w:ind w:firstLine="469"/>
        <w:jc w:val="both"/>
        <w:rPr>
          <w:sz w:val="26"/>
          <w:szCs w:val="26"/>
        </w:rPr>
      </w:pPr>
      <w:r w:rsidRPr="00EA3D18">
        <w:rPr>
          <w:sz w:val="26"/>
          <w:szCs w:val="26"/>
        </w:rPr>
        <w:t xml:space="preserve">- копию разрешение на строительство Объекта </w:t>
      </w:r>
      <w:r w:rsidRPr="00E039F7">
        <w:rPr>
          <w:i/>
          <w:sz w:val="26"/>
          <w:szCs w:val="26"/>
        </w:rPr>
        <w:t>(при необходимости)</w:t>
      </w:r>
      <w:r w:rsidRPr="00EA3D18">
        <w:rPr>
          <w:sz w:val="26"/>
          <w:szCs w:val="26"/>
        </w:rPr>
        <w:t xml:space="preserve">; </w:t>
      </w:r>
    </w:p>
    <w:p w:rsidR="00B53039" w:rsidRPr="00EA3D18" w:rsidRDefault="00B53039" w:rsidP="00B53039">
      <w:pPr>
        <w:ind w:firstLine="469"/>
        <w:jc w:val="both"/>
        <w:rPr>
          <w:sz w:val="26"/>
          <w:szCs w:val="26"/>
        </w:rPr>
      </w:pPr>
      <w:r w:rsidRPr="00EA3D18">
        <w:rPr>
          <w:sz w:val="26"/>
          <w:szCs w:val="26"/>
        </w:rPr>
        <w:t xml:space="preserve">- копию решения собственника имущества о его сносе </w:t>
      </w:r>
      <w:r w:rsidRPr="00E039F7">
        <w:rPr>
          <w:i/>
          <w:sz w:val="26"/>
          <w:szCs w:val="26"/>
        </w:rPr>
        <w:t>(при необходимости)</w:t>
      </w:r>
      <w:r w:rsidRPr="00EA3D18">
        <w:rPr>
          <w:sz w:val="26"/>
          <w:szCs w:val="26"/>
        </w:rPr>
        <w:t>;</w:t>
      </w:r>
    </w:p>
    <w:bookmarkEnd w:id="63"/>
    <w:p w:rsidR="00B53039" w:rsidRPr="00EA3D18" w:rsidRDefault="00B53039" w:rsidP="00B53039">
      <w:pPr>
        <w:ind w:firstLine="469"/>
        <w:jc w:val="both"/>
        <w:rPr>
          <w:sz w:val="26"/>
          <w:szCs w:val="26"/>
        </w:rPr>
      </w:pPr>
      <w:r w:rsidRPr="00EA3D18">
        <w:rPr>
          <w:sz w:val="26"/>
          <w:szCs w:val="26"/>
        </w:rPr>
        <w:t>- Смету контракта, по форме Приложения № 5 к Контракту.</w:t>
      </w:r>
    </w:p>
    <w:p w:rsidR="00B53039" w:rsidRPr="00EA3D18" w:rsidRDefault="00B53039" w:rsidP="00B53039">
      <w:pPr>
        <w:ind w:firstLine="469"/>
        <w:jc w:val="both"/>
        <w:rPr>
          <w:sz w:val="26"/>
          <w:szCs w:val="26"/>
        </w:rPr>
      </w:pPr>
      <w:r w:rsidRPr="00EA3D18">
        <w:rPr>
          <w:sz w:val="26"/>
          <w:szCs w:val="26"/>
        </w:rPr>
        <w:t>Смета контракта утверждается дополнительным соглашением.</w:t>
      </w:r>
    </w:p>
    <w:p w:rsidR="00B53039" w:rsidRPr="00EA3D18" w:rsidRDefault="00B53039" w:rsidP="00B53039">
      <w:pPr>
        <w:ind w:firstLine="469"/>
        <w:jc w:val="both"/>
        <w:rPr>
          <w:sz w:val="26"/>
          <w:szCs w:val="26"/>
        </w:rPr>
      </w:pPr>
      <w:r w:rsidRPr="00EA3D18">
        <w:rPr>
          <w:sz w:val="26"/>
          <w:szCs w:val="26"/>
        </w:rPr>
        <w:t xml:space="preserve">5.6.3 В течение 10 (десяти) рабочих дней, после предоставления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Исполнителю необходимую для строительства документацию, утвержденную в производство работ. </w:t>
      </w:r>
    </w:p>
    <w:p w:rsidR="00B53039" w:rsidRPr="00EA3D18" w:rsidRDefault="00B53039" w:rsidP="00B53039">
      <w:pPr>
        <w:ind w:firstLine="469"/>
        <w:jc w:val="both"/>
        <w:rPr>
          <w:sz w:val="26"/>
          <w:szCs w:val="26"/>
        </w:rPr>
      </w:pPr>
      <w:r w:rsidRPr="00EA3D18">
        <w:rPr>
          <w:sz w:val="26"/>
          <w:szCs w:val="26"/>
        </w:rPr>
        <w:t>5.6.4 Передать Исполнителю копию документа Заказчика, оформленного в установленном порядке, о назначении своего представителя, ответственного за строительный контроль - в 1 экз.</w:t>
      </w:r>
    </w:p>
    <w:bookmarkEnd w:id="61"/>
    <w:p w:rsidR="00B53039" w:rsidRPr="00EA3D18" w:rsidRDefault="00B53039" w:rsidP="00B53039">
      <w:pPr>
        <w:ind w:firstLine="469"/>
        <w:jc w:val="both"/>
        <w:rPr>
          <w:sz w:val="26"/>
          <w:szCs w:val="26"/>
        </w:rPr>
      </w:pPr>
      <w:r w:rsidRPr="00EA3D18">
        <w:rPr>
          <w:sz w:val="26"/>
          <w:szCs w:val="26"/>
        </w:rPr>
        <w:t>5.6.5 Производить освидетельствование скрытых работ.</w:t>
      </w:r>
    </w:p>
    <w:p w:rsidR="00B53039" w:rsidRPr="00EA3D18" w:rsidRDefault="00B53039" w:rsidP="00B53039">
      <w:pPr>
        <w:ind w:firstLine="469"/>
        <w:jc w:val="both"/>
        <w:rPr>
          <w:sz w:val="26"/>
          <w:szCs w:val="26"/>
        </w:rPr>
      </w:pPr>
      <w:bookmarkStart w:id="64" w:name="_Hlk45180766"/>
      <w:r w:rsidRPr="00EA3D18">
        <w:rPr>
          <w:sz w:val="26"/>
          <w:szCs w:val="26"/>
        </w:rPr>
        <w:t>5.6.6 Рассмотреть детализированный график выполнения работ. Детализированный график выполнения строительно-монтажных работ утверждается дополнительным соглашением к Контракту и является его неотъемлемой частью.</w:t>
      </w:r>
    </w:p>
    <w:bookmarkEnd w:id="64"/>
    <w:p w:rsidR="00B53039" w:rsidRPr="00EA3D18" w:rsidRDefault="00B53039" w:rsidP="00B53039">
      <w:pPr>
        <w:ind w:firstLine="469"/>
        <w:jc w:val="both"/>
        <w:rPr>
          <w:sz w:val="26"/>
          <w:szCs w:val="26"/>
        </w:rPr>
      </w:pPr>
      <w:r w:rsidRPr="00EA3D18">
        <w:rPr>
          <w:sz w:val="26"/>
          <w:szCs w:val="26"/>
        </w:rPr>
        <w:t>5.6.7 При завершении выполнения строительно-монтажных работ по Объекту подписать акт приема передачи строительной площадки.</w:t>
      </w:r>
    </w:p>
    <w:p w:rsidR="00B53039" w:rsidRPr="00EA3D18" w:rsidRDefault="00B53039" w:rsidP="00B53039">
      <w:pPr>
        <w:ind w:firstLine="469"/>
        <w:jc w:val="both"/>
        <w:rPr>
          <w:sz w:val="26"/>
          <w:szCs w:val="26"/>
        </w:rPr>
      </w:pPr>
      <w:r w:rsidRPr="00EA3D18">
        <w:rPr>
          <w:sz w:val="26"/>
          <w:szCs w:val="26"/>
        </w:rPr>
        <w:t>5.6.8 Оплачивать выполненные по Контракту работы на основании Сметы контракта с учетом Графика выполнения строительно-монтажных работ и фактически выполненных Исполнителем работ не позднее 7 (семи) рабочих дней с даты подписания Заказчиком акта сдачи-приемки выполненных работ.</w:t>
      </w:r>
    </w:p>
    <w:p w:rsidR="00B53039" w:rsidRPr="00EA3D18" w:rsidRDefault="00B53039" w:rsidP="00B53039">
      <w:pPr>
        <w:ind w:firstLine="469"/>
        <w:jc w:val="both"/>
        <w:rPr>
          <w:sz w:val="26"/>
          <w:szCs w:val="26"/>
        </w:rPr>
      </w:pPr>
      <w:r w:rsidRPr="00EA3D18">
        <w:rPr>
          <w:sz w:val="26"/>
          <w:szCs w:val="26"/>
        </w:rPr>
        <w:t>5.6.9 Участвовать в проверках, проводимых органами Государственного надзора, а также ведомственными инспекциями и комиссиями.</w:t>
      </w:r>
    </w:p>
    <w:bookmarkEnd w:id="62"/>
    <w:p w:rsidR="00B53039" w:rsidRPr="00E039F7" w:rsidRDefault="00B53039" w:rsidP="00B53039">
      <w:pPr>
        <w:ind w:firstLine="469"/>
        <w:jc w:val="both"/>
        <w:rPr>
          <w:b/>
          <w:sz w:val="26"/>
          <w:szCs w:val="26"/>
        </w:rPr>
      </w:pPr>
      <w:r w:rsidRPr="00E039F7">
        <w:rPr>
          <w:b/>
          <w:sz w:val="26"/>
          <w:szCs w:val="26"/>
        </w:rPr>
        <w:t>5.7. Исполнитель вправе:</w:t>
      </w:r>
    </w:p>
    <w:p w:rsidR="00B53039" w:rsidRPr="00EA3D18" w:rsidRDefault="00B53039" w:rsidP="00B53039">
      <w:pPr>
        <w:ind w:firstLine="469"/>
        <w:jc w:val="both"/>
        <w:rPr>
          <w:sz w:val="26"/>
          <w:szCs w:val="26"/>
        </w:rPr>
      </w:pPr>
      <w:r w:rsidRPr="00EA3D18">
        <w:rPr>
          <w:sz w:val="26"/>
          <w:szCs w:val="26"/>
        </w:rPr>
        <w:t xml:space="preserve">5.7.1 Требовать своевременной оплаты выполненных работ в соответствии с подписанным актом приемки выполненных работ. </w:t>
      </w:r>
    </w:p>
    <w:p w:rsidR="00B53039" w:rsidRPr="00EA3D18" w:rsidRDefault="00B53039" w:rsidP="00B53039">
      <w:pPr>
        <w:ind w:firstLine="469"/>
        <w:jc w:val="both"/>
        <w:rPr>
          <w:sz w:val="26"/>
          <w:szCs w:val="26"/>
        </w:rPr>
      </w:pPr>
      <w:r w:rsidRPr="00EA3D18">
        <w:rPr>
          <w:sz w:val="26"/>
          <w:szCs w:val="26"/>
        </w:rPr>
        <w:t>5.7.2 Принять решение об одностороннем отказе от исполнения Контракта в порядке и на условиях, предусмотренных законодательством Российской Федерации и Контрактом.</w:t>
      </w:r>
    </w:p>
    <w:p w:rsidR="00B53039" w:rsidRPr="00EA3D18" w:rsidRDefault="00B53039" w:rsidP="00B53039">
      <w:pPr>
        <w:ind w:firstLine="469"/>
        <w:jc w:val="both"/>
        <w:rPr>
          <w:sz w:val="26"/>
          <w:szCs w:val="26"/>
        </w:rPr>
      </w:pPr>
      <w:r w:rsidRPr="00EA3D18">
        <w:rPr>
          <w:sz w:val="26"/>
          <w:szCs w:val="26"/>
        </w:rPr>
        <w:t xml:space="preserve">5.7.3 Определить конкретные виды и объемы работ, из числа видов и объемов работ, указанных в </w:t>
      </w:r>
      <w:r w:rsidRPr="00E039F7">
        <w:rPr>
          <w:b/>
          <w:i/>
          <w:sz w:val="26"/>
          <w:szCs w:val="26"/>
        </w:rPr>
        <w:t>настоящем разделе</w:t>
      </w:r>
      <w:r w:rsidRPr="00EA3D18">
        <w:rPr>
          <w:sz w:val="26"/>
          <w:szCs w:val="26"/>
        </w:rPr>
        <w:t xml:space="preserve"> Контракта, которые Исполнитель обязан выполнить самостоятельно без привлечения других лиц к исполнению своих обязательств по настоящему Контракту.</w:t>
      </w:r>
    </w:p>
    <w:p w:rsidR="00B53039" w:rsidRPr="00EA3D18" w:rsidRDefault="00B53039" w:rsidP="00B53039">
      <w:pPr>
        <w:ind w:firstLine="469"/>
        <w:jc w:val="both"/>
        <w:rPr>
          <w:sz w:val="26"/>
          <w:szCs w:val="26"/>
        </w:rPr>
      </w:pPr>
      <w:r w:rsidRPr="00EA3D18">
        <w:rPr>
          <w:sz w:val="26"/>
          <w:szCs w:val="26"/>
        </w:rPr>
        <w:t>5.7.4 Осуществлять иные права, предоставленные Исполнителю в соответствии с законодательством Российской Федерации и Контрактом.</w:t>
      </w:r>
    </w:p>
    <w:p w:rsidR="00B53039" w:rsidRPr="00E039F7" w:rsidRDefault="00B53039" w:rsidP="00B53039">
      <w:pPr>
        <w:ind w:firstLine="469"/>
        <w:jc w:val="both"/>
        <w:rPr>
          <w:b/>
          <w:sz w:val="26"/>
          <w:szCs w:val="26"/>
        </w:rPr>
      </w:pPr>
      <w:r w:rsidRPr="00E039F7">
        <w:rPr>
          <w:b/>
          <w:sz w:val="26"/>
          <w:szCs w:val="26"/>
        </w:rPr>
        <w:t>5.8. При реализации Контракта Исполнитель обязан:</w:t>
      </w:r>
    </w:p>
    <w:p w:rsidR="00B53039" w:rsidRPr="00EA3D18" w:rsidRDefault="00B53039" w:rsidP="00B53039">
      <w:pPr>
        <w:ind w:firstLine="469"/>
        <w:jc w:val="both"/>
        <w:rPr>
          <w:sz w:val="26"/>
          <w:szCs w:val="26"/>
        </w:rPr>
      </w:pPr>
      <w:r w:rsidRPr="00EA3D18">
        <w:rPr>
          <w:sz w:val="26"/>
          <w:szCs w:val="26"/>
        </w:rPr>
        <w:t>5.8.1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B53039" w:rsidRPr="00EA3D18" w:rsidRDefault="00B53039" w:rsidP="00B53039">
      <w:pPr>
        <w:ind w:firstLine="469"/>
        <w:jc w:val="both"/>
        <w:rPr>
          <w:sz w:val="26"/>
          <w:szCs w:val="26"/>
        </w:rPr>
      </w:pPr>
      <w:r w:rsidRPr="00EA3D18">
        <w:rPr>
          <w:sz w:val="26"/>
          <w:szCs w:val="26"/>
        </w:rPr>
        <w:t>5.8.2 Немедленно известить Заказчика и до получения от него указаний приостановить Работы при обнаружении:</w:t>
      </w:r>
    </w:p>
    <w:p w:rsidR="00B53039" w:rsidRPr="00EA3D18" w:rsidRDefault="00B53039" w:rsidP="00B53039">
      <w:pPr>
        <w:jc w:val="both"/>
        <w:rPr>
          <w:sz w:val="26"/>
          <w:szCs w:val="26"/>
        </w:rPr>
      </w:pPr>
      <w:r w:rsidRPr="00EA3D18">
        <w:rPr>
          <w:sz w:val="26"/>
          <w:szCs w:val="26"/>
        </w:rPr>
        <w:t>-возможных неблагоприятных для Заказчика последствий выполнения его указаний о способе исполнения Работ;</w:t>
      </w:r>
    </w:p>
    <w:p w:rsidR="00B53039" w:rsidRPr="00EA3D18" w:rsidRDefault="00B53039" w:rsidP="00B53039">
      <w:pPr>
        <w:jc w:val="both"/>
        <w:rPr>
          <w:sz w:val="26"/>
          <w:szCs w:val="26"/>
        </w:rPr>
      </w:pPr>
      <w:r w:rsidRPr="00EA3D18">
        <w:rPr>
          <w:sz w:val="26"/>
          <w:szCs w:val="26"/>
        </w:rPr>
        <w:t>-иных, не зависящих от Исполнителя обстоятельств, угрожающих качеству результатов выполняемой Работы.</w:t>
      </w:r>
    </w:p>
    <w:p w:rsidR="00B53039" w:rsidRPr="00EA3D18" w:rsidRDefault="00B53039" w:rsidP="00B53039">
      <w:pPr>
        <w:jc w:val="both"/>
        <w:rPr>
          <w:sz w:val="26"/>
          <w:szCs w:val="26"/>
        </w:rPr>
      </w:pPr>
      <w:r w:rsidRPr="00EA3D18">
        <w:rPr>
          <w:sz w:val="26"/>
          <w:szCs w:val="26"/>
        </w:rPr>
        <w:t>Исполнитель, не предупредивший Заказчика о вышеуказанных обстоятельствах, либо продолживший работу, не дожидаясь истечения 7 (семи) дневного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rsidR="00B53039" w:rsidRPr="00EA3D18" w:rsidRDefault="00B53039" w:rsidP="00B53039">
      <w:pPr>
        <w:ind w:firstLine="469"/>
        <w:jc w:val="both"/>
        <w:rPr>
          <w:sz w:val="26"/>
          <w:szCs w:val="26"/>
        </w:rPr>
      </w:pPr>
      <w:r w:rsidRPr="00EA3D18">
        <w:rPr>
          <w:sz w:val="26"/>
          <w:szCs w:val="26"/>
        </w:rPr>
        <w:t>5.8.3 Соблюдать миграционное законодательство, не привлекать к трудовой деятельности иностранных граждан или лиц без гражданства, не имеющих разрешения на работу, если такое разрешение требуется в соответствии с законодательством Российской Федерации.</w:t>
      </w:r>
    </w:p>
    <w:p w:rsidR="00B53039" w:rsidRPr="00EA3D18" w:rsidRDefault="00B53039" w:rsidP="00B53039">
      <w:pPr>
        <w:ind w:firstLine="469"/>
        <w:jc w:val="both"/>
        <w:rPr>
          <w:sz w:val="26"/>
          <w:szCs w:val="26"/>
        </w:rPr>
      </w:pPr>
      <w:r w:rsidRPr="00EA3D18">
        <w:rPr>
          <w:sz w:val="26"/>
          <w:szCs w:val="26"/>
        </w:rPr>
        <w:t xml:space="preserve">5.8.4 Информировать Заказчика об изменении, прекращении членства Исполнителя в саморегулируемой организации в области строительства, уровня его ответственности по обязательствам с учетом условий его членства в такой саморегулируемой организации в срок не позднее 10 (десяти) календарных дней со дня таких событий путем направления копии выписки из реестра саморегулируемой организации. </w:t>
      </w:r>
    </w:p>
    <w:p w:rsidR="00B53039" w:rsidRPr="00EA3D18" w:rsidRDefault="00B53039" w:rsidP="00B53039">
      <w:pPr>
        <w:ind w:firstLine="469"/>
        <w:jc w:val="both"/>
        <w:rPr>
          <w:sz w:val="26"/>
          <w:szCs w:val="26"/>
        </w:rPr>
      </w:pPr>
      <w:r w:rsidRPr="00EA3D18">
        <w:rPr>
          <w:sz w:val="26"/>
          <w:szCs w:val="26"/>
        </w:rPr>
        <w:t>5.8.5. В срок не позднее 5 дней с момента возникновения оснований для возврата части денежных средств, внесенных в качестве обеспечения Контракта и возврата денежных средств, внесенных в качестве обеспечения гарантийных обязательств направить Заказчику заявление о возврате соответствующего обеспечения.</w:t>
      </w:r>
    </w:p>
    <w:p w:rsidR="00B53039" w:rsidRPr="00EA3D18" w:rsidRDefault="00B53039" w:rsidP="00B53039">
      <w:pPr>
        <w:ind w:firstLine="469"/>
        <w:jc w:val="both"/>
        <w:rPr>
          <w:sz w:val="26"/>
          <w:szCs w:val="26"/>
        </w:rPr>
      </w:pPr>
      <w:bookmarkStart w:id="65" w:name="_Hlk44680977"/>
      <w:bookmarkStart w:id="66" w:name="_Hlk45181584"/>
      <w:r w:rsidRPr="00EA3D18">
        <w:rPr>
          <w:sz w:val="26"/>
          <w:szCs w:val="26"/>
        </w:rPr>
        <w:t xml:space="preserve">5.8.6 По требованию Заказчика, осуществить корректировку проектной и (или) сметной и (или) рабочей документации на основании Технического задания, согласованного с Заказчиком и в случаях, установленных законодательством РФ предоставить положительное заключение государственной экспертизы проверки достоверности определения сметной стоимости или обеспечить проектное и (или) экспертное сопровождение. </w:t>
      </w:r>
    </w:p>
    <w:bookmarkEnd w:id="65"/>
    <w:p w:rsidR="00B53039" w:rsidRPr="00EA3D18" w:rsidRDefault="00B53039" w:rsidP="00B53039">
      <w:pPr>
        <w:ind w:firstLine="469"/>
        <w:jc w:val="both"/>
        <w:rPr>
          <w:sz w:val="26"/>
          <w:szCs w:val="26"/>
        </w:rPr>
      </w:pPr>
      <w:r w:rsidRPr="00EA3D18">
        <w:rPr>
          <w:sz w:val="26"/>
          <w:szCs w:val="26"/>
        </w:rPr>
        <w:t>5.8.</w:t>
      </w:r>
      <w:r w:rsidRPr="00E854DD">
        <w:rPr>
          <w:color w:val="000000"/>
          <w:sz w:val="26"/>
          <w:szCs w:val="26"/>
        </w:rPr>
        <w:t>7 Направить в адрес Заказчика, необходимую и достаточную, откорректированную проектную и (или) сметную документацию, имеющую положительное заключение государственной экспертизы проверки достоверности определения сметной стоимости и (или) откорректированную рабочую документации.</w:t>
      </w:r>
    </w:p>
    <w:bookmarkEnd w:id="66"/>
    <w:p w:rsidR="00B53039" w:rsidRPr="00EA3D18" w:rsidRDefault="00B53039" w:rsidP="00B53039">
      <w:pPr>
        <w:ind w:firstLine="469"/>
        <w:jc w:val="both"/>
        <w:rPr>
          <w:sz w:val="26"/>
          <w:szCs w:val="26"/>
        </w:rPr>
      </w:pPr>
      <w:r w:rsidRPr="00EA3D18">
        <w:rPr>
          <w:sz w:val="26"/>
          <w:szCs w:val="26"/>
        </w:rPr>
        <w:t>5.8.8 Принимать участие в деле по иску, предъявленному к Заказчику третьим лицом, в связи с недостатками выполненных Работ, в соответствии с законодательством.</w:t>
      </w:r>
    </w:p>
    <w:p w:rsidR="00B53039" w:rsidRPr="00EA3D18" w:rsidRDefault="00B53039" w:rsidP="00B53039">
      <w:pPr>
        <w:ind w:firstLine="469"/>
        <w:jc w:val="both"/>
        <w:rPr>
          <w:sz w:val="26"/>
          <w:szCs w:val="26"/>
        </w:rPr>
      </w:pPr>
      <w:r w:rsidRPr="00EA3D18">
        <w:rPr>
          <w:sz w:val="26"/>
          <w:szCs w:val="26"/>
        </w:rPr>
        <w:t>5.8.9 Осуществлять сопровождение при приемке результата Работ (Объекта) в эксплуатацию.</w:t>
      </w:r>
    </w:p>
    <w:p w:rsidR="00B53039" w:rsidRPr="00EA3D18" w:rsidRDefault="00B53039" w:rsidP="00B53039">
      <w:pPr>
        <w:ind w:firstLine="469"/>
        <w:jc w:val="both"/>
        <w:rPr>
          <w:sz w:val="26"/>
          <w:szCs w:val="26"/>
        </w:rPr>
      </w:pPr>
      <w:r w:rsidRPr="00EA3D18">
        <w:rPr>
          <w:sz w:val="26"/>
          <w:szCs w:val="26"/>
        </w:rPr>
        <w:t>5.8.10 При изменении расчетного счета в течение 3 (трех)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Исполнитель.</w:t>
      </w:r>
    </w:p>
    <w:p w:rsidR="00B53039" w:rsidRPr="00EA3D18" w:rsidRDefault="00B53039" w:rsidP="00B53039">
      <w:pPr>
        <w:ind w:firstLine="469"/>
        <w:jc w:val="both"/>
        <w:rPr>
          <w:sz w:val="26"/>
          <w:szCs w:val="26"/>
        </w:rPr>
      </w:pPr>
      <w:r w:rsidRPr="00EA3D18">
        <w:rPr>
          <w:sz w:val="26"/>
          <w:szCs w:val="26"/>
        </w:rPr>
        <w:t>5.8.11 По требованию Заказчика возвратить сумму излишне уплаченных денежных средств и полученных Исполнителем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w:t>
      </w:r>
    </w:p>
    <w:p w:rsidR="00B53039" w:rsidRPr="00EA3D18" w:rsidRDefault="00B53039" w:rsidP="00B53039">
      <w:pPr>
        <w:ind w:firstLine="469"/>
        <w:jc w:val="both"/>
        <w:rPr>
          <w:sz w:val="26"/>
          <w:szCs w:val="26"/>
        </w:rPr>
      </w:pPr>
      <w:r w:rsidRPr="00EA3D18">
        <w:rPr>
          <w:sz w:val="26"/>
          <w:szCs w:val="26"/>
        </w:rPr>
        <w:t>5.8.12 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высокотехнологического импортного оборудования, сырья и комплектующих изделий, а также иных операций связанных с достижением целей Контракта.</w:t>
      </w:r>
    </w:p>
    <w:p w:rsidR="00B53039" w:rsidRPr="00EA3D18" w:rsidRDefault="00B53039" w:rsidP="00B53039">
      <w:pPr>
        <w:ind w:firstLine="469"/>
        <w:jc w:val="both"/>
        <w:rPr>
          <w:sz w:val="26"/>
          <w:szCs w:val="26"/>
        </w:rPr>
      </w:pPr>
      <w:r w:rsidRPr="00EA3D18">
        <w:rPr>
          <w:sz w:val="26"/>
          <w:szCs w:val="26"/>
        </w:rPr>
        <w:t>5.8.13 Письменно уведомить Заказчика в случае, если в отношении лиц, участвующих в реализации мероприятий, будет возбуждена процедура банкротства, в однодневный срок с момента наступления указанного обстоятельства с приложением подтверждающих документов и далее ежемесячно информировать о статусе процедуры банкротства.</w:t>
      </w:r>
    </w:p>
    <w:p w:rsidR="00B53039" w:rsidRPr="00EA3D18" w:rsidRDefault="00B53039" w:rsidP="00B53039">
      <w:pPr>
        <w:ind w:firstLine="469"/>
        <w:jc w:val="both"/>
        <w:rPr>
          <w:sz w:val="26"/>
          <w:szCs w:val="26"/>
        </w:rPr>
      </w:pPr>
      <w:r w:rsidRPr="00EA3D18">
        <w:rPr>
          <w:sz w:val="26"/>
          <w:szCs w:val="26"/>
        </w:rPr>
        <w:t>5.8.14 Письменно информировать Заявителя в случае наступления обстоятельств, препятствующих участникам реализации мероприятий выполнению своих обязательств, связанных с реализацией таких обстоятельств.</w:t>
      </w:r>
    </w:p>
    <w:p w:rsidR="00B53039" w:rsidRPr="00EA3D18" w:rsidRDefault="00B53039" w:rsidP="00B53039">
      <w:pPr>
        <w:ind w:firstLine="469"/>
        <w:jc w:val="both"/>
        <w:rPr>
          <w:sz w:val="26"/>
          <w:szCs w:val="26"/>
        </w:rPr>
      </w:pPr>
      <w:r w:rsidRPr="00EA3D18">
        <w:rPr>
          <w:sz w:val="26"/>
          <w:szCs w:val="26"/>
        </w:rPr>
        <w:t>5.8.15 В процессе проведения государственной экспертизы Исполнитель предоставляет дополнительные документы, расчеты, материалы и пояснения к разработанной проектной документации, осуществляет иные действия.</w:t>
      </w:r>
    </w:p>
    <w:p w:rsidR="00B53039" w:rsidRPr="00E039F7" w:rsidRDefault="00B53039" w:rsidP="00B53039">
      <w:pPr>
        <w:ind w:firstLine="469"/>
        <w:jc w:val="both"/>
        <w:rPr>
          <w:b/>
          <w:i/>
          <w:sz w:val="26"/>
          <w:szCs w:val="26"/>
        </w:rPr>
      </w:pPr>
      <w:r w:rsidRPr="00E039F7">
        <w:rPr>
          <w:b/>
          <w:i/>
          <w:sz w:val="26"/>
          <w:szCs w:val="26"/>
        </w:rPr>
        <w:t>5.8.16 Выполнить самостоятельно без привлечения других лиц работы в объеме не менее 90 (Девяноста) % от цены Контракта.</w:t>
      </w:r>
    </w:p>
    <w:p w:rsidR="00B53039" w:rsidRPr="00E039F7" w:rsidRDefault="00B53039" w:rsidP="00B53039">
      <w:pPr>
        <w:ind w:firstLine="469"/>
        <w:jc w:val="both"/>
        <w:rPr>
          <w:b/>
          <w:sz w:val="26"/>
          <w:szCs w:val="26"/>
        </w:rPr>
      </w:pPr>
      <w:r w:rsidRPr="00E039F7">
        <w:rPr>
          <w:b/>
          <w:sz w:val="26"/>
          <w:szCs w:val="26"/>
        </w:rPr>
        <w:t xml:space="preserve">5.9 На стадии </w:t>
      </w:r>
      <w:bookmarkStart w:id="67" w:name="_Hlk69319058"/>
      <w:r w:rsidRPr="00E039F7">
        <w:rPr>
          <w:b/>
          <w:sz w:val="26"/>
          <w:szCs w:val="26"/>
        </w:rPr>
        <w:t xml:space="preserve">подготовки проектной и рабочей документации и выполнению инженерных изысканий </w:t>
      </w:r>
      <w:bookmarkEnd w:id="67"/>
      <w:r w:rsidRPr="00E039F7">
        <w:rPr>
          <w:b/>
          <w:sz w:val="26"/>
          <w:szCs w:val="26"/>
        </w:rPr>
        <w:t>Исполнитель обязан:</w:t>
      </w:r>
    </w:p>
    <w:p w:rsidR="00B53039" w:rsidRPr="00EA3D18" w:rsidRDefault="00B53039" w:rsidP="00B53039">
      <w:pPr>
        <w:ind w:firstLine="469"/>
        <w:jc w:val="both"/>
        <w:rPr>
          <w:sz w:val="26"/>
          <w:szCs w:val="26"/>
        </w:rPr>
      </w:pPr>
      <w:r w:rsidRPr="00EA3D18">
        <w:rPr>
          <w:sz w:val="26"/>
          <w:szCs w:val="26"/>
        </w:rPr>
        <w:t>5.9.1 В соответствии с условиями Контракта, Заданием на проектирование Заказчика, и в сроки, установленные Контрактом выполнить инженерные изыскания, осуществить подготовку проектной и рабочей документации в целях выполнения строительно-монтажных работ по Объекту.</w:t>
      </w:r>
    </w:p>
    <w:p w:rsidR="00B53039" w:rsidRPr="00EA3D18" w:rsidRDefault="00B53039" w:rsidP="00B53039">
      <w:pPr>
        <w:ind w:firstLine="469"/>
        <w:jc w:val="both"/>
        <w:rPr>
          <w:sz w:val="26"/>
          <w:szCs w:val="26"/>
        </w:rPr>
      </w:pPr>
      <w:r w:rsidRPr="00EA3D18">
        <w:rPr>
          <w:sz w:val="26"/>
          <w:szCs w:val="26"/>
        </w:rPr>
        <w:t xml:space="preserve">В пределах цены Контракта </w:t>
      </w:r>
      <w:bookmarkStart w:id="68" w:name="_Hlk69460960"/>
      <w:r w:rsidRPr="00EA3D18">
        <w:rPr>
          <w:sz w:val="26"/>
          <w:szCs w:val="26"/>
        </w:rPr>
        <w:t xml:space="preserve">Исполнитель обязан представлять </w:t>
      </w:r>
      <w:bookmarkEnd w:id="68"/>
      <w:r w:rsidRPr="00EA3D18">
        <w:rPr>
          <w:sz w:val="26"/>
          <w:szCs w:val="26"/>
        </w:rPr>
        <w:t>Заказчику (в порядке, предусмотренном Контрактом) проектную документацию, результаты инженерных изысканий, рабочую документацию в количестве экземпляров, указанном в Задании на капитальный ремонт объекта.</w:t>
      </w:r>
    </w:p>
    <w:p w:rsidR="00B53039" w:rsidRPr="00EA3D18" w:rsidRDefault="00B53039" w:rsidP="00B53039">
      <w:pPr>
        <w:ind w:firstLine="469"/>
        <w:jc w:val="both"/>
        <w:rPr>
          <w:sz w:val="26"/>
          <w:szCs w:val="26"/>
        </w:rPr>
      </w:pPr>
      <w:r w:rsidRPr="00EA3D18">
        <w:rPr>
          <w:sz w:val="26"/>
          <w:szCs w:val="26"/>
        </w:rPr>
        <w:t xml:space="preserve">5.9.2 Назначить в течение 5 (пяти) дней с даты подписания Контракта, лиц, ответственных: </w:t>
      </w:r>
    </w:p>
    <w:p w:rsidR="00B53039" w:rsidRPr="00EA3D18" w:rsidRDefault="00B53039" w:rsidP="00B53039">
      <w:pPr>
        <w:ind w:firstLine="469"/>
        <w:jc w:val="both"/>
        <w:rPr>
          <w:sz w:val="26"/>
          <w:szCs w:val="26"/>
        </w:rPr>
      </w:pPr>
      <w:r w:rsidRPr="00EA3D18">
        <w:rPr>
          <w:sz w:val="26"/>
          <w:szCs w:val="26"/>
        </w:rPr>
        <w:t>за разработку документации по изыскательским работам;</w:t>
      </w:r>
    </w:p>
    <w:p w:rsidR="00B53039" w:rsidRPr="00EA3D18" w:rsidRDefault="00B53039" w:rsidP="00B53039">
      <w:pPr>
        <w:ind w:firstLine="469"/>
        <w:jc w:val="both"/>
        <w:rPr>
          <w:sz w:val="26"/>
          <w:szCs w:val="26"/>
        </w:rPr>
      </w:pPr>
      <w:r w:rsidRPr="00EA3D18">
        <w:rPr>
          <w:sz w:val="26"/>
          <w:szCs w:val="26"/>
        </w:rPr>
        <w:t>за разработку проектной документации;</w:t>
      </w:r>
    </w:p>
    <w:p w:rsidR="00B53039" w:rsidRPr="00EA3D18" w:rsidRDefault="00B53039" w:rsidP="00B53039">
      <w:pPr>
        <w:ind w:left="469"/>
        <w:jc w:val="both"/>
        <w:rPr>
          <w:sz w:val="26"/>
          <w:szCs w:val="26"/>
        </w:rPr>
      </w:pPr>
      <w:r w:rsidRPr="00EA3D18">
        <w:rPr>
          <w:sz w:val="26"/>
          <w:szCs w:val="26"/>
        </w:rPr>
        <w:t>за разработку рабочей документации;</w:t>
      </w:r>
    </w:p>
    <w:p w:rsidR="00B53039" w:rsidRPr="00EA3D18" w:rsidRDefault="00B53039" w:rsidP="00B53039">
      <w:pPr>
        <w:ind w:firstLine="469"/>
        <w:jc w:val="both"/>
        <w:rPr>
          <w:sz w:val="26"/>
          <w:szCs w:val="26"/>
        </w:rPr>
      </w:pPr>
      <w:r w:rsidRPr="00EA3D18">
        <w:rPr>
          <w:sz w:val="26"/>
          <w:szCs w:val="26"/>
        </w:rPr>
        <w:t>за разработку сметной документации;</w:t>
      </w:r>
    </w:p>
    <w:p w:rsidR="00B53039" w:rsidRPr="00EA3D18" w:rsidRDefault="00B53039" w:rsidP="00B53039">
      <w:pPr>
        <w:ind w:firstLine="469"/>
        <w:jc w:val="both"/>
        <w:rPr>
          <w:sz w:val="26"/>
          <w:szCs w:val="26"/>
        </w:rPr>
      </w:pPr>
      <w:r w:rsidRPr="00EA3D18">
        <w:rPr>
          <w:sz w:val="26"/>
          <w:szCs w:val="26"/>
        </w:rPr>
        <w:t>за представление отчетов в объеме и порядке, определяемых Контрактом.</w:t>
      </w:r>
    </w:p>
    <w:p w:rsidR="00B53039" w:rsidRPr="00EA3D18" w:rsidRDefault="00B53039" w:rsidP="00B53039">
      <w:pPr>
        <w:ind w:firstLine="469"/>
        <w:jc w:val="both"/>
        <w:rPr>
          <w:sz w:val="26"/>
          <w:szCs w:val="26"/>
        </w:rPr>
      </w:pPr>
      <w:r w:rsidRPr="00EA3D18">
        <w:rPr>
          <w:sz w:val="26"/>
          <w:szCs w:val="26"/>
        </w:rPr>
        <w:t>О назначении ответственных лиц Исполнитель в течение 5 (пяти) календарных дней, следующих за датой вступления Контракта в силу, направляет Заказчику официальное уведомление. В уведомлении должны содержаться Ф.И.О. ответственных представителей, занимаемая у Исполнителя должность, полномочия, срок полномочий, номер и дата распорядительного документа (приказа, доверенности) о назначении представителей, контактные телефоны (стационарный и мобильный) и электронные адреса представителей Исполнителя. Надлежащим образом заверенная копия распорядительного документа (приказа, доверенности) направляется Заказчику одновременно с направлением упомянутого уведомления;</w:t>
      </w:r>
    </w:p>
    <w:p w:rsidR="00B53039" w:rsidRPr="00EA3D18" w:rsidRDefault="00B53039" w:rsidP="00B53039">
      <w:pPr>
        <w:ind w:firstLine="469"/>
        <w:jc w:val="both"/>
        <w:rPr>
          <w:sz w:val="26"/>
          <w:szCs w:val="26"/>
        </w:rPr>
      </w:pPr>
      <w:r w:rsidRPr="00EA3D18">
        <w:rPr>
          <w:sz w:val="26"/>
          <w:szCs w:val="26"/>
        </w:rPr>
        <w:t>Ответственные представители Исполнителя вправе осуществлять от имени Исполнителя обязательства, принадлежащие Исполнителю в соответствии с Контрактом.</w:t>
      </w:r>
    </w:p>
    <w:p w:rsidR="00B53039" w:rsidRPr="00B77A2B" w:rsidRDefault="00B53039" w:rsidP="00B53039">
      <w:pPr>
        <w:ind w:firstLine="469"/>
        <w:jc w:val="both"/>
        <w:rPr>
          <w:sz w:val="26"/>
          <w:szCs w:val="26"/>
        </w:rPr>
      </w:pPr>
      <w:r w:rsidRPr="00EA3D18">
        <w:rPr>
          <w:sz w:val="26"/>
          <w:szCs w:val="26"/>
        </w:rPr>
        <w:t xml:space="preserve">Ответственные представители Исполнителя обязаны доводить до сведения Заказчика все информационные материалы, документы и решения Исполнителя, оформленные согласно положениям Контракта. Все информационные материалы, документы и решения, исходящие от </w:t>
      </w:r>
      <w:r w:rsidRPr="00B77A2B">
        <w:rPr>
          <w:sz w:val="26"/>
          <w:szCs w:val="26"/>
        </w:rPr>
        <w:t>ответственных представителей Исполнителя, считаются исходящими от самого Исполнителя и имеющими для него обязательную силу.</w:t>
      </w:r>
    </w:p>
    <w:p w:rsidR="00B53039" w:rsidRPr="00B77A2B" w:rsidRDefault="00B53039" w:rsidP="00B53039">
      <w:pPr>
        <w:ind w:firstLine="469"/>
        <w:jc w:val="both"/>
        <w:rPr>
          <w:sz w:val="26"/>
          <w:szCs w:val="26"/>
        </w:rPr>
      </w:pPr>
      <w:bookmarkStart w:id="69" w:name="_Hlk6996699"/>
      <w:r w:rsidRPr="00B77A2B">
        <w:rPr>
          <w:sz w:val="26"/>
          <w:szCs w:val="26"/>
        </w:rPr>
        <w:t xml:space="preserve">5.9.3 В течение 10 (десяти) рабочих дней с момента подписания Контракта передать Заказчику на утверждение задание на выполнение инженерных изысканий и программу инженерных изысканий в 2-х (двух) экземплярах. </w:t>
      </w:r>
    </w:p>
    <w:p w:rsidR="00B53039" w:rsidRPr="00B77A2B" w:rsidRDefault="00B53039" w:rsidP="00B53039">
      <w:pPr>
        <w:ind w:firstLine="469"/>
        <w:jc w:val="both"/>
        <w:rPr>
          <w:rFonts w:eastAsia="Calibri"/>
          <w:sz w:val="26"/>
          <w:szCs w:val="26"/>
        </w:rPr>
      </w:pPr>
      <w:bookmarkStart w:id="70" w:name="_Hlk20985617"/>
      <w:bookmarkStart w:id="71" w:name="_Hlk20985847"/>
      <w:r w:rsidRPr="00B77A2B">
        <w:rPr>
          <w:sz w:val="26"/>
          <w:szCs w:val="26"/>
        </w:rPr>
        <w:t xml:space="preserve">5.9.4 В течение срока, установленного Заказчиком в соответствии с пунктом 5.5.3 Контракта, но в любом случае не позднее 3-х (трех) рабочих дней с момента получения замечаний, если иной срок не установлен Заказчиком, устранить их и передать Заказчику </w:t>
      </w:r>
      <w:r w:rsidRPr="00B77A2B">
        <w:rPr>
          <w:rFonts w:eastAsia="Calibri"/>
          <w:sz w:val="26"/>
          <w:szCs w:val="26"/>
        </w:rPr>
        <w:t>задание на выполнение инженерных изысканий и программу инженерных изысканий. </w:t>
      </w:r>
    </w:p>
    <w:bookmarkEnd w:id="69"/>
    <w:bookmarkEnd w:id="70"/>
    <w:bookmarkEnd w:id="71"/>
    <w:p w:rsidR="00B53039" w:rsidRPr="00B77A2B" w:rsidRDefault="00B53039" w:rsidP="00B53039">
      <w:pPr>
        <w:ind w:firstLine="469"/>
        <w:jc w:val="both"/>
        <w:rPr>
          <w:sz w:val="26"/>
          <w:szCs w:val="26"/>
        </w:rPr>
      </w:pPr>
      <w:r w:rsidRPr="00B77A2B">
        <w:rPr>
          <w:sz w:val="26"/>
          <w:szCs w:val="26"/>
        </w:rPr>
        <w:t>5.9.5 Проводить инженерные изыскания, осуществлять сбор исходных данных, получение технических условий, необходимых для исполнения своих обязанностей по Контракту, в том числе (в случае установления Заказчиком необходимости) самостоятельно и за свой счет подготовить документацию по планировке территории.</w:t>
      </w:r>
    </w:p>
    <w:p w:rsidR="00B53039" w:rsidRPr="00EA3D18" w:rsidRDefault="00B53039" w:rsidP="00B53039">
      <w:pPr>
        <w:ind w:firstLine="469"/>
        <w:jc w:val="both"/>
        <w:rPr>
          <w:sz w:val="26"/>
          <w:szCs w:val="26"/>
        </w:rPr>
      </w:pPr>
      <w:r w:rsidRPr="00B77A2B">
        <w:rPr>
          <w:sz w:val="26"/>
          <w:szCs w:val="26"/>
        </w:rPr>
        <w:t>5.9.6 Согласовывать все полученные</w:t>
      </w:r>
      <w:r w:rsidRPr="00EA3D18">
        <w:rPr>
          <w:sz w:val="26"/>
          <w:szCs w:val="26"/>
        </w:rPr>
        <w:t xml:space="preserve"> технические условия с Заказчиком. </w:t>
      </w:r>
    </w:p>
    <w:p w:rsidR="00B53039" w:rsidRPr="00EA3D18" w:rsidRDefault="00B53039" w:rsidP="00B53039">
      <w:pPr>
        <w:ind w:firstLine="469"/>
        <w:jc w:val="both"/>
        <w:rPr>
          <w:sz w:val="26"/>
          <w:szCs w:val="26"/>
        </w:rPr>
      </w:pPr>
      <w:r w:rsidRPr="00EA3D18">
        <w:rPr>
          <w:sz w:val="26"/>
          <w:szCs w:val="26"/>
        </w:rPr>
        <w:t>5.9.7 Соблюдать требования, предусмотренные Заданием на проектирование, а также требования исходных данных, представленных Заказчиком и полученных самостоятельно для выполнения Работ.</w:t>
      </w:r>
    </w:p>
    <w:p w:rsidR="00B53039" w:rsidRPr="00EA3D18" w:rsidRDefault="00B53039" w:rsidP="00B53039">
      <w:pPr>
        <w:ind w:firstLine="469"/>
        <w:jc w:val="both"/>
        <w:rPr>
          <w:sz w:val="26"/>
          <w:szCs w:val="26"/>
        </w:rPr>
      </w:pPr>
      <w:r w:rsidRPr="00EA3D18">
        <w:rPr>
          <w:sz w:val="26"/>
          <w:szCs w:val="26"/>
        </w:rPr>
        <w:t xml:space="preserve">5.9.8 Не отступать от требований, указанных в пункте 5.9.7 Контракта без предварительного письменного согласия Заказчика. </w:t>
      </w:r>
    </w:p>
    <w:p w:rsidR="00B53039" w:rsidRPr="00EA3D18" w:rsidRDefault="00B53039" w:rsidP="00B53039">
      <w:pPr>
        <w:ind w:firstLine="469"/>
        <w:jc w:val="both"/>
        <w:rPr>
          <w:sz w:val="26"/>
          <w:szCs w:val="26"/>
        </w:rPr>
      </w:pPr>
      <w:r w:rsidRPr="00EA3D18">
        <w:rPr>
          <w:sz w:val="26"/>
          <w:szCs w:val="26"/>
        </w:rPr>
        <w:t xml:space="preserve">5.9.9 Необходимую и достаточную для прохождения государственной экспертизы </w:t>
      </w:r>
      <w:bookmarkStart w:id="72" w:name="_Hlk69460982"/>
      <w:r w:rsidRPr="00EA3D18">
        <w:rPr>
          <w:sz w:val="26"/>
          <w:szCs w:val="26"/>
        </w:rPr>
        <w:t xml:space="preserve">проверки достоверности определения сметной стоимости разработать </w:t>
      </w:r>
      <w:bookmarkEnd w:id="72"/>
      <w:r w:rsidRPr="00EA3D18">
        <w:rPr>
          <w:sz w:val="26"/>
          <w:szCs w:val="26"/>
        </w:rPr>
        <w:t>в строгом соответствии с требованиями Гражданского кодекса Российской Федерации, Градостроительного кодекса Российской Федерации, постановления Правительства Российской Федерации от 16.02.2008 № 87 «О составе разделов проектной документации и требованиях к их содержанию», постановления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 и иных законодательных и нормативных правовых актов Российской Федерации и Республики Крым, технических регламентов, национальных и отраслевых  стандартов, норм, правил, положений, рекомендаций и методик, действующих на момент сдачи результата выполненных Работ, а также утвержденного Задания на капитальный ремонт объекта (Приложение №1 к Контракту).</w:t>
      </w:r>
    </w:p>
    <w:p w:rsidR="00B53039" w:rsidRPr="00EA3D18" w:rsidRDefault="00B53039" w:rsidP="00B53039">
      <w:pPr>
        <w:ind w:firstLine="469"/>
        <w:jc w:val="both"/>
        <w:rPr>
          <w:sz w:val="26"/>
          <w:szCs w:val="26"/>
        </w:rPr>
      </w:pPr>
      <w:r w:rsidRPr="00EA3D18">
        <w:rPr>
          <w:sz w:val="26"/>
          <w:szCs w:val="26"/>
        </w:rPr>
        <w:t>В случае изменения нормативных актов Российской Федерации, касающихся сферы капитального строительства, на момент проведения Государственной экспертизы, техническая документация дорабатывается Исполнителем в соответствии с новыми нормативными актами и правилами Российской Федерации.</w:t>
      </w:r>
    </w:p>
    <w:p w:rsidR="00B53039" w:rsidRPr="00EA3D18" w:rsidRDefault="00B53039" w:rsidP="00B53039">
      <w:pPr>
        <w:ind w:firstLine="469"/>
        <w:jc w:val="both"/>
        <w:rPr>
          <w:sz w:val="26"/>
          <w:szCs w:val="26"/>
        </w:rPr>
      </w:pPr>
      <w:r w:rsidRPr="00EA3D18">
        <w:rPr>
          <w:sz w:val="26"/>
          <w:szCs w:val="26"/>
        </w:rPr>
        <w:t>В случае если в ходе разработки проектной или рабочей документации будут внесены изменения в наименование объекта, являющегося предметом Контракта, и закреплены актами уполномоченных органов, такие изменения не могут повлиять на стоимость работ по Контракту.</w:t>
      </w:r>
    </w:p>
    <w:p w:rsidR="00B53039" w:rsidRPr="00EA3D18" w:rsidRDefault="00B53039" w:rsidP="00B53039">
      <w:pPr>
        <w:ind w:firstLine="469"/>
        <w:jc w:val="both"/>
        <w:rPr>
          <w:sz w:val="26"/>
          <w:szCs w:val="26"/>
        </w:rPr>
      </w:pPr>
      <w:r w:rsidRPr="00EA3D18">
        <w:rPr>
          <w:sz w:val="26"/>
          <w:szCs w:val="26"/>
        </w:rPr>
        <w:t xml:space="preserve">Оформление документации выполнить в соответствии с требованиями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в количестве и составе, предусмотренном разделом 7 Контракта. </w:t>
      </w:r>
    </w:p>
    <w:p w:rsidR="00B53039" w:rsidRPr="00EA3D18" w:rsidRDefault="00B53039" w:rsidP="00B53039">
      <w:pPr>
        <w:ind w:firstLine="469"/>
        <w:jc w:val="both"/>
        <w:rPr>
          <w:sz w:val="26"/>
          <w:szCs w:val="26"/>
        </w:rPr>
      </w:pPr>
      <w:r w:rsidRPr="00EA3D18">
        <w:rPr>
          <w:sz w:val="26"/>
          <w:szCs w:val="26"/>
        </w:rPr>
        <w:t xml:space="preserve">5.9.10 Согласовать </w:t>
      </w:r>
      <w:bookmarkStart w:id="73" w:name="_Hlk69460996"/>
      <w:r w:rsidRPr="00EA3D18">
        <w:rPr>
          <w:sz w:val="26"/>
          <w:szCs w:val="26"/>
        </w:rPr>
        <w:t xml:space="preserve">проектную </w:t>
      </w:r>
      <w:bookmarkStart w:id="74" w:name="_Hlk69459250"/>
      <w:r w:rsidRPr="00EA3D18">
        <w:rPr>
          <w:sz w:val="26"/>
          <w:szCs w:val="26"/>
        </w:rPr>
        <w:t xml:space="preserve">и рабочую </w:t>
      </w:r>
      <w:bookmarkEnd w:id="74"/>
      <w:r w:rsidRPr="00EA3D18">
        <w:rPr>
          <w:sz w:val="26"/>
          <w:szCs w:val="26"/>
        </w:rPr>
        <w:t xml:space="preserve">документации </w:t>
      </w:r>
      <w:bookmarkEnd w:id="73"/>
      <w:r w:rsidRPr="00EA3D18">
        <w:rPr>
          <w:sz w:val="26"/>
          <w:szCs w:val="26"/>
        </w:rPr>
        <w:t>и результаты инженерных изысканий с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в случаях:</w:t>
      </w:r>
    </w:p>
    <w:p w:rsidR="00B53039" w:rsidRPr="00EA3D18" w:rsidRDefault="00B53039" w:rsidP="00B53039">
      <w:pPr>
        <w:jc w:val="both"/>
        <w:rPr>
          <w:sz w:val="26"/>
          <w:szCs w:val="26"/>
        </w:rPr>
      </w:pPr>
      <w:r w:rsidRPr="00EA3D18">
        <w:rPr>
          <w:sz w:val="26"/>
          <w:szCs w:val="26"/>
        </w:rPr>
        <w:t>- установленных Заданием на проектирование;</w:t>
      </w:r>
    </w:p>
    <w:p w:rsidR="00B53039" w:rsidRPr="00EA3D18" w:rsidRDefault="00B53039" w:rsidP="00B53039">
      <w:pPr>
        <w:jc w:val="both"/>
        <w:rPr>
          <w:sz w:val="26"/>
          <w:szCs w:val="26"/>
        </w:rPr>
      </w:pPr>
      <w:r w:rsidRPr="00EA3D18">
        <w:rPr>
          <w:sz w:val="26"/>
          <w:szCs w:val="26"/>
        </w:rPr>
        <w:t>- необходимости согласования по требованию органа государственной экспертизы;</w:t>
      </w:r>
    </w:p>
    <w:p w:rsidR="00B53039" w:rsidRPr="00EA3D18" w:rsidRDefault="00B53039" w:rsidP="00B53039">
      <w:pPr>
        <w:jc w:val="both"/>
        <w:rPr>
          <w:sz w:val="26"/>
          <w:szCs w:val="26"/>
        </w:rPr>
      </w:pPr>
      <w:r w:rsidRPr="00EA3D18">
        <w:rPr>
          <w:sz w:val="26"/>
          <w:szCs w:val="26"/>
        </w:rPr>
        <w:t>- в других случаях, установленных законодательством Российской Федерации.</w:t>
      </w:r>
    </w:p>
    <w:p w:rsidR="00B53039" w:rsidRPr="00EA3D18" w:rsidRDefault="00B53039" w:rsidP="00B53039">
      <w:pPr>
        <w:ind w:firstLine="469"/>
        <w:jc w:val="both"/>
        <w:rPr>
          <w:sz w:val="26"/>
          <w:szCs w:val="26"/>
        </w:rPr>
      </w:pPr>
      <w:r w:rsidRPr="00EA3D18">
        <w:rPr>
          <w:sz w:val="26"/>
          <w:szCs w:val="26"/>
        </w:rPr>
        <w:t>5.9.11 Сопровождать и оплачивать проведение государственной экспертизы проверки достоверности определения сметной стоимости строительства, а также, в случаях, предусмотренных законодательством Российской Федерации, государственной экологической экспертизы проектной документации, в том числе повторную (в случае получения отрицательного заключения, или выявления недостатков после получения положительного заключения). В этих целях Заказчик уполномочивает Исполнителя совершать необходимые действия при сопровождении и оплате государственной экспертизы проверки достоверности определения сметной стоимости строительства, а при необходимости также государственной экологической экспертизы проектной документации по объекту.</w:t>
      </w:r>
    </w:p>
    <w:p w:rsidR="00B53039" w:rsidRPr="00E854DD" w:rsidRDefault="00B53039" w:rsidP="00B53039">
      <w:pPr>
        <w:ind w:firstLine="469"/>
        <w:jc w:val="both"/>
        <w:rPr>
          <w:color w:val="000000"/>
          <w:sz w:val="26"/>
          <w:szCs w:val="26"/>
        </w:rPr>
      </w:pPr>
      <w:r w:rsidRPr="00EA3D18">
        <w:rPr>
          <w:sz w:val="26"/>
          <w:szCs w:val="26"/>
        </w:rPr>
        <w:t xml:space="preserve">5.9.12 </w:t>
      </w:r>
      <w:r w:rsidRPr="00E854DD">
        <w:rPr>
          <w:color w:val="000000"/>
          <w:sz w:val="26"/>
          <w:szCs w:val="26"/>
        </w:rPr>
        <w:t>В целях проведения государственной экспертизы проверки достоверности определения сметной стоимости строительства и государственной экологической экспертизы проектной документации (при необходимости) в соответствии с требованиями законодательства Российской Федерации и нормативных документов, регулирующих строительство Исполнитель в рамках Контракта (при необходимости):</w:t>
      </w:r>
    </w:p>
    <w:p w:rsidR="00B53039" w:rsidRPr="00EA3D18" w:rsidRDefault="00B53039" w:rsidP="00B53039">
      <w:pPr>
        <w:jc w:val="both"/>
        <w:rPr>
          <w:sz w:val="26"/>
          <w:szCs w:val="26"/>
        </w:rPr>
      </w:pPr>
      <w:r w:rsidRPr="00EA3D18">
        <w:rPr>
          <w:sz w:val="26"/>
          <w:szCs w:val="26"/>
        </w:rPr>
        <w:t>- представлять проектную документацию, результаты инженерных изысканий, сметную документацию в федеральные и (или) территориальные органы государственной экспертизы, органы государственной экологической экспертизы;</w:t>
      </w:r>
    </w:p>
    <w:p w:rsidR="00B53039" w:rsidRPr="00EA3D18" w:rsidRDefault="00B53039" w:rsidP="00B53039">
      <w:pPr>
        <w:jc w:val="both"/>
        <w:rPr>
          <w:sz w:val="26"/>
          <w:szCs w:val="26"/>
        </w:rPr>
      </w:pPr>
      <w:r w:rsidRPr="00EA3D18">
        <w:rPr>
          <w:sz w:val="26"/>
          <w:szCs w:val="26"/>
        </w:rPr>
        <w:t>- участвовать в рассмотрении проектной и сметной документации, результатов инженерных изысканий в органах государственной экспертизы, органах государственной экологической экспертизы;</w:t>
      </w:r>
    </w:p>
    <w:p w:rsidR="00B53039" w:rsidRPr="00EA3D18" w:rsidRDefault="00B53039" w:rsidP="00B53039">
      <w:pPr>
        <w:jc w:val="both"/>
        <w:rPr>
          <w:sz w:val="26"/>
          <w:szCs w:val="26"/>
        </w:rPr>
      </w:pPr>
      <w:r w:rsidRPr="00EA3D18">
        <w:rPr>
          <w:sz w:val="26"/>
          <w:szCs w:val="26"/>
        </w:rPr>
        <w:t>- в случае необходимости привлекать Заказчика для участия в рассмотрении проектной и сметной документации, результатов инженерных изысканий органами государственной экспертизы, органами государственной экологической экспертизы;</w:t>
      </w:r>
    </w:p>
    <w:p w:rsidR="00B53039" w:rsidRPr="00EA3D18" w:rsidRDefault="00B53039" w:rsidP="00B53039">
      <w:pPr>
        <w:jc w:val="both"/>
        <w:rPr>
          <w:sz w:val="26"/>
          <w:szCs w:val="26"/>
        </w:rPr>
      </w:pPr>
      <w:r w:rsidRPr="00EA3D18">
        <w:rPr>
          <w:sz w:val="26"/>
          <w:szCs w:val="26"/>
        </w:rPr>
        <w:t>- в процессе выполнения государственной экспертизы вносить в результаты инженерных изысканий, проектную и сметную документацию необходимые изменения для оперативного устранения недостатков по замечаниям органов государственной экспертизы, органов государственной экологической экспертизы.</w:t>
      </w:r>
    </w:p>
    <w:p w:rsidR="00B53039" w:rsidRPr="00EA3D18" w:rsidRDefault="00B53039" w:rsidP="00B53039">
      <w:pPr>
        <w:ind w:firstLine="469"/>
        <w:jc w:val="both"/>
        <w:rPr>
          <w:sz w:val="26"/>
          <w:szCs w:val="26"/>
        </w:rPr>
      </w:pPr>
      <w:r w:rsidRPr="00EA3D18">
        <w:rPr>
          <w:sz w:val="26"/>
          <w:szCs w:val="26"/>
        </w:rPr>
        <w:t xml:space="preserve">5.9.13 Вносить в </w:t>
      </w:r>
      <w:bookmarkStart w:id="75" w:name="_Hlk69461055"/>
      <w:r w:rsidRPr="00EA3D18">
        <w:rPr>
          <w:sz w:val="26"/>
          <w:szCs w:val="26"/>
        </w:rPr>
        <w:t xml:space="preserve">проектную </w:t>
      </w:r>
      <w:bookmarkStart w:id="76" w:name="_Hlk69459269"/>
      <w:r w:rsidRPr="00EA3D18">
        <w:rPr>
          <w:sz w:val="26"/>
          <w:szCs w:val="26"/>
        </w:rPr>
        <w:t xml:space="preserve">и (или) рабочую </w:t>
      </w:r>
      <w:bookmarkEnd w:id="76"/>
      <w:r w:rsidRPr="00EA3D18">
        <w:rPr>
          <w:sz w:val="26"/>
          <w:szCs w:val="26"/>
        </w:rPr>
        <w:t xml:space="preserve">документации </w:t>
      </w:r>
      <w:bookmarkEnd w:id="75"/>
      <w:r w:rsidRPr="00EA3D18">
        <w:rPr>
          <w:sz w:val="26"/>
          <w:szCs w:val="26"/>
        </w:rPr>
        <w:t>и (или) результаты инженерных изысканий изменения (дополнения) в случаях и порядке, предусмотренных Контрактом.</w:t>
      </w:r>
    </w:p>
    <w:p w:rsidR="00B53039" w:rsidRPr="00EA3D18" w:rsidRDefault="00B53039" w:rsidP="00B53039">
      <w:pPr>
        <w:ind w:firstLine="469"/>
        <w:jc w:val="both"/>
        <w:rPr>
          <w:sz w:val="26"/>
          <w:szCs w:val="26"/>
        </w:rPr>
      </w:pPr>
      <w:r w:rsidRPr="00EA3D18">
        <w:rPr>
          <w:sz w:val="26"/>
          <w:szCs w:val="26"/>
        </w:rPr>
        <w:t>5.9.14 Обеспечивать своими силами и средствами получение всех необходимых профессиональных допусков, разрешений и лицензий на право выполнения работ, требуемых в соответствии с законодательством Российской Федерации и Республики Крым, в том числе разрешений и согласований, связанных с использованием иностранной рабочей силы. Несет перед Заказчиком ответственность за последствия неисполнения или ненадлежащего исполнения субисполнителем работ, предусмотренных Контрактом.</w:t>
      </w:r>
    </w:p>
    <w:p w:rsidR="00B53039" w:rsidRPr="00EA3D18" w:rsidRDefault="00B53039" w:rsidP="00B53039">
      <w:pPr>
        <w:ind w:firstLine="469"/>
        <w:jc w:val="both"/>
        <w:rPr>
          <w:sz w:val="26"/>
          <w:szCs w:val="26"/>
        </w:rPr>
      </w:pPr>
      <w:r w:rsidRPr="00EA3D18">
        <w:rPr>
          <w:sz w:val="26"/>
          <w:szCs w:val="26"/>
        </w:rPr>
        <w:t xml:space="preserve">5.9.15 В случае обнаружения в ходе изыскательских работ объектов, имеющих историческую, культурную или иную ценность, Исполнитель обязан извещать об обнаруженных объектах учреждения и органы, предусмотренные законодательством Российской Федерации, проводить мероприятия и получать необходимые заключения в целях достижения результатов Контракта. </w:t>
      </w:r>
    </w:p>
    <w:p w:rsidR="00B53039" w:rsidRPr="00EA3D18" w:rsidRDefault="00B53039" w:rsidP="00B53039">
      <w:pPr>
        <w:ind w:firstLine="469"/>
        <w:jc w:val="both"/>
        <w:rPr>
          <w:sz w:val="26"/>
          <w:szCs w:val="26"/>
        </w:rPr>
      </w:pPr>
      <w:r w:rsidRPr="00EA3D18">
        <w:rPr>
          <w:sz w:val="26"/>
          <w:szCs w:val="26"/>
        </w:rPr>
        <w:t>5.9.16 Не передавать без согласия Заказчика готовую документацию третьим лицам.</w:t>
      </w:r>
    </w:p>
    <w:p w:rsidR="00B53039" w:rsidRPr="00EA3D18" w:rsidRDefault="00B53039" w:rsidP="00B53039">
      <w:pPr>
        <w:ind w:firstLine="469"/>
        <w:jc w:val="both"/>
        <w:rPr>
          <w:sz w:val="26"/>
          <w:szCs w:val="26"/>
        </w:rPr>
      </w:pPr>
      <w:r w:rsidRPr="00EA3D18">
        <w:rPr>
          <w:sz w:val="26"/>
          <w:szCs w:val="26"/>
        </w:rPr>
        <w:t xml:space="preserve">5.9.17 Оплачивать за свой счет издержки Заказчика, вызванные некачественной разработкой документации.  </w:t>
      </w:r>
    </w:p>
    <w:p w:rsidR="00B53039" w:rsidRPr="00EA3D18" w:rsidRDefault="00B53039" w:rsidP="00B53039">
      <w:pPr>
        <w:ind w:firstLine="469"/>
        <w:jc w:val="both"/>
        <w:rPr>
          <w:sz w:val="26"/>
          <w:szCs w:val="26"/>
        </w:rPr>
      </w:pPr>
      <w:r w:rsidRPr="00EA3D18">
        <w:rPr>
          <w:sz w:val="26"/>
          <w:szCs w:val="26"/>
        </w:rPr>
        <w:t xml:space="preserve">5.9.18 В случае если проектная документация и (или) рабочая документация предусматривают при осуществлении строительно-монтажных работ по объектам капитального строительства поставку товаров, в отношении которых Правительством Российской Федерации в соответствии </w:t>
      </w:r>
      <w:r w:rsidRPr="00E039F7">
        <w:rPr>
          <w:b/>
          <w:i/>
          <w:sz w:val="26"/>
          <w:szCs w:val="26"/>
          <w:u w:val="single"/>
        </w:rPr>
        <w:t xml:space="preserve">со </w:t>
      </w:r>
      <w:hyperlink r:id="rId15" w:history="1">
        <w:r w:rsidRPr="00E039F7">
          <w:rPr>
            <w:b/>
            <w:i/>
            <w:sz w:val="26"/>
            <w:szCs w:val="26"/>
            <w:u w:val="single"/>
          </w:rPr>
          <w:t>статьей 14</w:t>
        </w:r>
      </w:hyperlink>
      <w:r w:rsidRPr="00E039F7">
        <w:rPr>
          <w:b/>
          <w:i/>
          <w:sz w:val="26"/>
          <w:szCs w:val="26"/>
          <w:u w:val="single"/>
        </w:rPr>
        <w:t xml:space="preserve"> Закона № 44 – ФЗ</w:t>
      </w:r>
      <w:r w:rsidRPr="00EA3D18">
        <w:rPr>
          <w:sz w:val="26"/>
          <w:szCs w:val="26"/>
        </w:rPr>
        <w:t xml:space="preserve"> установлены запрет на допуск товаров, происходящих из иностранных государств, и ограничения допуска указанных товаров, то проектная документация и (или) рабочая документация, являющиеся предметом Контракта, должны содержать отдельный перечень таких товаров.</w:t>
      </w:r>
    </w:p>
    <w:p w:rsidR="00B53039" w:rsidRPr="00EA3D18" w:rsidRDefault="00B53039" w:rsidP="00B53039">
      <w:pPr>
        <w:ind w:firstLine="469"/>
        <w:jc w:val="both"/>
        <w:rPr>
          <w:sz w:val="26"/>
          <w:szCs w:val="26"/>
        </w:rPr>
      </w:pPr>
      <w:r w:rsidRPr="00EA3D18">
        <w:rPr>
          <w:sz w:val="26"/>
          <w:szCs w:val="26"/>
        </w:rPr>
        <w:t>5.9.19 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выполнения строительно-монтажных работ или в процессе эксплуатации объекта,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Контрактом или Заказчиком не установлен срок для устранения выявленных недостатков (дефектов), такие недостатки (дефекты) должны быть устранены Исполнителем в срок не позднее 10 (десяти) дней со дня получения уведомления о выявленных недостатках (дефектах).</w:t>
      </w:r>
    </w:p>
    <w:p w:rsidR="00B53039" w:rsidRPr="00EA3D18" w:rsidRDefault="00B53039" w:rsidP="00B53039">
      <w:pPr>
        <w:ind w:firstLine="469"/>
        <w:jc w:val="both"/>
        <w:rPr>
          <w:sz w:val="26"/>
          <w:szCs w:val="26"/>
        </w:rPr>
      </w:pPr>
      <w:r w:rsidRPr="00EA3D18">
        <w:rPr>
          <w:sz w:val="26"/>
          <w:szCs w:val="26"/>
        </w:rPr>
        <w:t>5.9.20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B53039" w:rsidRPr="00E039F7" w:rsidRDefault="00B53039" w:rsidP="00B53039">
      <w:pPr>
        <w:ind w:firstLine="469"/>
        <w:jc w:val="both"/>
        <w:rPr>
          <w:b/>
          <w:sz w:val="26"/>
          <w:szCs w:val="26"/>
        </w:rPr>
      </w:pPr>
      <w:r w:rsidRPr="00E039F7">
        <w:rPr>
          <w:b/>
          <w:sz w:val="26"/>
          <w:szCs w:val="26"/>
        </w:rPr>
        <w:t>5.10 На стадии строительно-монтажных работ Объекта Исполнитель обязан:</w:t>
      </w:r>
    </w:p>
    <w:p w:rsidR="00B53039" w:rsidRPr="00EA3D18" w:rsidRDefault="00B53039" w:rsidP="00B53039">
      <w:pPr>
        <w:ind w:firstLine="469"/>
        <w:jc w:val="both"/>
        <w:rPr>
          <w:rFonts w:eastAsia="Calibri"/>
          <w:sz w:val="26"/>
          <w:szCs w:val="26"/>
        </w:rPr>
      </w:pPr>
      <w:bookmarkStart w:id="77" w:name="_Hlk42156835"/>
      <w:r w:rsidRPr="00EA3D18">
        <w:rPr>
          <w:rFonts w:eastAsia="Calibri"/>
          <w:sz w:val="26"/>
          <w:szCs w:val="26"/>
        </w:rPr>
        <w:t xml:space="preserve">5.10.1 Выполнить строительно-монтажные работы в сроки, предусмотренные Контрактом в соответствии с </w:t>
      </w:r>
      <w:r w:rsidRPr="00E039F7">
        <w:rPr>
          <w:rFonts w:eastAsia="Calibri"/>
          <w:b/>
          <w:i/>
          <w:sz w:val="26"/>
          <w:szCs w:val="26"/>
        </w:rPr>
        <w:t>Графиком выполнения строительно-монтажных работ, который является Приложением № 6 к Контракту</w:t>
      </w:r>
      <w:r w:rsidRPr="00EA3D18">
        <w:rPr>
          <w:rFonts w:eastAsia="Calibri"/>
          <w:sz w:val="26"/>
          <w:szCs w:val="26"/>
        </w:rPr>
        <w:t xml:space="preserve"> и его неотъемлемой частью.</w:t>
      </w:r>
    </w:p>
    <w:p w:rsidR="00B53039" w:rsidRPr="00EA3D18" w:rsidRDefault="00B53039" w:rsidP="00B53039">
      <w:pPr>
        <w:ind w:firstLine="469"/>
        <w:jc w:val="both"/>
        <w:rPr>
          <w:rFonts w:eastAsia="Calibri"/>
          <w:sz w:val="26"/>
          <w:szCs w:val="26"/>
        </w:rPr>
      </w:pPr>
      <w:r w:rsidRPr="00EA3D18">
        <w:rPr>
          <w:rFonts w:eastAsia="Calibri"/>
          <w:sz w:val="26"/>
          <w:szCs w:val="26"/>
        </w:rPr>
        <w:t>5.10.2 Выполнить строительно-монтажные работы в соответствии с графиком выполнения строительно-монтажных работ, который состав</w:t>
      </w:r>
      <w:r w:rsidR="000B44A6">
        <w:rPr>
          <w:rFonts w:eastAsia="Calibri"/>
          <w:sz w:val="26"/>
          <w:szCs w:val="26"/>
        </w:rPr>
        <w:t>ляется по форме Приложением № 6</w:t>
      </w:r>
      <w:r w:rsidRPr="00EA3D18">
        <w:rPr>
          <w:rFonts w:eastAsia="Calibri"/>
          <w:sz w:val="26"/>
          <w:szCs w:val="26"/>
        </w:rPr>
        <w:t xml:space="preserve"> к Контракту.</w:t>
      </w:r>
    </w:p>
    <w:p w:rsidR="00B53039" w:rsidRPr="00EA3D18" w:rsidRDefault="00B53039" w:rsidP="00B53039">
      <w:pPr>
        <w:ind w:firstLine="469"/>
        <w:jc w:val="both"/>
        <w:rPr>
          <w:rFonts w:eastAsia="Calibri"/>
          <w:sz w:val="26"/>
          <w:szCs w:val="26"/>
        </w:rPr>
      </w:pPr>
      <w:r w:rsidRPr="00EA3D18">
        <w:rPr>
          <w:rFonts w:eastAsia="Calibri"/>
          <w:sz w:val="26"/>
          <w:szCs w:val="26"/>
        </w:rPr>
        <w:t>5.10.3 Обеспечить выполнение работ по Контракту в соответствии с проектной и рабочей документацией.</w:t>
      </w:r>
    </w:p>
    <w:bookmarkEnd w:id="77"/>
    <w:p w:rsidR="00B53039" w:rsidRPr="00EA3D18" w:rsidRDefault="00B53039" w:rsidP="00B53039">
      <w:pPr>
        <w:ind w:firstLine="469"/>
        <w:jc w:val="both"/>
        <w:rPr>
          <w:sz w:val="26"/>
          <w:szCs w:val="26"/>
        </w:rPr>
      </w:pPr>
      <w:r w:rsidRPr="00EA3D18">
        <w:rPr>
          <w:sz w:val="26"/>
          <w:szCs w:val="26"/>
        </w:rPr>
        <w:t xml:space="preserve">5.10.4 В течение </w:t>
      </w:r>
      <w:bookmarkStart w:id="78" w:name="_Hlk5792293"/>
      <w:r w:rsidRPr="00EA3D18">
        <w:rPr>
          <w:sz w:val="26"/>
          <w:szCs w:val="26"/>
        </w:rPr>
        <w:t xml:space="preserve">5 (пяти) </w:t>
      </w:r>
      <w:bookmarkEnd w:id="78"/>
      <w:r w:rsidRPr="00EA3D18">
        <w:rPr>
          <w:sz w:val="26"/>
          <w:szCs w:val="26"/>
        </w:rPr>
        <w:t xml:space="preserve">дней со дня получения акта приема-передачи строительной площадки принять от Заказчика и подписать указанный акт и приступить к строительству (реконструкции) Объекта в срок, установленный </w:t>
      </w:r>
      <w:hyperlink r:id="rId16" w:anchor="/document/72009464/entry/12000" w:history="1">
        <w:r w:rsidRPr="00EA3D18">
          <w:rPr>
            <w:sz w:val="26"/>
            <w:szCs w:val="26"/>
          </w:rPr>
          <w:t>Графиком</w:t>
        </w:r>
      </w:hyperlink>
      <w:r w:rsidRPr="00EA3D18">
        <w:rPr>
          <w:sz w:val="26"/>
          <w:szCs w:val="26"/>
        </w:rPr>
        <w:t xml:space="preserve"> выполнения строительно-монтажных работ для начала выполнения строительно-монтажных работ по Объекту.  </w:t>
      </w:r>
    </w:p>
    <w:p w:rsidR="00B53039" w:rsidRPr="00EA3D18" w:rsidRDefault="00B53039" w:rsidP="00B53039">
      <w:pPr>
        <w:jc w:val="both"/>
        <w:rPr>
          <w:sz w:val="26"/>
          <w:szCs w:val="26"/>
        </w:rPr>
      </w:pPr>
      <w:r w:rsidRPr="00EA3D18">
        <w:rPr>
          <w:sz w:val="26"/>
          <w:szCs w:val="26"/>
        </w:rPr>
        <w:t xml:space="preserve">Не направление подписанного акта приема-передачи в установленные сроки, приравнивается к приему строительной площадки без замечаний.  </w:t>
      </w:r>
    </w:p>
    <w:p w:rsidR="00B53039" w:rsidRPr="00E039F7" w:rsidRDefault="00B53039" w:rsidP="00B53039">
      <w:pPr>
        <w:ind w:firstLine="469"/>
        <w:jc w:val="both"/>
        <w:rPr>
          <w:i/>
          <w:sz w:val="26"/>
          <w:szCs w:val="26"/>
        </w:rPr>
      </w:pPr>
      <w:r w:rsidRPr="00E039F7">
        <w:rPr>
          <w:i/>
          <w:sz w:val="26"/>
          <w:szCs w:val="26"/>
        </w:rPr>
        <w:t>5.10.5 Выполнить самостоятельно в соответствии с проектной документацией без привлечения других лиц работы в объеме не менее 90 (девяносто) % от цены Контракта:</w:t>
      </w:r>
    </w:p>
    <w:p w:rsidR="00B53039" w:rsidRPr="00E039F7" w:rsidRDefault="00B53039" w:rsidP="00B53039">
      <w:pPr>
        <w:ind w:firstLine="469"/>
        <w:jc w:val="both"/>
        <w:rPr>
          <w:i/>
          <w:sz w:val="26"/>
          <w:szCs w:val="26"/>
        </w:rPr>
      </w:pPr>
      <w:r w:rsidRPr="00E039F7">
        <w:rPr>
          <w:i/>
          <w:sz w:val="26"/>
          <w:szCs w:val="26"/>
        </w:rPr>
        <w:t>1. Подготовительные работы</w:t>
      </w:r>
    </w:p>
    <w:p w:rsidR="00B53039" w:rsidRPr="00E039F7" w:rsidRDefault="00B53039" w:rsidP="00B53039">
      <w:pPr>
        <w:ind w:firstLine="469"/>
        <w:jc w:val="both"/>
        <w:rPr>
          <w:i/>
          <w:sz w:val="26"/>
          <w:szCs w:val="26"/>
        </w:rPr>
      </w:pPr>
      <w:r w:rsidRPr="00E039F7">
        <w:rPr>
          <w:i/>
          <w:sz w:val="26"/>
          <w:szCs w:val="26"/>
        </w:rPr>
        <w:t>2. Земляные работы</w:t>
      </w:r>
    </w:p>
    <w:p w:rsidR="00B53039" w:rsidRPr="00E039F7" w:rsidRDefault="00B53039" w:rsidP="00B53039">
      <w:pPr>
        <w:ind w:firstLine="469"/>
        <w:jc w:val="both"/>
        <w:rPr>
          <w:i/>
          <w:sz w:val="26"/>
          <w:szCs w:val="26"/>
        </w:rPr>
      </w:pPr>
      <w:r w:rsidRPr="00E039F7">
        <w:rPr>
          <w:i/>
          <w:sz w:val="26"/>
          <w:szCs w:val="26"/>
        </w:rPr>
        <w:t>3. Инженерная подготовка территории</w:t>
      </w:r>
    </w:p>
    <w:p w:rsidR="00B53039" w:rsidRPr="00E039F7" w:rsidRDefault="00B53039" w:rsidP="00B53039">
      <w:pPr>
        <w:ind w:firstLine="469"/>
        <w:jc w:val="both"/>
        <w:rPr>
          <w:i/>
          <w:sz w:val="26"/>
          <w:szCs w:val="26"/>
        </w:rPr>
      </w:pPr>
      <w:r w:rsidRPr="00E039F7">
        <w:rPr>
          <w:i/>
          <w:sz w:val="26"/>
          <w:szCs w:val="26"/>
        </w:rPr>
        <w:t>4. Инженерная защита территории</w:t>
      </w:r>
    </w:p>
    <w:p w:rsidR="00B53039" w:rsidRPr="00E039F7" w:rsidRDefault="00B53039" w:rsidP="00B53039">
      <w:pPr>
        <w:ind w:firstLine="469"/>
        <w:jc w:val="both"/>
        <w:rPr>
          <w:i/>
          <w:sz w:val="26"/>
          <w:szCs w:val="26"/>
        </w:rPr>
      </w:pPr>
      <w:r w:rsidRPr="00E039F7">
        <w:rPr>
          <w:i/>
          <w:sz w:val="26"/>
          <w:szCs w:val="26"/>
        </w:rPr>
        <w:t>5. Свайные работы</w:t>
      </w:r>
    </w:p>
    <w:p w:rsidR="00B53039" w:rsidRPr="00E039F7" w:rsidRDefault="00B53039" w:rsidP="00B53039">
      <w:pPr>
        <w:ind w:firstLine="469"/>
        <w:jc w:val="both"/>
        <w:rPr>
          <w:i/>
          <w:sz w:val="26"/>
          <w:szCs w:val="26"/>
        </w:rPr>
      </w:pPr>
      <w:r w:rsidRPr="00E039F7">
        <w:rPr>
          <w:i/>
          <w:sz w:val="26"/>
          <w:szCs w:val="26"/>
        </w:rPr>
        <w:t>6. Устройство фундаментов и оснований</w:t>
      </w:r>
    </w:p>
    <w:p w:rsidR="00B53039" w:rsidRPr="00E039F7" w:rsidRDefault="00B53039" w:rsidP="00B53039">
      <w:pPr>
        <w:ind w:firstLine="469"/>
        <w:jc w:val="both"/>
        <w:rPr>
          <w:i/>
          <w:sz w:val="26"/>
          <w:szCs w:val="26"/>
        </w:rPr>
      </w:pPr>
      <w:r w:rsidRPr="00E039F7">
        <w:rPr>
          <w:i/>
          <w:sz w:val="26"/>
          <w:szCs w:val="26"/>
        </w:rPr>
        <w:t>7. Возведение несущих конструкций</w:t>
      </w:r>
    </w:p>
    <w:p w:rsidR="00B53039" w:rsidRPr="00E039F7" w:rsidRDefault="00B53039" w:rsidP="00B53039">
      <w:pPr>
        <w:ind w:firstLine="469"/>
        <w:jc w:val="both"/>
        <w:rPr>
          <w:i/>
          <w:sz w:val="26"/>
          <w:szCs w:val="26"/>
        </w:rPr>
      </w:pPr>
      <w:r w:rsidRPr="00E039F7">
        <w:rPr>
          <w:i/>
          <w:sz w:val="26"/>
          <w:szCs w:val="26"/>
        </w:rPr>
        <w:t>8. Возведение наружных ограждающих конструкций</w:t>
      </w:r>
    </w:p>
    <w:p w:rsidR="00B53039" w:rsidRPr="00E039F7" w:rsidRDefault="00B53039" w:rsidP="00B53039">
      <w:pPr>
        <w:ind w:firstLine="469"/>
        <w:jc w:val="both"/>
        <w:rPr>
          <w:i/>
          <w:sz w:val="26"/>
          <w:szCs w:val="26"/>
        </w:rPr>
      </w:pPr>
      <w:r w:rsidRPr="00E039F7">
        <w:rPr>
          <w:i/>
          <w:sz w:val="26"/>
          <w:szCs w:val="26"/>
        </w:rPr>
        <w:t>9. Устройство кровли</w:t>
      </w:r>
    </w:p>
    <w:p w:rsidR="00B53039" w:rsidRPr="00E039F7" w:rsidRDefault="00B53039" w:rsidP="00B53039">
      <w:pPr>
        <w:ind w:firstLine="469"/>
        <w:jc w:val="both"/>
        <w:rPr>
          <w:i/>
          <w:sz w:val="26"/>
          <w:szCs w:val="26"/>
        </w:rPr>
      </w:pPr>
      <w:r w:rsidRPr="00E039F7">
        <w:rPr>
          <w:i/>
          <w:sz w:val="26"/>
          <w:szCs w:val="26"/>
        </w:rPr>
        <w:t>10. Фасадные работы</w:t>
      </w:r>
    </w:p>
    <w:p w:rsidR="00B53039" w:rsidRPr="00E039F7" w:rsidRDefault="00B53039" w:rsidP="00B53039">
      <w:pPr>
        <w:ind w:firstLine="469"/>
        <w:jc w:val="both"/>
        <w:rPr>
          <w:i/>
          <w:sz w:val="26"/>
          <w:szCs w:val="26"/>
        </w:rPr>
      </w:pPr>
      <w:r w:rsidRPr="00E039F7">
        <w:rPr>
          <w:i/>
          <w:sz w:val="26"/>
          <w:szCs w:val="26"/>
        </w:rPr>
        <w:t>11. Внутренние отделочные работы</w:t>
      </w:r>
    </w:p>
    <w:p w:rsidR="00B53039" w:rsidRPr="00E039F7" w:rsidRDefault="00B53039" w:rsidP="00B53039">
      <w:pPr>
        <w:ind w:firstLine="469"/>
        <w:jc w:val="both"/>
        <w:rPr>
          <w:i/>
          <w:sz w:val="26"/>
          <w:szCs w:val="26"/>
        </w:rPr>
      </w:pPr>
      <w:r w:rsidRPr="00E039F7">
        <w:rPr>
          <w:i/>
          <w:sz w:val="26"/>
          <w:szCs w:val="26"/>
        </w:rPr>
        <w:t>12. Устройство внутренних санитарно-технических систем</w:t>
      </w:r>
    </w:p>
    <w:p w:rsidR="00B53039" w:rsidRPr="00E039F7" w:rsidRDefault="00B53039" w:rsidP="00B53039">
      <w:pPr>
        <w:ind w:firstLine="469"/>
        <w:jc w:val="both"/>
        <w:rPr>
          <w:i/>
          <w:sz w:val="26"/>
          <w:szCs w:val="26"/>
        </w:rPr>
      </w:pPr>
      <w:r w:rsidRPr="00E039F7">
        <w:rPr>
          <w:i/>
          <w:sz w:val="26"/>
          <w:szCs w:val="26"/>
        </w:rPr>
        <w:t>13. Устройство внутренних электротехнических систем</w:t>
      </w:r>
    </w:p>
    <w:p w:rsidR="00B53039" w:rsidRPr="00E039F7" w:rsidRDefault="00B53039" w:rsidP="00B53039">
      <w:pPr>
        <w:ind w:firstLine="469"/>
        <w:jc w:val="both"/>
        <w:rPr>
          <w:i/>
          <w:sz w:val="26"/>
          <w:szCs w:val="26"/>
        </w:rPr>
      </w:pPr>
      <w:r w:rsidRPr="00E039F7">
        <w:rPr>
          <w:i/>
          <w:sz w:val="26"/>
          <w:szCs w:val="26"/>
        </w:rPr>
        <w:t>14. Устройство внутренних трубопроводных систем</w:t>
      </w:r>
    </w:p>
    <w:p w:rsidR="00B53039" w:rsidRPr="00E039F7" w:rsidRDefault="00B53039" w:rsidP="00B53039">
      <w:pPr>
        <w:ind w:firstLine="469"/>
        <w:jc w:val="both"/>
        <w:rPr>
          <w:i/>
          <w:sz w:val="26"/>
          <w:szCs w:val="26"/>
        </w:rPr>
      </w:pPr>
      <w:r w:rsidRPr="00E039F7">
        <w:rPr>
          <w:i/>
          <w:sz w:val="26"/>
          <w:szCs w:val="26"/>
        </w:rPr>
        <w:t>15. Устройство внутренних слаботочных систем</w:t>
      </w:r>
    </w:p>
    <w:p w:rsidR="00B53039" w:rsidRPr="00E039F7" w:rsidRDefault="00B53039" w:rsidP="00B53039">
      <w:pPr>
        <w:ind w:firstLine="469"/>
        <w:jc w:val="both"/>
        <w:rPr>
          <w:i/>
          <w:sz w:val="26"/>
          <w:szCs w:val="26"/>
        </w:rPr>
      </w:pPr>
      <w:r w:rsidRPr="00E039F7">
        <w:rPr>
          <w:i/>
          <w:sz w:val="26"/>
          <w:szCs w:val="26"/>
        </w:rPr>
        <w:t>16. Установка подъемно-транспортного оборудования</w:t>
      </w:r>
    </w:p>
    <w:p w:rsidR="00B53039" w:rsidRPr="00E039F7" w:rsidRDefault="00B53039" w:rsidP="00B53039">
      <w:pPr>
        <w:ind w:firstLine="469"/>
        <w:jc w:val="both"/>
        <w:rPr>
          <w:i/>
          <w:sz w:val="26"/>
          <w:szCs w:val="26"/>
        </w:rPr>
      </w:pPr>
      <w:r w:rsidRPr="00E039F7">
        <w:rPr>
          <w:i/>
          <w:sz w:val="26"/>
          <w:szCs w:val="26"/>
        </w:rPr>
        <w:t>17. Монтаж технологического оборудования</w:t>
      </w:r>
    </w:p>
    <w:p w:rsidR="00B53039" w:rsidRPr="00E039F7" w:rsidRDefault="00B53039" w:rsidP="00B53039">
      <w:pPr>
        <w:ind w:firstLine="469"/>
        <w:jc w:val="both"/>
        <w:rPr>
          <w:i/>
          <w:sz w:val="26"/>
          <w:szCs w:val="26"/>
        </w:rPr>
      </w:pPr>
      <w:r w:rsidRPr="00E039F7">
        <w:rPr>
          <w:i/>
          <w:sz w:val="26"/>
          <w:szCs w:val="26"/>
        </w:rPr>
        <w:t>18. Пусконаладочные работы</w:t>
      </w:r>
    </w:p>
    <w:p w:rsidR="00B53039" w:rsidRPr="00E039F7" w:rsidRDefault="00B53039" w:rsidP="00B53039">
      <w:pPr>
        <w:ind w:firstLine="469"/>
        <w:jc w:val="both"/>
        <w:rPr>
          <w:i/>
          <w:sz w:val="26"/>
          <w:szCs w:val="26"/>
        </w:rPr>
      </w:pPr>
      <w:r w:rsidRPr="00E039F7">
        <w:rPr>
          <w:i/>
          <w:sz w:val="26"/>
          <w:szCs w:val="26"/>
        </w:rPr>
        <w:t>19. Устройство наружных электрических сетей и линий связи</w:t>
      </w:r>
    </w:p>
    <w:p w:rsidR="00B53039" w:rsidRPr="00E039F7" w:rsidRDefault="00B53039" w:rsidP="00B53039">
      <w:pPr>
        <w:ind w:firstLine="469"/>
        <w:jc w:val="both"/>
        <w:rPr>
          <w:i/>
          <w:sz w:val="26"/>
          <w:szCs w:val="26"/>
        </w:rPr>
      </w:pPr>
      <w:r w:rsidRPr="00E039F7">
        <w:rPr>
          <w:i/>
          <w:sz w:val="26"/>
          <w:szCs w:val="26"/>
        </w:rPr>
        <w:t>20. Устройство наружных сетей канализации</w:t>
      </w:r>
    </w:p>
    <w:p w:rsidR="00B53039" w:rsidRPr="00E039F7" w:rsidRDefault="00B53039" w:rsidP="00B53039">
      <w:pPr>
        <w:ind w:firstLine="469"/>
        <w:jc w:val="both"/>
        <w:rPr>
          <w:i/>
          <w:sz w:val="26"/>
          <w:szCs w:val="26"/>
        </w:rPr>
      </w:pPr>
      <w:r w:rsidRPr="00E039F7">
        <w:rPr>
          <w:i/>
          <w:sz w:val="26"/>
          <w:szCs w:val="26"/>
        </w:rPr>
        <w:t>21. Устройство наружных сетей водоснабжения</w:t>
      </w:r>
    </w:p>
    <w:p w:rsidR="00B53039" w:rsidRPr="00E039F7" w:rsidRDefault="00B53039" w:rsidP="00B53039">
      <w:pPr>
        <w:ind w:firstLine="469"/>
        <w:jc w:val="both"/>
        <w:rPr>
          <w:i/>
          <w:sz w:val="26"/>
          <w:szCs w:val="26"/>
        </w:rPr>
      </w:pPr>
      <w:r w:rsidRPr="00E039F7">
        <w:rPr>
          <w:i/>
          <w:sz w:val="26"/>
          <w:szCs w:val="26"/>
        </w:rPr>
        <w:t>22. Устройство наружных сетей теплоснабжения</w:t>
      </w:r>
    </w:p>
    <w:p w:rsidR="00B53039" w:rsidRPr="00E039F7" w:rsidRDefault="00B53039" w:rsidP="00B53039">
      <w:pPr>
        <w:ind w:firstLine="469"/>
        <w:jc w:val="both"/>
        <w:rPr>
          <w:i/>
          <w:sz w:val="26"/>
          <w:szCs w:val="26"/>
        </w:rPr>
      </w:pPr>
      <w:r w:rsidRPr="00E039F7">
        <w:rPr>
          <w:i/>
          <w:sz w:val="26"/>
          <w:szCs w:val="26"/>
        </w:rPr>
        <w:t>23. Устройство наружных сетей газоснабжения</w:t>
      </w:r>
    </w:p>
    <w:p w:rsidR="00B53039" w:rsidRPr="00E039F7" w:rsidRDefault="00B53039" w:rsidP="00B53039">
      <w:pPr>
        <w:ind w:firstLine="469"/>
        <w:jc w:val="both"/>
        <w:rPr>
          <w:i/>
          <w:sz w:val="26"/>
          <w:szCs w:val="26"/>
        </w:rPr>
      </w:pPr>
      <w:r w:rsidRPr="00E039F7">
        <w:rPr>
          <w:i/>
          <w:sz w:val="26"/>
          <w:szCs w:val="26"/>
        </w:rPr>
        <w:t>24. Устройство дорожной одежды автомобильных дорог</w:t>
      </w:r>
    </w:p>
    <w:p w:rsidR="00B53039" w:rsidRPr="00E039F7" w:rsidRDefault="00B53039" w:rsidP="00B53039">
      <w:pPr>
        <w:ind w:firstLine="469"/>
        <w:jc w:val="both"/>
        <w:rPr>
          <w:i/>
          <w:sz w:val="26"/>
          <w:szCs w:val="26"/>
        </w:rPr>
      </w:pPr>
      <w:r w:rsidRPr="00E039F7">
        <w:rPr>
          <w:i/>
          <w:sz w:val="26"/>
          <w:szCs w:val="26"/>
        </w:rPr>
        <w:t>25. Работы по обустройству автомобильной дороги</w:t>
      </w:r>
    </w:p>
    <w:p w:rsidR="00B53039" w:rsidRPr="00E039F7" w:rsidRDefault="00B53039" w:rsidP="00B53039">
      <w:pPr>
        <w:ind w:firstLine="469"/>
        <w:jc w:val="both"/>
        <w:rPr>
          <w:i/>
          <w:sz w:val="26"/>
          <w:szCs w:val="26"/>
        </w:rPr>
      </w:pPr>
      <w:r w:rsidRPr="00E039F7">
        <w:rPr>
          <w:i/>
          <w:sz w:val="26"/>
          <w:szCs w:val="26"/>
        </w:rPr>
        <w:t>26. Устройство верхнего строения железнодорожного пути</w:t>
      </w:r>
    </w:p>
    <w:p w:rsidR="00B53039" w:rsidRPr="00E039F7" w:rsidRDefault="00B53039" w:rsidP="00B53039">
      <w:pPr>
        <w:ind w:firstLine="469"/>
        <w:jc w:val="both"/>
        <w:rPr>
          <w:i/>
          <w:sz w:val="26"/>
          <w:szCs w:val="26"/>
        </w:rPr>
      </w:pPr>
      <w:r w:rsidRPr="00E039F7">
        <w:rPr>
          <w:i/>
          <w:sz w:val="26"/>
          <w:szCs w:val="26"/>
        </w:rPr>
        <w:t>27. Устройство трубопроводов</w:t>
      </w:r>
    </w:p>
    <w:p w:rsidR="00B53039" w:rsidRPr="00E039F7" w:rsidRDefault="00B53039" w:rsidP="00B53039">
      <w:pPr>
        <w:ind w:firstLine="469"/>
        <w:jc w:val="both"/>
        <w:rPr>
          <w:i/>
          <w:sz w:val="26"/>
          <w:szCs w:val="26"/>
        </w:rPr>
      </w:pPr>
      <w:r w:rsidRPr="00E039F7">
        <w:rPr>
          <w:i/>
          <w:sz w:val="26"/>
          <w:szCs w:val="26"/>
        </w:rPr>
        <w:t>28. Устройство переходов сетей и трубопроводов через естественные и искусственные препятствия</w:t>
      </w:r>
    </w:p>
    <w:p w:rsidR="00B53039" w:rsidRPr="00E039F7" w:rsidRDefault="00B53039" w:rsidP="00B53039">
      <w:pPr>
        <w:ind w:firstLine="469"/>
        <w:jc w:val="both"/>
        <w:rPr>
          <w:i/>
          <w:sz w:val="26"/>
          <w:szCs w:val="26"/>
        </w:rPr>
      </w:pPr>
      <w:r w:rsidRPr="00E039F7">
        <w:rPr>
          <w:i/>
          <w:sz w:val="26"/>
          <w:szCs w:val="26"/>
        </w:rPr>
        <w:t>29. Устройство туннелей</w:t>
      </w:r>
    </w:p>
    <w:p w:rsidR="00B53039" w:rsidRPr="00E039F7" w:rsidRDefault="00B53039" w:rsidP="00B53039">
      <w:pPr>
        <w:ind w:firstLine="469"/>
        <w:jc w:val="both"/>
        <w:rPr>
          <w:i/>
          <w:sz w:val="26"/>
          <w:szCs w:val="26"/>
        </w:rPr>
      </w:pPr>
      <w:r w:rsidRPr="00E039F7">
        <w:rPr>
          <w:i/>
          <w:sz w:val="26"/>
          <w:szCs w:val="26"/>
        </w:rPr>
        <w:t>30. Устройство штолен</w:t>
      </w:r>
    </w:p>
    <w:p w:rsidR="00B53039" w:rsidRPr="00E039F7" w:rsidRDefault="00B53039" w:rsidP="00B53039">
      <w:pPr>
        <w:ind w:firstLine="469"/>
        <w:jc w:val="both"/>
        <w:rPr>
          <w:i/>
          <w:sz w:val="26"/>
          <w:szCs w:val="26"/>
        </w:rPr>
      </w:pPr>
      <w:r w:rsidRPr="00E039F7">
        <w:rPr>
          <w:i/>
          <w:sz w:val="26"/>
          <w:szCs w:val="26"/>
        </w:rPr>
        <w:t>31. Устройство искусственных сооружений</w:t>
      </w:r>
    </w:p>
    <w:p w:rsidR="00B53039" w:rsidRPr="00E039F7" w:rsidRDefault="00B53039" w:rsidP="00B53039">
      <w:pPr>
        <w:ind w:firstLine="469"/>
        <w:jc w:val="both"/>
        <w:rPr>
          <w:i/>
          <w:sz w:val="26"/>
          <w:szCs w:val="26"/>
        </w:rPr>
      </w:pPr>
      <w:r w:rsidRPr="00E039F7">
        <w:rPr>
          <w:i/>
          <w:sz w:val="26"/>
          <w:szCs w:val="26"/>
        </w:rPr>
        <w:t>32. Дноуглубительные и водолазные работы</w:t>
      </w:r>
    </w:p>
    <w:p w:rsidR="00B53039" w:rsidRPr="00E039F7" w:rsidRDefault="00B53039" w:rsidP="00B53039">
      <w:pPr>
        <w:ind w:firstLine="469"/>
        <w:jc w:val="both"/>
        <w:rPr>
          <w:i/>
          <w:sz w:val="26"/>
          <w:szCs w:val="26"/>
        </w:rPr>
      </w:pPr>
      <w:r w:rsidRPr="00E039F7">
        <w:rPr>
          <w:i/>
          <w:sz w:val="26"/>
          <w:szCs w:val="26"/>
        </w:rPr>
        <w:t>33. Гидротехнические работы</w:t>
      </w:r>
    </w:p>
    <w:p w:rsidR="00B53039" w:rsidRPr="00EA3D18" w:rsidRDefault="00B53039" w:rsidP="00B53039">
      <w:pPr>
        <w:ind w:firstLine="469"/>
        <w:jc w:val="both"/>
        <w:rPr>
          <w:sz w:val="26"/>
          <w:szCs w:val="26"/>
        </w:rPr>
      </w:pPr>
      <w:r w:rsidRPr="00E039F7">
        <w:rPr>
          <w:i/>
          <w:sz w:val="26"/>
          <w:szCs w:val="26"/>
        </w:rPr>
        <w:t>34. Благоустройство</w:t>
      </w:r>
    </w:p>
    <w:p w:rsidR="00B53039" w:rsidRPr="00EA3D18" w:rsidRDefault="00B53039" w:rsidP="00B53039">
      <w:pPr>
        <w:ind w:firstLine="469"/>
        <w:jc w:val="both"/>
        <w:rPr>
          <w:sz w:val="26"/>
          <w:szCs w:val="26"/>
        </w:rPr>
      </w:pPr>
      <w:r w:rsidRPr="00EA3D18">
        <w:rPr>
          <w:sz w:val="26"/>
          <w:szCs w:val="26"/>
        </w:rPr>
        <w:t>5.10.6 В случае необходимости получить разрешение на вырубку зеленых и лесных насаждений, технические условия на временные присоединения, в случаях и порядке, установленном действующим законодательством Российской Федерации.</w:t>
      </w:r>
    </w:p>
    <w:p w:rsidR="00B53039" w:rsidRPr="00EA3D18" w:rsidRDefault="00B53039" w:rsidP="00B53039">
      <w:pPr>
        <w:ind w:firstLine="469"/>
        <w:jc w:val="both"/>
        <w:rPr>
          <w:sz w:val="26"/>
          <w:szCs w:val="26"/>
        </w:rPr>
      </w:pPr>
      <w:r w:rsidRPr="00EA3D18">
        <w:rPr>
          <w:sz w:val="26"/>
          <w:szCs w:val="26"/>
        </w:rPr>
        <w:t>5.10.7 Передать Заказчику итоговые акты приемки законченного строительством объекта (по форме КС-11, КС-14) подписываются после подписания промежуточных актов выполненных работ по этапам (по форме КС-2, КС-3) в соответствии с условиями настоящего Контракта.</w:t>
      </w:r>
    </w:p>
    <w:p w:rsidR="00B53039" w:rsidRPr="00EA3D18" w:rsidRDefault="00B53039" w:rsidP="00B53039">
      <w:pPr>
        <w:ind w:firstLine="469"/>
        <w:jc w:val="both"/>
        <w:rPr>
          <w:sz w:val="26"/>
          <w:szCs w:val="26"/>
        </w:rPr>
      </w:pPr>
      <w:bookmarkStart w:id="79" w:name="_Hlk32478232"/>
      <w:r w:rsidRPr="00EA3D18">
        <w:rPr>
          <w:sz w:val="26"/>
          <w:szCs w:val="26"/>
        </w:rPr>
        <w:t>5.10.8 В течение 3 (трех) рабочих дней, после дня подписания Контракта, предоставить Заказчику:</w:t>
      </w:r>
    </w:p>
    <w:p w:rsidR="00B53039" w:rsidRPr="00EA3D18" w:rsidRDefault="00B53039" w:rsidP="00B53039">
      <w:pPr>
        <w:ind w:firstLine="469"/>
        <w:jc w:val="both"/>
        <w:rPr>
          <w:sz w:val="26"/>
          <w:szCs w:val="26"/>
        </w:rPr>
      </w:pPr>
      <w:r w:rsidRPr="00EA3D18">
        <w:rPr>
          <w:sz w:val="26"/>
          <w:szCs w:val="26"/>
        </w:rPr>
        <w:t>а) Приказ о назначении ответственного лица за производство работ на объекте;</w:t>
      </w:r>
    </w:p>
    <w:p w:rsidR="00B53039" w:rsidRPr="00EA3D18" w:rsidRDefault="00B53039" w:rsidP="00B53039">
      <w:pPr>
        <w:ind w:firstLine="469"/>
        <w:jc w:val="both"/>
        <w:rPr>
          <w:sz w:val="26"/>
          <w:szCs w:val="26"/>
        </w:rPr>
      </w:pPr>
      <w:r w:rsidRPr="00EA3D18">
        <w:rPr>
          <w:sz w:val="26"/>
          <w:szCs w:val="26"/>
        </w:rPr>
        <w:t>б) Приказ о назначении ответственных лиц по вопросам охраны труда и техники безопасности на объекте;</w:t>
      </w:r>
    </w:p>
    <w:p w:rsidR="00B53039" w:rsidRPr="00EA3D18" w:rsidRDefault="00B53039" w:rsidP="00B53039">
      <w:pPr>
        <w:ind w:firstLine="469"/>
        <w:jc w:val="both"/>
        <w:rPr>
          <w:sz w:val="26"/>
          <w:szCs w:val="26"/>
        </w:rPr>
      </w:pPr>
      <w:r w:rsidRPr="00EA3D18">
        <w:rPr>
          <w:sz w:val="26"/>
          <w:szCs w:val="26"/>
        </w:rPr>
        <w:t>в) Приказ о назначении ответственных лиц по организации и осуществлению строительного контроля на объекте;</w:t>
      </w:r>
    </w:p>
    <w:p w:rsidR="00B53039" w:rsidRPr="00EA3D18" w:rsidRDefault="00B53039" w:rsidP="00B53039">
      <w:pPr>
        <w:ind w:firstLine="469"/>
        <w:jc w:val="both"/>
        <w:rPr>
          <w:sz w:val="26"/>
          <w:szCs w:val="26"/>
        </w:rPr>
      </w:pPr>
      <w:r w:rsidRPr="00EA3D18">
        <w:rPr>
          <w:sz w:val="26"/>
          <w:szCs w:val="26"/>
        </w:rPr>
        <w:t>г) Приказ о назначении ответственного лица за пожарную безопасность на объекте;</w:t>
      </w:r>
    </w:p>
    <w:p w:rsidR="00B53039" w:rsidRPr="00EA3D18" w:rsidRDefault="00B53039" w:rsidP="00B53039">
      <w:pPr>
        <w:ind w:firstLine="469"/>
        <w:jc w:val="both"/>
        <w:rPr>
          <w:sz w:val="26"/>
          <w:szCs w:val="26"/>
        </w:rPr>
      </w:pPr>
      <w:r w:rsidRPr="00EA3D18">
        <w:rPr>
          <w:sz w:val="26"/>
          <w:szCs w:val="26"/>
        </w:rPr>
        <w:t>д) Приказ о назначении ответственного лица за работу с грузоподъемными машинами и механизмами на объекте;</w:t>
      </w:r>
    </w:p>
    <w:p w:rsidR="00B53039" w:rsidRPr="00EA3D18" w:rsidRDefault="00B53039" w:rsidP="00B53039">
      <w:pPr>
        <w:ind w:firstLine="469"/>
        <w:jc w:val="both"/>
        <w:rPr>
          <w:sz w:val="26"/>
          <w:szCs w:val="26"/>
        </w:rPr>
      </w:pPr>
      <w:r w:rsidRPr="00EA3D18">
        <w:rPr>
          <w:sz w:val="26"/>
          <w:szCs w:val="26"/>
        </w:rPr>
        <w:t>е) Приказ о назначении ответственного лица за электробезопасность на объекте;</w:t>
      </w:r>
    </w:p>
    <w:p w:rsidR="00B53039" w:rsidRPr="00EA3D18" w:rsidRDefault="00B53039" w:rsidP="00B53039">
      <w:pPr>
        <w:ind w:firstLine="469"/>
        <w:jc w:val="both"/>
        <w:rPr>
          <w:sz w:val="26"/>
          <w:szCs w:val="26"/>
        </w:rPr>
      </w:pPr>
      <w:r w:rsidRPr="00EA3D18">
        <w:rPr>
          <w:sz w:val="26"/>
          <w:szCs w:val="26"/>
        </w:rPr>
        <w:t xml:space="preserve">ж) Приказ о назначении ответственных лиц, имеющих право выдачи нарядов на безопасное проведение работ в зоне действия опасных и вредных факторов, быть руководителями работ и производителями (исполнителями) работ по наряду. </w:t>
      </w:r>
    </w:p>
    <w:p w:rsidR="00B53039" w:rsidRPr="00EA3D18" w:rsidRDefault="00B53039" w:rsidP="00B53039">
      <w:pPr>
        <w:jc w:val="both"/>
        <w:rPr>
          <w:sz w:val="26"/>
          <w:szCs w:val="26"/>
        </w:rPr>
      </w:pPr>
      <w:r w:rsidRPr="00EA3D18">
        <w:rPr>
          <w:sz w:val="26"/>
          <w:szCs w:val="26"/>
        </w:rPr>
        <w:t>Провести инструктаж на рабочих местах перед началом работы с целью обеспечения безопасности и охраны здоровья, а также после завершения подготовительных работ на объекте со всеми работниками Исполнителя и работниками, прибывающими или работающими на строительной площадке, в том числе представителями Заказчика, работниками, иными лицами, имеющими право посещать или находиться на строительной площадке.</w:t>
      </w:r>
    </w:p>
    <w:p w:rsidR="00B53039" w:rsidRPr="00EA3D18" w:rsidRDefault="00B53039" w:rsidP="00B53039">
      <w:pPr>
        <w:ind w:firstLine="469"/>
        <w:jc w:val="both"/>
        <w:rPr>
          <w:sz w:val="26"/>
          <w:szCs w:val="26"/>
        </w:rPr>
      </w:pPr>
      <w:r w:rsidRPr="00EA3D18">
        <w:rPr>
          <w:sz w:val="26"/>
          <w:szCs w:val="26"/>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rsidR="00B53039" w:rsidRPr="00EA3D18" w:rsidRDefault="00B53039" w:rsidP="00B53039">
      <w:pPr>
        <w:ind w:firstLine="469"/>
        <w:jc w:val="both"/>
        <w:rPr>
          <w:sz w:val="26"/>
          <w:szCs w:val="26"/>
        </w:rPr>
      </w:pPr>
      <w:r w:rsidRPr="00EA3D18">
        <w:rPr>
          <w:sz w:val="26"/>
          <w:szCs w:val="26"/>
        </w:rPr>
        <w:t>Ответственные представители Исполнителя обязаны доводить до сведения Заказчика все информационные материалы, документы и решения Исполнителя, оформленные надлежащим порядком.</w:t>
      </w:r>
    </w:p>
    <w:p w:rsidR="00B53039" w:rsidRPr="00EA3D18" w:rsidRDefault="00B53039" w:rsidP="00B53039">
      <w:pPr>
        <w:ind w:firstLine="469"/>
        <w:jc w:val="both"/>
        <w:rPr>
          <w:sz w:val="26"/>
          <w:szCs w:val="26"/>
        </w:rPr>
      </w:pPr>
      <w:r w:rsidRPr="00EA3D18">
        <w:rPr>
          <w:sz w:val="26"/>
          <w:szCs w:val="26"/>
        </w:rPr>
        <w:t>Вести журнал учета выполненных Работ, журнал производства Работ, своевременно оформлять исполнительную документацию и акты на освидетельствование скрытых Работ. 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rsidR="00B53039" w:rsidRPr="00EA3D18" w:rsidRDefault="00B53039" w:rsidP="00B53039">
      <w:pPr>
        <w:ind w:firstLine="469"/>
        <w:jc w:val="both"/>
        <w:rPr>
          <w:sz w:val="26"/>
          <w:szCs w:val="26"/>
        </w:rPr>
      </w:pPr>
      <w:bookmarkStart w:id="80" w:name="_Hlk14963990"/>
      <w:bookmarkStart w:id="81" w:name="_Hlk45181007"/>
      <w:r w:rsidRPr="00EA3D18">
        <w:rPr>
          <w:sz w:val="26"/>
          <w:szCs w:val="26"/>
        </w:rPr>
        <w:t xml:space="preserve">5.10.9 В течение 14 (четырнадцати) дней, с даты получения положительного заключения государственной экспертизы проверки достоверности определения сметной стоимости строительства объекта, и рабочей документации сформировать </w:t>
      </w:r>
      <w:bookmarkStart w:id="82" w:name="_Hlk45181031"/>
      <w:r w:rsidRPr="00EA3D18">
        <w:rPr>
          <w:sz w:val="26"/>
          <w:szCs w:val="26"/>
        </w:rPr>
        <w:t>и согласовать с Заказчиком</w:t>
      </w:r>
      <w:bookmarkEnd w:id="82"/>
      <w:r w:rsidRPr="00EA3D18">
        <w:rPr>
          <w:sz w:val="26"/>
          <w:szCs w:val="26"/>
        </w:rPr>
        <w:t>.</w:t>
      </w:r>
    </w:p>
    <w:p w:rsidR="00B53039" w:rsidRPr="00EA3D18" w:rsidRDefault="00B53039" w:rsidP="00B53039">
      <w:pPr>
        <w:ind w:firstLine="469"/>
        <w:jc w:val="both"/>
        <w:rPr>
          <w:sz w:val="26"/>
          <w:szCs w:val="26"/>
        </w:rPr>
      </w:pPr>
      <w:bookmarkStart w:id="83" w:name="_Hlk45181090"/>
      <w:r w:rsidRPr="00EA3D18">
        <w:rPr>
          <w:sz w:val="26"/>
          <w:szCs w:val="26"/>
        </w:rPr>
        <w:t>В течение срока, установленного настоящим пунктом, устранить замечания и передать Заказчику, Детализированный график выполнения строительно-монтажных работ</w:t>
      </w:r>
      <w:bookmarkEnd w:id="83"/>
      <w:r w:rsidRPr="00EA3D18">
        <w:rPr>
          <w:sz w:val="26"/>
          <w:szCs w:val="26"/>
        </w:rPr>
        <w:t>.</w:t>
      </w:r>
    </w:p>
    <w:p w:rsidR="00B53039" w:rsidRPr="00EA3D18" w:rsidRDefault="00B53039" w:rsidP="00B53039">
      <w:pPr>
        <w:ind w:firstLine="469"/>
        <w:jc w:val="both"/>
        <w:rPr>
          <w:sz w:val="26"/>
          <w:szCs w:val="26"/>
        </w:rPr>
      </w:pPr>
      <w:r w:rsidRPr="00EA3D18">
        <w:rPr>
          <w:sz w:val="26"/>
          <w:szCs w:val="26"/>
        </w:rPr>
        <w:t xml:space="preserve">Детализированный график выполнения строительно-монтажных работ утверждается дополнительным соглашением к Контракту и является его неотъемлемой частью. </w:t>
      </w:r>
    </w:p>
    <w:p w:rsidR="00B53039" w:rsidRPr="00E854DD" w:rsidRDefault="00B53039" w:rsidP="00B53039">
      <w:pPr>
        <w:ind w:firstLine="469"/>
        <w:jc w:val="both"/>
        <w:rPr>
          <w:color w:val="000000"/>
          <w:sz w:val="26"/>
          <w:szCs w:val="26"/>
        </w:rPr>
      </w:pPr>
      <w:bookmarkStart w:id="84" w:name="_Hlk5721910"/>
      <w:bookmarkEnd w:id="80"/>
      <w:r w:rsidRPr="00EA3D18">
        <w:rPr>
          <w:sz w:val="26"/>
          <w:szCs w:val="26"/>
        </w:rPr>
        <w:t xml:space="preserve">5.10.10 </w:t>
      </w:r>
      <w:r w:rsidRPr="00E854DD">
        <w:rPr>
          <w:color w:val="000000"/>
          <w:sz w:val="26"/>
          <w:szCs w:val="26"/>
        </w:rPr>
        <w:t xml:space="preserve">В течение 14 (четырнадцати) дней, с даты получения положительного заключения государственной экспертизы проверки достоверности определения сметной стоимости строительства объекта предоставить Заказчику на рассмотрение Перечень видов работ, которые Исполнитель обязан выполнить самостоятельно без привлечения других лиц к исполнению своих обязательств по Контракту по форме Приложения № 8 к Контракту, в 2-ух (двух) экземплярах.  </w:t>
      </w:r>
    </w:p>
    <w:p w:rsidR="00B53039" w:rsidRPr="00EA3D18" w:rsidRDefault="00B53039" w:rsidP="00B53039">
      <w:pPr>
        <w:ind w:firstLine="469"/>
        <w:jc w:val="both"/>
        <w:rPr>
          <w:sz w:val="26"/>
          <w:szCs w:val="26"/>
        </w:rPr>
      </w:pPr>
      <w:r w:rsidRPr="00EA3D18">
        <w:rPr>
          <w:sz w:val="26"/>
          <w:szCs w:val="26"/>
        </w:rPr>
        <w:t>Перечень видов работ, которые Исполнитель обязан выполнить самостоятельно без привлечения других лиц к исполнению своих обязательств по Контракту, оформляется дополнительным соглашением к Контракту и являются его неотъемлемой частью.</w:t>
      </w:r>
    </w:p>
    <w:p w:rsidR="00B53039" w:rsidRPr="00EA3D18" w:rsidRDefault="00B53039" w:rsidP="00B53039">
      <w:pPr>
        <w:ind w:firstLine="469"/>
        <w:jc w:val="both"/>
        <w:rPr>
          <w:sz w:val="26"/>
          <w:szCs w:val="26"/>
        </w:rPr>
      </w:pPr>
      <w:bookmarkStart w:id="85" w:name="_Hlk5722258"/>
      <w:bookmarkEnd w:id="79"/>
      <w:bookmarkEnd w:id="81"/>
      <w:bookmarkEnd w:id="84"/>
      <w:r w:rsidRPr="00EA3D18">
        <w:rPr>
          <w:sz w:val="26"/>
          <w:szCs w:val="26"/>
        </w:rPr>
        <w:t xml:space="preserve">5.10.11 Разработать и предоставить Заказчику на основании утвержденной проектно-сметной документации проект производства работ (ППР), а также технологические карты, инструкции, программы проведения и методики испытаний на отдельные виды работ, программы пуско-наладочных работ на отдельные виды, не представленные в ППР, не позднее 10 (десяти) дней до начала этих работ. </w:t>
      </w:r>
    </w:p>
    <w:bookmarkEnd w:id="85"/>
    <w:p w:rsidR="00B53039" w:rsidRPr="00EA3D18" w:rsidRDefault="00B53039" w:rsidP="00B53039">
      <w:pPr>
        <w:ind w:firstLine="469"/>
        <w:jc w:val="both"/>
        <w:rPr>
          <w:sz w:val="26"/>
          <w:szCs w:val="26"/>
        </w:rPr>
      </w:pPr>
      <w:r w:rsidRPr="00EA3D18">
        <w:rPr>
          <w:sz w:val="26"/>
          <w:szCs w:val="26"/>
        </w:rPr>
        <w:t xml:space="preserve">5.10.12 Предоставить Заказчику в течение 2-х (двух) рабочих дней со дня получения от Заказчика письменного уведомления, а также в установленном порядке в иные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Исполнителя, ответственного за строительство и другие необходимые документы, относящиеся к Работам по Контракту. </w:t>
      </w:r>
    </w:p>
    <w:p w:rsidR="00B53039" w:rsidRPr="00EA3D18" w:rsidRDefault="00B53039" w:rsidP="00B53039">
      <w:pPr>
        <w:ind w:firstLine="469"/>
        <w:jc w:val="both"/>
        <w:rPr>
          <w:sz w:val="26"/>
          <w:szCs w:val="26"/>
        </w:rPr>
      </w:pPr>
      <w:bookmarkStart w:id="86" w:name="_Hlk45181202"/>
      <w:bookmarkStart w:id="87" w:name="_Hlk42157389"/>
      <w:bookmarkStart w:id="88" w:name="_Hlk25244221"/>
      <w:r w:rsidRPr="00EA3D18">
        <w:rPr>
          <w:sz w:val="26"/>
          <w:szCs w:val="26"/>
        </w:rPr>
        <w:t xml:space="preserve">5.10.13 По требованию Заказчика разрабатывать на основании утвержденного Детализированного графика выполнения строительно-монтажных работ и согласовывать с Заказчиком недельные графики выполнения работ на следующий месяц по форме </w:t>
      </w:r>
      <w:r w:rsidRPr="006B4938">
        <w:rPr>
          <w:b/>
          <w:i/>
          <w:sz w:val="26"/>
          <w:szCs w:val="26"/>
        </w:rPr>
        <w:t>Приложения № 9 к Контракту</w:t>
      </w:r>
      <w:r w:rsidRPr="00EA3D18">
        <w:rPr>
          <w:sz w:val="26"/>
          <w:szCs w:val="26"/>
        </w:rPr>
        <w:t>.</w:t>
      </w:r>
    </w:p>
    <w:p w:rsidR="00B53039" w:rsidRPr="00EA3D18" w:rsidRDefault="00B53039" w:rsidP="00B53039">
      <w:pPr>
        <w:ind w:firstLine="469"/>
        <w:jc w:val="both"/>
        <w:rPr>
          <w:sz w:val="26"/>
          <w:szCs w:val="26"/>
        </w:rPr>
      </w:pPr>
      <w:bookmarkStart w:id="89" w:name="_Hlk45181232"/>
      <w:bookmarkEnd w:id="86"/>
      <w:bookmarkEnd w:id="87"/>
      <w:r w:rsidRPr="00EA3D18">
        <w:rPr>
          <w:sz w:val="26"/>
          <w:szCs w:val="26"/>
        </w:rPr>
        <w:t>5.10.14 По требованию Заказчика предоставлять информацию о ходе выполнения Работ в соответствии с детализированным и (или) недельным графиком выполнения работ в электронном формате разработки на электронную почту Заказчика. По письменному запросу Заказчика предоставлять дополнительные данные о ходе Работ, в том числе наличие на Объекте технических и людских ресурсов, наличие материалов и оборудования и других данных, имеющих отношение к выполняемым Исполнителем Работам.</w:t>
      </w:r>
    </w:p>
    <w:bookmarkEnd w:id="88"/>
    <w:bookmarkEnd w:id="89"/>
    <w:p w:rsidR="00B53039" w:rsidRPr="00EA3D18" w:rsidRDefault="00B53039" w:rsidP="00B53039">
      <w:pPr>
        <w:ind w:firstLine="469"/>
        <w:jc w:val="both"/>
        <w:rPr>
          <w:sz w:val="26"/>
          <w:szCs w:val="26"/>
        </w:rPr>
      </w:pPr>
      <w:r w:rsidRPr="00EA3D18">
        <w:rPr>
          <w:sz w:val="26"/>
          <w:szCs w:val="26"/>
        </w:rPr>
        <w:t>5.10.15 Провести инструктаж на рабочих местах перед началом работы с целью обеспечения безопасности и охраны здоровья, а также после завершения подготовительных работ на объекте - всех работников Исполнителя, а также, работников, прибывающих или работающих на строительной площадке, в том числе представителей Заказчика, работников всех субподрядных организаций, иных лиц, имеющих право посещать или находиться на строительной площадке.</w:t>
      </w:r>
    </w:p>
    <w:p w:rsidR="00B53039" w:rsidRPr="00EA3D18" w:rsidRDefault="00B53039" w:rsidP="00B53039">
      <w:pPr>
        <w:ind w:firstLine="469"/>
        <w:jc w:val="both"/>
        <w:rPr>
          <w:sz w:val="26"/>
          <w:szCs w:val="26"/>
        </w:rPr>
      </w:pPr>
      <w:r w:rsidRPr="00EA3D18">
        <w:rPr>
          <w:sz w:val="26"/>
          <w:szCs w:val="26"/>
        </w:rPr>
        <w:t>5.10.16 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и обувью, защитными касками и очками, монтажными поясами и другими средствами индивидуальной и коллективной защиты, а также, прошедшие вводный, специальный и противопожарный инструктаж, а также имеющих специальные допуски для определенных видов работ.</w:t>
      </w:r>
    </w:p>
    <w:p w:rsidR="00B53039" w:rsidRPr="00EA3D18" w:rsidRDefault="00B53039" w:rsidP="00B53039">
      <w:pPr>
        <w:ind w:firstLine="469"/>
        <w:jc w:val="both"/>
        <w:rPr>
          <w:sz w:val="26"/>
          <w:szCs w:val="26"/>
        </w:rPr>
      </w:pPr>
      <w:r w:rsidRPr="00EA3D18">
        <w:rPr>
          <w:sz w:val="26"/>
          <w:szCs w:val="26"/>
        </w:rPr>
        <w:t xml:space="preserve">5.10.17 Установить при въезде на строительную площадку информационный щит, отображающий паспорт строительства, в соответствии с СП 48.13330.2019 с указанием наименования объекта, наименования застройщика (Заказчика), Исполнителя, проектной организации, представителя органа государственного строительного надзора, фамилии, должности и номера телефонов, ответственных лиц указанных организаций, наименование и  контактную информацию саморегулируемой организации Исполнителя, сроки начала и окончания работ, схемы объекта и его краткой характеристикой. </w:t>
      </w:r>
    </w:p>
    <w:p w:rsidR="00B53039" w:rsidRPr="00EA3D18" w:rsidRDefault="00B53039" w:rsidP="00B53039">
      <w:pPr>
        <w:ind w:firstLine="469"/>
        <w:jc w:val="both"/>
        <w:rPr>
          <w:sz w:val="26"/>
          <w:szCs w:val="26"/>
        </w:rPr>
      </w:pPr>
      <w:r w:rsidRPr="00EA3D18">
        <w:rPr>
          <w:sz w:val="26"/>
          <w:szCs w:val="26"/>
        </w:rPr>
        <w:t xml:space="preserve">5.10.18 Своевременно устанавливать ограждения котлованов и траншей, оборудованные трапы и переходные мостики. </w:t>
      </w:r>
    </w:p>
    <w:p w:rsidR="00B53039" w:rsidRPr="00EA3D18" w:rsidRDefault="00B53039" w:rsidP="00B53039">
      <w:pPr>
        <w:ind w:firstLine="469"/>
        <w:jc w:val="both"/>
        <w:rPr>
          <w:sz w:val="26"/>
          <w:szCs w:val="26"/>
        </w:rPr>
      </w:pPr>
      <w:r w:rsidRPr="00EA3D18">
        <w:rPr>
          <w:sz w:val="26"/>
          <w:szCs w:val="26"/>
        </w:rPr>
        <w:t xml:space="preserve">5.10.19 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rsidR="00B53039" w:rsidRPr="00EA3D18" w:rsidRDefault="00B53039" w:rsidP="00B53039">
      <w:pPr>
        <w:ind w:firstLine="469"/>
        <w:jc w:val="both"/>
        <w:rPr>
          <w:sz w:val="26"/>
          <w:szCs w:val="26"/>
        </w:rPr>
      </w:pPr>
      <w:r w:rsidRPr="00EA3D18">
        <w:rPr>
          <w:sz w:val="26"/>
          <w:szCs w:val="26"/>
        </w:rPr>
        <w:t>5.10.20 Произвести разбивку в натуре осей зданий и сооружений, знаков закрепления этих осей и монтажных ориентиров.</w:t>
      </w:r>
    </w:p>
    <w:p w:rsidR="00B53039" w:rsidRPr="00EA3D18" w:rsidRDefault="00B53039" w:rsidP="00B53039">
      <w:pPr>
        <w:ind w:firstLine="469"/>
        <w:jc w:val="both"/>
        <w:rPr>
          <w:sz w:val="26"/>
          <w:szCs w:val="26"/>
        </w:rPr>
      </w:pPr>
      <w:r w:rsidRPr="00EA3D18">
        <w:rPr>
          <w:sz w:val="26"/>
          <w:szCs w:val="26"/>
        </w:rPr>
        <w:t>Передавать по окончании Работ Заказчику схемы расположения и каталоги координат и высот геодезических знаков, устанавливаемых при геодезических разбивочных работах в период строительно-монтажных Работ и сохраняемых до их окончания.</w:t>
      </w:r>
    </w:p>
    <w:p w:rsidR="00B53039" w:rsidRPr="00EA3D18" w:rsidRDefault="00B53039" w:rsidP="00B53039">
      <w:pPr>
        <w:ind w:firstLine="469"/>
        <w:jc w:val="both"/>
        <w:rPr>
          <w:sz w:val="26"/>
          <w:szCs w:val="26"/>
        </w:rPr>
      </w:pPr>
      <w:r w:rsidRPr="00EA3D18">
        <w:rPr>
          <w:sz w:val="26"/>
          <w:szCs w:val="26"/>
        </w:rPr>
        <w:t xml:space="preserve">5.10.21 До начала любых работ по Контракту оградить строительную площадку и опасные зоны работ за ее пределами в соответствии с требованиями нормативных документов и ПОС.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ППР и ПОС. </w:t>
      </w:r>
    </w:p>
    <w:p w:rsidR="00B53039" w:rsidRPr="00EA3D18" w:rsidRDefault="00B53039" w:rsidP="00B53039">
      <w:pPr>
        <w:ind w:firstLine="469"/>
        <w:jc w:val="both"/>
        <w:rPr>
          <w:sz w:val="26"/>
          <w:szCs w:val="26"/>
        </w:rPr>
      </w:pPr>
      <w:r w:rsidRPr="00EA3D18">
        <w:rPr>
          <w:sz w:val="26"/>
          <w:szCs w:val="26"/>
        </w:rPr>
        <w:t>5.10.22 Обеспечить в ходе строительства за свой счет выполнение на строительной площадке мероприятий по технике безопасности, рациональному использованию территории, охране окружающей среды (зеленых насаждений и земли), а также установить временное освещение и ограждение, станцию мойки колес на выезде со строительной площадки. В случае необходимости обеспечить строительную площадку временным проведением сетей энергоснабжения, водо- и паропровода, сетями связи за свой счет.</w:t>
      </w:r>
    </w:p>
    <w:p w:rsidR="00B53039" w:rsidRPr="00EA3D18" w:rsidRDefault="00B53039" w:rsidP="00B53039">
      <w:pPr>
        <w:ind w:firstLine="469"/>
        <w:jc w:val="both"/>
        <w:rPr>
          <w:sz w:val="26"/>
          <w:szCs w:val="26"/>
        </w:rPr>
      </w:pPr>
      <w:r w:rsidRPr="00EA3D18">
        <w:rPr>
          <w:sz w:val="26"/>
          <w:szCs w:val="26"/>
        </w:rPr>
        <w:t xml:space="preserve">5.10.23 Обеспечить в ходе строительства за свой счет необходимый температурный режим в зоне выполнения, при производстве специальных работ в соответствии с утвержденным регламентом их выполнения, сушки, отверждения, набора прочности и т.д. </w:t>
      </w:r>
    </w:p>
    <w:p w:rsidR="00B53039" w:rsidRPr="00EA3D18" w:rsidRDefault="00B53039" w:rsidP="00B53039">
      <w:pPr>
        <w:ind w:firstLine="469"/>
        <w:jc w:val="both"/>
        <w:rPr>
          <w:sz w:val="26"/>
          <w:szCs w:val="26"/>
        </w:rPr>
      </w:pPr>
      <w:r w:rsidRPr="00EA3D18">
        <w:rPr>
          <w:sz w:val="26"/>
          <w:szCs w:val="26"/>
        </w:rPr>
        <w:t>5.10.24 Получить ордер на земляные работы и 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rsidR="00B53039" w:rsidRPr="00EA3D18" w:rsidRDefault="00B53039" w:rsidP="00B53039">
      <w:pPr>
        <w:ind w:firstLine="469"/>
        <w:jc w:val="both"/>
        <w:rPr>
          <w:sz w:val="26"/>
          <w:szCs w:val="26"/>
        </w:rPr>
      </w:pPr>
      <w:r w:rsidRPr="00EA3D18">
        <w:rPr>
          <w:sz w:val="26"/>
          <w:szCs w:val="26"/>
        </w:rPr>
        <w:t>5.10.25 Осуществлять охрану строительной площадки в порядке, установленном разделом 6 Контракта.</w:t>
      </w:r>
    </w:p>
    <w:p w:rsidR="00B53039" w:rsidRPr="00EA3D18" w:rsidRDefault="00B53039" w:rsidP="00B53039">
      <w:pPr>
        <w:ind w:firstLine="469"/>
        <w:jc w:val="both"/>
        <w:rPr>
          <w:sz w:val="26"/>
          <w:szCs w:val="26"/>
        </w:rPr>
      </w:pPr>
      <w:r w:rsidRPr="00EA3D18">
        <w:rPr>
          <w:sz w:val="26"/>
          <w:szCs w:val="26"/>
        </w:rPr>
        <w:t>5.10.26 Создавать условия для проверки хода выполнения Работ и производственных расходов по Контракту.</w:t>
      </w:r>
    </w:p>
    <w:p w:rsidR="00B53039" w:rsidRPr="00EA3D18" w:rsidRDefault="00B53039" w:rsidP="00B53039">
      <w:pPr>
        <w:ind w:firstLine="469"/>
        <w:jc w:val="both"/>
        <w:rPr>
          <w:sz w:val="26"/>
          <w:szCs w:val="26"/>
        </w:rPr>
      </w:pPr>
      <w:r w:rsidRPr="00EA3D18">
        <w:rPr>
          <w:sz w:val="26"/>
          <w:szCs w:val="26"/>
        </w:rPr>
        <w:t>5.10.27 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Исполнителя, так и со стороны привлеченных им субподрядных организаций.</w:t>
      </w:r>
    </w:p>
    <w:p w:rsidR="00B53039" w:rsidRPr="00EA3D18" w:rsidRDefault="00B53039" w:rsidP="00B53039">
      <w:pPr>
        <w:ind w:firstLine="469"/>
        <w:jc w:val="both"/>
        <w:rPr>
          <w:sz w:val="26"/>
          <w:szCs w:val="26"/>
        </w:rPr>
      </w:pPr>
      <w:r w:rsidRPr="00EA3D18">
        <w:rPr>
          <w:sz w:val="26"/>
          <w:szCs w:val="26"/>
        </w:rPr>
        <w:t>5.10.28 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rsidR="00B53039" w:rsidRPr="00EA3D18" w:rsidRDefault="00B53039" w:rsidP="00B53039">
      <w:pPr>
        <w:ind w:firstLine="469"/>
        <w:jc w:val="both"/>
        <w:rPr>
          <w:sz w:val="26"/>
          <w:szCs w:val="26"/>
        </w:rPr>
      </w:pPr>
      <w:r w:rsidRPr="00EA3D18">
        <w:rPr>
          <w:sz w:val="26"/>
          <w:szCs w:val="26"/>
        </w:rPr>
        <w:t>5.10.29 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проектной и рабочей документации и условий Контракта.</w:t>
      </w:r>
    </w:p>
    <w:p w:rsidR="00B53039" w:rsidRPr="00EA3D18" w:rsidRDefault="00B53039" w:rsidP="00B53039">
      <w:pPr>
        <w:ind w:firstLine="469"/>
        <w:jc w:val="both"/>
        <w:rPr>
          <w:sz w:val="26"/>
          <w:szCs w:val="26"/>
        </w:rPr>
      </w:pPr>
      <w:bookmarkStart w:id="90" w:name="_Hlk42157524"/>
      <w:r w:rsidRPr="00EA3D18">
        <w:rPr>
          <w:sz w:val="26"/>
          <w:szCs w:val="26"/>
        </w:rPr>
        <w:t xml:space="preserve">5.10.30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 </w:t>
      </w:r>
    </w:p>
    <w:p w:rsidR="00B53039" w:rsidRPr="00EA3D18" w:rsidRDefault="00B53039" w:rsidP="00B53039">
      <w:pPr>
        <w:jc w:val="both"/>
        <w:rPr>
          <w:sz w:val="26"/>
          <w:szCs w:val="26"/>
        </w:rPr>
      </w:pPr>
      <w:r w:rsidRPr="00EA3D18">
        <w:rPr>
          <w:sz w:val="26"/>
          <w:szCs w:val="26"/>
        </w:rPr>
        <w:t>Для осуществления контроля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bookmarkEnd w:id="90"/>
    <w:p w:rsidR="00B53039" w:rsidRPr="00EA3D18" w:rsidRDefault="00B53039" w:rsidP="00B53039">
      <w:pPr>
        <w:ind w:firstLine="469"/>
        <w:jc w:val="both"/>
        <w:rPr>
          <w:sz w:val="26"/>
          <w:szCs w:val="26"/>
        </w:rPr>
      </w:pPr>
      <w:r w:rsidRPr="00EA3D18">
        <w:rPr>
          <w:sz w:val="26"/>
          <w:szCs w:val="26"/>
        </w:rPr>
        <w:t>5.10.31 Обеспечить качество выполненных Работ в соответствии с проектной и рабочей документацией, техническими регламентами, СНиПами, СП, ГОСТами и другими нормативными документами по качеству строительства.</w:t>
      </w:r>
    </w:p>
    <w:p w:rsidR="00B53039" w:rsidRPr="00EA3D18" w:rsidRDefault="00B53039" w:rsidP="00B53039">
      <w:pPr>
        <w:ind w:firstLine="469"/>
        <w:jc w:val="both"/>
        <w:rPr>
          <w:sz w:val="26"/>
          <w:szCs w:val="26"/>
        </w:rPr>
      </w:pPr>
      <w:bookmarkStart w:id="91" w:name="_Hlk42157585"/>
      <w:r w:rsidRPr="00EA3D18">
        <w:rPr>
          <w:sz w:val="26"/>
          <w:szCs w:val="26"/>
        </w:rPr>
        <w:t xml:space="preserve">5.10.32 Обеспечить поставку необходимых для строительства или реконструкции материалов, изделий, конструкций и оборудования, их приемку, разгрузку, складирование и хранение. </w:t>
      </w:r>
      <w:bookmarkEnd w:id="91"/>
    </w:p>
    <w:p w:rsidR="00B53039" w:rsidRPr="00EA3D18" w:rsidRDefault="00B53039" w:rsidP="00B53039">
      <w:pPr>
        <w:ind w:firstLine="469"/>
        <w:jc w:val="both"/>
        <w:rPr>
          <w:sz w:val="26"/>
          <w:szCs w:val="26"/>
        </w:rPr>
      </w:pPr>
      <w:r w:rsidRPr="00EA3D18">
        <w:rPr>
          <w:sz w:val="26"/>
          <w:szCs w:val="26"/>
        </w:rPr>
        <w:t>Обеспечить поставку необходимых для строительства и ввода Объекта в эксплуатацию оборудования, мебели, инвентаря (при наличии), предусмотренных проектной документацией к поставке, их установку, монтаж, наладку и хранение.</w:t>
      </w:r>
    </w:p>
    <w:p w:rsidR="00B53039" w:rsidRPr="00EA3D18" w:rsidRDefault="00B53039" w:rsidP="00B53039">
      <w:pPr>
        <w:ind w:firstLine="469"/>
        <w:jc w:val="both"/>
        <w:rPr>
          <w:sz w:val="26"/>
          <w:szCs w:val="26"/>
        </w:rPr>
      </w:pPr>
      <w:r w:rsidRPr="00EA3D18">
        <w:rPr>
          <w:sz w:val="26"/>
          <w:szCs w:val="26"/>
        </w:rPr>
        <w:t>5.10.33 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На иностранное оборудование документация в том числе должна быть переведена на русский язык, так же на измерительное оборудование и приборы должны быть сертификаты утверждения типа средств измерений и поверка, выполненная поставщиком по импорту.</w:t>
      </w:r>
    </w:p>
    <w:p w:rsidR="00B53039" w:rsidRPr="00EA3D18" w:rsidRDefault="00B53039" w:rsidP="00B53039">
      <w:pPr>
        <w:ind w:firstLine="469"/>
        <w:jc w:val="both"/>
        <w:rPr>
          <w:sz w:val="26"/>
          <w:szCs w:val="26"/>
        </w:rPr>
      </w:pPr>
      <w:r w:rsidRPr="00EA3D18">
        <w:rPr>
          <w:sz w:val="26"/>
          <w:szCs w:val="26"/>
        </w:rPr>
        <w:t>5.10.34 Предоставлять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ТС являются протоколы испытаний специализированных аккредитованных лабораторий.</w:t>
      </w:r>
    </w:p>
    <w:p w:rsidR="00B53039" w:rsidRPr="00EA3D18" w:rsidRDefault="00B53039" w:rsidP="00B53039">
      <w:pPr>
        <w:ind w:firstLine="469"/>
        <w:jc w:val="both"/>
        <w:rPr>
          <w:sz w:val="26"/>
          <w:szCs w:val="26"/>
        </w:rPr>
      </w:pPr>
      <w:r w:rsidRPr="00EA3D18">
        <w:rPr>
          <w:sz w:val="26"/>
          <w:szCs w:val="26"/>
        </w:rPr>
        <w:t>5.10.35 Ежедневно производить записи в общем журнале работ, специальных журналах производства работ и своевременно оформлять необходимую исполнительную документацию. Копии журналов учета производства работ представлять представителям Заказчика по их запросам или при посещении ими строительной площадки.</w:t>
      </w:r>
    </w:p>
    <w:p w:rsidR="00B53039" w:rsidRPr="00EA3D18" w:rsidRDefault="00B53039" w:rsidP="00B53039">
      <w:pPr>
        <w:ind w:firstLine="469"/>
        <w:jc w:val="both"/>
        <w:rPr>
          <w:sz w:val="26"/>
          <w:szCs w:val="26"/>
        </w:rPr>
      </w:pPr>
      <w:r w:rsidRPr="00EA3D18">
        <w:rPr>
          <w:sz w:val="26"/>
          <w:szCs w:val="26"/>
        </w:rPr>
        <w:t>5.10.36 Выполнить за свой счет в установленном порядке работы, необходимость которых вызвана обстоятельствами сезонного климатического и погодного характера, обеспечивающие надлежащие темпы выполнения строительно-монтажных работ и достижение требуемых качественных показателей в соответствии с требованиями строительных норм и правил.</w:t>
      </w:r>
    </w:p>
    <w:p w:rsidR="00B53039" w:rsidRPr="00EA3D18" w:rsidRDefault="00B53039" w:rsidP="00B53039">
      <w:pPr>
        <w:ind w:firstLine="469"/>
        <w:jc w:val="both"/>
        <w:rPr>
          <w:sz w:val="26"/>
          <w:szCs w:val="26"/>
        </w:rPr>
      </w:pPr>
      <w:r w:rsidRPr="00EA3D18">
        <w:rPr>
          <w:sz w:val="26"/>
          <w:szCs w:val="26"/>
        </w:rPr>
        <w:t>5.10.37 Своевременно и за свой счет устранять все недостатки и дефекты, выявленные в ходе приемки Работ до даты подписания Акта сдачи-приемки законченного строительством объекта и в период гарантийного срока.</w:t>
      </w:r>
    </w:p>
    <w:p w:rsidR="00B53039" w:rsidRPr="00EA3D18" w:rsidRDefault="00B53039" w:rsidP="00B53039">
      <w:pPr>
        <w:ind w:firstLine="469"/>
        <w:jc w:val="both"/>
        <w:rPr>
          <w:sz w:val="26"/>
          <w:szCs w:val="26"/>
        </w:rPr>
      </w:pPr>
      <w:r w:rsidRPr="00EA3D18">
        <w:rPr>
          <w:sz w:val="26"/>
          <w:szCs w:val="26"/>
        </w:rPr>
        <w:t xml:space="preserve">5.10.38 В случае если Заказчик установит необходимость проведения исследований и/или экспертиз представленных материалов, изделий, оборудования, то расходы по проведению данных исследований и/или экспертиз несет Исполнитель. </w:t>
      </w:r>
    </w:p>
    <w:p w:rsidR="00B53039" w:rsidRPr="00EA3D18" w:rsidRDefault="00B53039" w:rsidP="00B53039">
      <w:pPr>
        <w:ind w:firstLine="469"/>
        <w:jc w:val="both"/>
        <w:rPr>
          <w:sz w:val="26"/>
          <w:szCs w:val="26"/>
        </w:rPr>
      </w:pPr>
      <w:bookmarkStart w:id="92" w:name="_Hlk45181299"/>
      <w:r w:rsidRPr="00EA3D18">
        <w:rPr>
          <w:sz w:val="26"/>
          <w:szCs w:val="26"/>
        </w:rPr>
        <w:t>5.10.39 Известить Заказчика не менее чем за 2 (два) дня до начала приемки о готовности ответственных конструкций и скрытых Работ. Исполнитель приступает к выполнению последующих видов Работ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и (или) авторского надзора (когда они не были информированы об этом или информированы с опозданием), то по требованию Заказчика Исполнитель обязан за свой счет вскрыть любую часть скрытых Работ, не прошедших приемку представителями Заказчика и (или) авторского надзора, затем восстановить ее за свой счет. При этом Заказчик не несет ответственности за нарушение сроков выполнения строительно-монтажных работ по Объекту</w:t>
      </w:r>
      <w:bookmarkEnd w:id="92"/>
      <w:r w:rsidRPr="00EA3D18">
        <w:rPr>
          <w:sz w:val="26"/>
          <w:szCs w:val="26"/>
        </w:rPr>
        <w:t>.</w:t>
      </w:r>
    </w:p>
    <w:p w:rsidR="00B53039" w:rsidRPr="00EA3D18" w:rsidRDefault="00B53039" w:rsidP="00B53039">
      <w:pPr>
        <w:ind w:firstLine="469"/>
        <w:jc w:val="both"/>
        <w:rPr>
          <w:sz w:val="26"/>
          <w:szCs w:val="26"/>
        </w:rPr>
      </w:pPr>
      <w:r w:rsidRPr="00EA3D18">
        <w:rPr>
          <w:sz w:val="26"/>
          <w:szCs w:val="26"/>
        </w:rPr>
        <w:t xml:space="preserve">5.10.40 Обеспечивать в процессе проведения строительно-монтажных работ собственными силами и в счет цены Контракта систематическую уборку объекта от порубочного остатка, отходов производства и потребления с последующим вывозом на специализированные полигоны, а также производит платежи за загрязнение окружающей среды выбросами, сбросами загрязняющих веществ и размещение отходов, образующихся в результате проведения и обеспечения строительно-монтажных работ по Объекту и предусматриваемых для данной местности, в порядке и сроки, установленные законодательством Российской Федерации. </w:t>
      </w:r>
    </w:p>
    <w:p w:rsidR="00B53039" w:rsidRPr="00EA3D18" w:rsidRDefault="00B53039" w:rsidP="00B53039">
      <w:pPr>
        <w:ind w:firstLine="469"/>
        <w:jc w:val="both"/>
        <w:rPr>
          <w:sz w:val="26"/>
          <w:szCs w:val="26"/>
        </w:rPr>
      </w:pPr>
      <w:r w:rsidRPr="00EA3D18">
        <w:rPr>
          <w:sz w:val="26"/>
          <w:szCs w:val="26"/>
        </w:rPr>
        <w:t>Заключать в счет цены Контракта со специализированными организациями, имеющими необходимые лицензии, договоры на вывоз, утилизацию и размещение отходов.</w:t>
      </w:r>
    </w:p>
    <w:p w:rsidR="00B53039" w:rsidRPr="00EA3D18" w:rsidRDefault="00B53039" w:rsidP="00B53039">
      <w:pPr>
        <w:ind w:firstLine="469"/>
        <w:jc w:val="both"/>
        <w:rPr>
          <w:sz w:val="26"/>
          <w:szCs w:val="26"/>
        </w:rPr>
      </w:pPr>
      <w:r w:rsidRPr="00EA3D18">
        <w:rPr>
          <w:sz w:val="26"/>
          <w:szCs w:val="26"/>
        </w:rPr>
        <w:t>Согласовывать с соответствующими органами государственного контроля (надзора) нормативы воздействия на окружающую среду, природопользования (выбросов, использования водных ресурсов, образования, размещения отходов и т.п.), транспортную схему вывоза отходов, вести документацию по учету отходов и получать соответствующие разрешения, решения и лицензии, заключать договоры, предусмотренные природоохранным законодательством Российской Федерации.</w:t>
      </w:r>
    </w:p>
    <w:p w:rsidR="00B53039" w:rsidRPr="00EA3D18" w:rsidRDefault="00B53039" w:rsidP="00B53039">
      <w:pPr>
        <w:ind w:firstLine="469"/>
        <w:jc w:val="both"/>
        <w:rPr>
          <w:sz w:val="26"/>
          <w:szCs w:val="26"/>
        </w:rPr>
      </w:pPr>
      <w:r w:rsidRPr="00EA3D18">
        <w:rPr>
          <w:sz w:val="26"/>
          <w:szCs w:val="26"/>
        </w:rPr>
        <w:t>Не позднее 1 (одного) месяца с даты начала строительно-монтажных работ заключить договор по вывозу строительного мусора и ТБО.</w:t>
      </w:r>
    </w:p>
    <w:p w:rsidR="00B53039" w:rsidRPr="00EA3D18" w:rsidRDefault="00B53039" w:rsidP="00B53039">
      <w:pPr>
        <w:ind w:firstLine="469"/>
        <w:jc w:val="both"/>
        <w:rPr>
          <w:sz w:val="26"/>
          <w:szCs w:val="26"/>
        </w:rPr>
      </w:pPr>
      <w:bookmarkStart w:id="93" w:name="_Hlk42157767"/>
      <w:r w:rsidRPr="00EA3D18">
        <w:rPr>
          <w:sz w:val="26"/>
          <w:szCs w:val="26"/>
        </w:rPr>
        <w:t xml:space="preserve">5.10.41 Не позднее 10 (десяти) рабочих дней со дня окончания выполнения строительно-монтажных работ по Объекту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 </w:t>
      </w:r>
    </w:p>
    <w:p w:rsidR="00B53039" w:rsidRPr="00EA3D18" w:rsidRDefault="00B53039" w:rsidP="00B53039">
      <w:pPr>
        <w:ind w:firstLine="469"/>
        <w:jc w:val="both"/>
        <w:rPr>
          <w:sz w:val="26"/>
          <w:szCs w:val="26"/>
        </w:rPr>
      </w:pPr>
      <w:r w:rsidRPr="00EA3D18">
        <w:rPr>
          <w:sz w:val="26"/>
          <w:szCs w:val="26"/>
        </w:rPr>
        <w:t>Также в срок, указанный в настоящем пункте Контракта, Исполнитель обязан обеспечить уборку всех помещений Объекта, осуществить мойку оконных стекол, удаления всех пятен краски и грязи с поверхностей</w:t>
      </w:r>
      <w:bookmarkEnd w:id="93"/>
      <w:r w:rsidRPr="00EA3D18">
        <w:rPr>
          <w:sz w:val="26"/>
          <w:szCs w:val="26"/>
        </w:rPr>
        <w:t xml:space="preserve"> и направить Заказчику акт приема-передачи строительной площадки (при необходимости).</w:t>
      </w:r>
    </w:p>
    <w:p w:rsidR="00B53039" w:rsidRPr="00EA3D18" w:rsidRDefault="00B53039" w:rsidP="00B53039">
      <w:pPr>
        <w:ind w:firstLine="469"/>
        <w:jc w:val="both"/>
        <w:rPr>
          <w:sz w:val="26"/>
          <w:szCs w:val="26"/>
        </w:rPr>
      </w:pPr>
      <w:bookmarkStart w:id="94" w:name="_Hlk25244547"/>
      <w:r w:rsidRPr="00EA3D18">
        <w:rPr>
          <w:sz w:val="26"/>
          <w:szCs w:val="26"/>
        </w:rPr>
        <w:t xml:space="preserve">В случае не направления Исполнителем акта приема-передачи строительной площадки в срок, установленный настоящим пунктом Контракта, Заказчик составляет акт приема-передачи строительной площадки в одностороннем порядке.  </w:t>
      </w:r>
    </w:p>
    <w:p w:rsidR="00B53039" w:rsidRPr="00EA3D18" w:rsidRDefault="00B53039" w:rsidP="00B53039">
      <w:pPr>
        <w:ind w:firstLine="469"/>
        <w:jc w:val="both"/>
        <w:rPr>
          <w:sz w:val="26"/>
          <w:szCs w:val="26"/>
        </w:rPr>
      </w:pPr>
      <w:bookmarkStart w:id="95" w:name="_Hlk42157957"/>
      <w:bookmarkEnd w:id="94"/>
      <w:r w:rsidRPr="00EA3D18">
        <w:rPr>
          <w:sz w:val="26"/>
          <w:szCs w:val="26"/>
        </w:rPr>
        <w:t>5.10.42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Исполнителя и иных лиц, повреждений или гибели имущества и принимаемых мерах по скорейшему устранению последствий происшествия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Исполнителю.</w:t>
      </w:r>
      <w:bookmarkEnd w:id="95"/>
    </w:p>
    <w:p w:rsidR="00B53039" w:rsidRPr="00B77A2B" w:rsidRDefault="00B53039" w:rsidP="00B53039">
      <w:pPr>
        <w:ind w:firstLine="469"/>
        <w:jc w:val="both"/>
        <w:rPr>
          <w:sz w:val="26"/>
          <w:szCs w:val="26"/>
        </w:rPr>
      </w:pPr>
      <w:r w:rsidRPr="00EA3D18">
        <w:rPr>
          <w:sz w:val="26"/>
          <w:szCs w:val="26"/>
        </w:rPr>
        <w:t xml:space="preserve">5.10.43 </w:t>
      </w:r>
      <w:r w:rsidRPr="00B77A2B">
        <w:rPr>
          <w:sz w:val="26"/>
          <w:szCs w:val="26"/>
        </w:rPr>
        <w:t xml:space="preserve">Обеспечить проведение работы по демонтажу и монтажу средств обеспечения пожарной безопасности зданий и сооружений.  </w:t>
      </w:r>
    </w:p>
    <w:p w:rsidR="00B53039" w:rsidRPr="00B77A2B" w:rsidRDefault="00B53039" w:rsidP="00B53039">
      <w:pPr>
        <w:ind w:firstLine="469"/>
        <w:jc w:val="both"/>
        <w:rPr>
          <w:sz w:val="26"/>
          <w:szCs w:val="26"/>
        </w:rPr>
      </w:pPr>
      <w:bookmarkStart w:id="96" w:name="_Hlk45181346"/>
      <w:r w:rsidRPr="00B77A2B">
        <w:rPr>
          <w:sz w:val="26"/>
          <w:szCs w:val="26"/>
        </w:rPr>
        <w:t xml:space="preserve">5.10.44 По требованию Заказчика и в соответствии с ним передать ему оригиналы проектной, рабочей документации, а также исполнительную и иную документацию на выполненные работы на бумажном носителе и формате разработки при досрочном прекращении Контракта в срок не позднее </w:t>
      </w:r>
      <w:bookmarkStart w:id="97" w:name="_Hlk5730881"/>
      <w:r w:rsidRPr="00B77A2B">
        <w:rPr>
          <w:sz w:val="26"/>
          <w:szCs w:val="26"/>
        </w:rPr>
        <w:t xml:space="preserve">10 (десяти) </w:t>
      </w:r>
      <w:bookmarkEnd w:id="97"/>
      <w:r w:rsidRPr="00B77A2B">
        <w:rPr>
          <w:sz w:val="26"/>
          <w:szCs w:val="26"/>
        </w:rPr>
        <w:t xml:space="preserve">дней с даты расторжения Контракта.  </w:t>
      </w:r>
    </w:p>
    <w:p w:rsidR="00B53039" w:rsidRPr="00EA3D18" w:rsidRDefault="00B53039" w:rsidP="00B53039">
      <w:pPr>
        <w:ind w:firstLine="469"/>
        <w:jc w:val="both"/>
        <w:rPr>
          <w:sz w:val="26"/>
          <w:szCs w:val="26"/>
        </w:rPr>
      </w:pPr>
      <w:r w:rsidRPr="00B77A2B">
        <w:rPr>
          <w:sz w:val="26"/>
          <w:szCs w:val="26"/>
        </w:rPr>
        <w:t xml:space="preserve">5.10.45 Обеспечить </w:t>
      </w:r>
      <w:bookmarkEnd w:id="96"/>
      <w:r w:rsidRPr="00B77A2B">
        <w:rPr>
          <w:sz w:val="26"/>
          <w:szCs w:val="26"/>
        </w:rPr>
        <w:t>Заказчика необходимыми офисными помещениями для размещения его персонала</w:t>
      </w:r>
      <w:r w:rsidRPr="00EA3D18">
        <w:rPr>
          <w:sz w:val="26"/>
          <w:szCs w:val="26"/>
        </w:rPr>
        <w:t xml:space="preserve"> на территории строительной площадки в соответствии с нормами, установленными проектной и рабочей документациями для временных зданий и сооружений, а также офисным оборудованием для осуществления контроля.</w:t>
      </w:r>
    </w:p>
    <w:p w:rsidR="00B53039" w:rsidRPr="00EA3D18" w:rsidRDefault="00B53039" w:rsidP="00B53039">
      <w:pPr>
        <w:ind w:firstLine="469"/>
        <w:jc w:val="both"/>
        <w:rPr>
          <w:sz w:val="26"/>
          <w:szCs w:val="26"/>
        </w:rPr>
      </w:pPr>
      <w:r w:rsidRPr="00EA3D18">
        <w:rPr>
          <w:sz w:val="26"/>
          <w:szCs w:val="26"/>
        </w:rPr>
        <w:t xml:space="preserve">5.10.46 Предоставить Заказчику сведения обо всех привлеченных к исполнению Контракта третьих лицах, с которыми заключен договор или договоры. </w:t>
      </w:r>
    </w:p>
    <w:p w:rsidR="00B53039" w:rsidRPr="00EA3D18" w:rsidRDefault="00B53039" w:rsidP="00B53039">
      <w:pPr>
        <w:ind w:firstLine="469"/>
        <w:jc w:val="both"/>
        <w:rPr>
          <w:sz w:val="26"/>
          <w:szCs w:val="26"/>
        </w:rPr>
      </w:pPr>
      <w:bookmarkStart w:id="98" w:name="_Hlk45181381"/>
      <w:r w:rsidRPr="00EA3D18">
        <w:rPr>
          <w:sz w:val="26"/>
          <w:szCs w:val="26"/>
        </w:rPr>
        <w:t xml:space="preserve">5.10.47 Обеспечить организацию и осуществление видеонаблюдения на Объекте с выводом видеосигнала в срок не позднее 20 дней с даты начала строительно-монтажных работ в целях обеспечения контроля за ходом выполнения строительно-монтажных работ и предоставить круглосуточный доступ посредством прямой ссылки к видеонаблюдению Заказчику, за собственные средства, с возможностью удалённого доступа в соответствии с согласованной не позднее 7 дней с момента подписания Контракта Заказчиком схемой расположения видеокамер и количества точек доступа видеонаблюдения. Дополнительно установить стационарно на верхней точке строительной площадки уличную IP камеру (до завершения всех строительно-монтажных работ видеокамера не должна перемещаться) с ведением архивной записи в дневное время с форматом сьемки Full Hd, разрешением 1920*1080 точек, частотой кадров не менее 24 в секунду, регистратором, двумя накопителями на жестких магнитных дисках, емкостью не менее 2 Терабайта, источником бесперебойного питания, коммутатором, маршрутизатором, шкафом наружного исполнения.  </w:t>
      </w:r>
      <w:bookmarkStart w:id="99" w:name="_Hlk42158017"/>
      <w:bookmarkEnd w:id="98"/>
    </w:p>
    <w:p w:rsidR="00B53039" w:rsidRPr="00EA3D18" w:rsidRDefault="00B53039" w:rsidP="00B53039">
      <w:pPr>
        <w:ind w:firstLine="469"/>
        <w:jc w:val="both"/>
        <w:rPr>
          <w:sz w:val="26"/>
          <w:szCs w:val="26"/>
        </w:rPr>
      </w:pPr>
      <w:r w:rsidRPr="00EA3D18">
        <w:rPr>
          <w:sz w:val="26"/>
          <w:szCs w:val="26"/>
        </w:rPr>
        <w:t>5.10.48 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w:t>
      </w:r>
      <w:bookmarkEnd w:id="99"/>
      <w:r w:rsidRPr="00EA3D18">
        <w:rPr>
          <w:sz w:val="26"/>
          <w:szCs w:val="26"/>
        </w:rPr>
        <w:t>. Перечень документации, необходимой для выполнения работ, определяется в Контракте.</w:t>
      </w:r>
    </w:p>
    <w:p w:rsidR="00B53039" w:rsidRPr="00EA3D18" w:rsidRDefault="00B53039" w:rsidP="00B53039">
      <w:pPr>
        <w:ind w:firstLine="469"/>
        <w:jc w:val="both"/>
        <w:rPr>
          <w:sz w:val="26"/>
          <w:szCs w:val="26"/>
        </w:rPr>
      </w:pPr>
      <w:bookmarkStart w:id="100" w:name="_Hlk42158074"/>
      <w:r w:rsidRPr="00EA3D18">
        <w:rPr>
          <w:sz w:val="26"/>
          <w:szCs w:val="26"/>
        </w:rPr>
        <w:t>5.10.49 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rsidR="00B53039" w:rsidRPr="00EA3D18" w:rsidRDefault="00B53039" w:rsidP="00B53039">
      <w:pPr>
        <w:ind w:firstLine="469"/>
        <w:jc w:val="both"/>
        <w:rPr>
          <w:sz w:val="26"/>
          <w:szCs w:val="26"/>
        </w:rPr>
      </w:pPr>
      <w:r w:rsidRPr="00EA3D18">
        <w:rPr>
          <w:sz w:val="26"/>
          <w:szCs w:val="26"/>
        </w:rPr>
        <w:t xml:space="preserve">5.10.50 Передать </w:t>
      </w:r>
      <w:bookmarkStart w:id="101" w:name="_Hlk45181443"/>
      <w:r w:rsidRPr="00EA3D18">
        <w:rPr>
          <w:sz w:val="26"/>
          <w:szCs w:val="26"/>
        </w:rPr>
        <w:t xml:space="preserve">Заказчику оригиналы на бумажном носителе и в электронном виде исполнительной документации на выполненные работы в объеме и составе, необходимом для получения </w:t>
      </w:r>
      <w:bookmarkEnd w:id="101"/>
      <w:r w:rsidRPr="00EA3D18">
        <w:rPr>
          <w:sz w:val="26"/>
          <w:szCs w:val="26"/>
        </w:rPr>
        <w:t>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rsidR="00B53039" w:rsidRPr="00EA3D18" w:rsidRDefault="00B53039" w:rsidP="00B53039">
      <w:pPr>
        <w:ind w:firstLine="469"/>
        <w:jc w:val="both"/>
        <w:rPr>
          <w:sz w:val="26"/>
          <w:szCs w:val="26"/>
        </w:rPr>
      </w:pPr>
      <w:r w:rsidRPr="00EA3D18">
        <w:rPr>
          <w:sz w:val="26"/>
          <w:szCs w:val="26"/>
        </w:rPr>
        <w:t>5.10.51 Выполнить до направления уведомления о завершении выполнения строительно-монтажных работ по Объекту, предусмотренные проектной и рабочей документацией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и проектной документации, если Контрактом предусмотрены пусконаладочные работы и комплексное опробование оборудования. Порядок оформления результатов выполнения пусконаладочных работ и комплексного опробования оборудования устанавливается Контрактом:</w:t>
      </w:r>
    </w:p>
    <w:p w:rsidR="00B53039" w:rsidRPr="00EA3D18" w:rsidRDefault="00B53039" w:rsidP="00B53039">
      <w:pPr>
        <w:ind w:firstLine="469"/>
        <w:jc w:val="both"/>
        <w:rPr>
          <w:sz w:val="26"/>
          <w:szCs w:val="26"/>
        </w:rPr>
      </w:pPr>
      <w:r w:rsidRPr="00EA3D18">
        <w:rPr>
          <w:sz w:val="26"/>
          <w:szCs w:val="26"/>
        </w:rPr>
        <w:t xml:space="preserve">5.10.51.1 Выполнение пуско-наладочных работ и испытаний оборудования и систем (индивидуальных испытаний) производиться силами и за счет Исполнителя, в том числе субподрядных организаций, имеющих соответствующие допуски (СРО, лицензии, аккредитации и пр.), а также аттестованными специалистами, при наличии соответствующих приказов о назначении. При испытаниях используются инструменты и оборудование, имеющую поверку. </w:t>
      </w:r>
    </w:p>
    <w:p w:rsidR="00B53039" w:rsidRPr="00EA3D18" w:rsidRDefault="00B53039" w:rsidP="00B53039">
      <w:pPr>
        <w:ind w:firstLine="469"/>
        <w:jc w:val="both"/>
        <w:rPr>
          <w:sz w:val="26"/>
          <w:szCs w:val="26"/>
        </w:rPr>
      </w:pPr>
      <w:r w:rsidRPr="00EA3D18">
        <w:rPr>
          <w:sz w:val="26"/>
          <w:szCs w:val="26"/>
        </w:rPr>
        <w:t>5.10.51.2 Для обеспечения гарантии устанавливаемого оборудования Исполнитель за свой счет привлекать шефмонтажные организации для монтажа, пуско-наладки, испытаний или сдачи в эксплуатацию оборудования при наличии указаний в договорах поставки Исполнителя или документации производителя.</w:t>
      </w:r>
    </w:p>
    <w:p w:rsidR="00B53039" w:rsidRPr="00EA3D18" w:rsidRDefault="00B53039" w:rsidP="00B53039">
      <w:pPr>
        <w:ind w:firstLine="469"/>
        <w:jc w:val="both"/>
        <w:rPr>
          <w:sz w:val="26"/>
          <w:szCs w:val="26"/>
        </w:rPr>
      </w:pPr>
      <w:r w:rsidRPr="00EA3D18">
        <w:rPr>
          <w:sz w:val="26"/>
          <w:szCs w:val="26"/>
        </w:rPr>
        <w:t xml:space="preserve">5.10.51.3 При необходимости при производстве индивидуальных испытаний Исполнитель разрабатывает </w:t>
      </w:r>
      <w:bookmarkStart w:id="102" w:name="_Hlk45181496"/>
      <w:r w:rsidRPr="00EA3D18">
        <w:rPr>
          <w:sz w:val="26"/>
          <w:szCs w:val="26"/>
        </w:rPr>
        <w:t xml:space="preserve">программу испытаний, инструкции, программы проведения и методики испытаний на отдельные виды работ, программы пуско-наладочных работ на отдельные виды </w:t>
      </w:r>
      <w:bookmarkEnd w:id="102"/>
      <w:r w:rsidRPr="00EA3D18">
        <w:rPr>
          <w:sz w:val="26"/>
          <w:szCs w:val="26"/>
        </w:rPr>
        <w:t>и согласовывает ее с соответствующими органами. При этом производимые работы должны соответствовать согласованной программе.</w:t>
      </w:r>
    </w:p>
    <w:p w:rsidR="00B53039" w:rsidRPr="00EA3D18" w:rsidRDefault="00B53039" w:rsidP="00B53039">
      <w:pPr>
        <w:ind w:firstLine="469"/>
        <w:jc w:val="both"/>
        <w:rPr>
          <w:sz w:val="26"/>
          <w:szCs w:val="26"/>
        </w:rPr>
      </w:pPr>
      <w:r w:rsidRPr="00EA3D18">
        <w:rPr>
          <w:sz w:val="26"/>
          <w:szCs w:val="26"/>
        </w:rPr>
        <w:t xml:space="preserve">5.10.51.4 По результатам ПНР и испытаний Исполнитель оформляет документацию в виде технических отчетов, заключений, либо отдельных документов (актов, протоколов) с однозначными выводами о годности работоспособности оборудования и систем в соответствии с действующим законодательством и требованиями стандартов. </w:t>
      </w:r>
    </w:p>
    <w:p w:rsidR="00B53039" w:rsidRPr="00EA3D18" w:rsidRDefault="00B53039" w:rsidP="00B53039">
      <w:pPr>
        <w:ind w:firstLine="469"/>
        <w:jc w:val="both"/>
        <w:rPr>
          <w:sz w:val="26"/>
          <w:szCs w:val="26"/>
        </w:rPr>
      </w:pPr>
      <w:r w:rsidRPr="00EA3D18">
        <w:rPr>
          <w:sz w:val="26"/>
          <w:szCs w:val="26"/>
        </w:rPr>
        <w:t xml:space="preserve">5.10.51.5 Исполнитель предоставляет инструкции по эксплуатации оборудования и систем согласно требований действующих стандартов. </w:t>
      </w:r>
    </w:p>
    <w:p w:rsidR="00B53039" w:rsidRPr="00EA3D18" w:rsidRDefault="00B53039" w:rsidP="00B53039">
      <w:pPr>
        <w:ind w:firstLine="469"/>
        <w:jc w:val="both"/>
        <w:rPr>
          <w:sz w:val="26"/>
          <w:szCs w:val="26"/>
        </w:rPr>
      </w:pPr>
      <w:r w:rsidRPr="00EA3D18">
        <w:rPr>
          <w:sz w:val="26"/>
          <w:szCs w:val="26"/>
        </w:rPr>
        <w:t xml:space="preserve">5.10.51.6 Заказчик имеет право присутствовать на испытаниях. При этом Исполнитель обязан за 3 дня до начала испытаний уведомить Заказчика о начале соответствующих испытаний. Заказчик вправе проверить результаты индивидуальных испытаний регистрационно по предоставленной документации организацией, производящей работы. </w:t>
      </w:r>
    </w:p>
    <w:p w:rsidR="00B53039" w:rsidRPr="00EA3D18" w:rsidRDefault="00B53039" w:rsidP="00B53039">
      <w:pPr>
        <w:ind w:firstLine="469"/>
        <w:jc w:val="both"/>
        <w:rPr>
          <w:sz w:val="26"/>
          <w:szCs w:val="26"/>
        </w:rPr>
      </w:pPr>
      <w:r w:rsidRPr="00EA3D18">
        <w:rPr>
          <w:sz w:val="26"/>
          <w:szCs w:val="26"/>
        </w:rPr>
        <w:t>5.10.51.7 Заказчик имеет право потребовать, а Исполнитель обязан произвести повторные испытания любого оборудования или системы за свой счет, при наличии обоснованных замечаний по результатам проверки.</w:t>
      </w:r>
    </w:p>
    <w:p w:rsidR="00B53039" w:rsidRPr="00EA3D18" w:rsidRDefault="00B53039" w:rsidP="00B53039">
      <w:pPr>
        <w:ind w:firstLine="469"/>
        <w:jc w:val="both"/>
        <w:rPr>
          <w:sz w:val="26"/>
          <w:szCs w:val="26"/>
        </w:rPr>
      </w:pPr>
      <w:r w:rsidRPr="00EA3D18">
        <w:rPr>
          <w:sz w:val="26"/>
          <w:szCs w:val="26"/>
        </w:rPr>
        <w:t>5.10.51.8 После непосредственных испытаний, а также на основании представленной документации по результатам проведенных испытаний оборудования и систем при отсутствии замечаний рабочая комиссия на итоговой проверке подписывает акты приемки оборудования после индивидуального испытания по форме М СП 68.13330.2017.</w:t>
      </w:r>
    </w:p>
    <w:p w:rsidR="00B53039" w:rsidRPr="00EA3D18" w:rsidRDefault="00B53039" w:rsidP="00B53039">
      <w:pPr>
        <w:ind w:firstLine="469"/>
        <w:jc w:val="both"/>
        <w:rPr>
          <w:sz w:val="26"/>
          <w:szCs w:val="26"/>
        </w:rPr>
      </w:pPr>
      <w:r w:rsidRPr="00EA3D18">
        <w:rPr>
          <w:sz w:val="26"/>
          <w:szCs w:val="26"/>
        </w:rPr>
        <w:t>5.10.52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B53039" w:rsidRPr="00EA3D18" w:rsidRDefault="00B53039" w:rsidP="00B53039">
      <w:pPr>
        <w:ind w:firstLine="469"/>
        <w:jc w:val="both"/>
        <w:rPr>
          <w:sz w:val="26"/>
          <w:szCs w:val="26"/>
        </w:rPr>
      </w:pPr>
      <w:r w:rsidRPr="00EA3D18">
        <w:rPr>
          <w:sz w:val="26"/>
          <w:szCs w:val="26"/>
        </w:rPr>
        <w:t xml:space="preserve">5.10.53 Исполнитель гарантирует выполнение работ с надлежащим качеством в соответствии с </w:t>
      </w:r>
      <w:bookmarkStart w:id="103" w:name="_Hlk69461116"/>
      <w:r w:rsidRPr="00EA3D18">
        <w:rPr>
          <w:sz w:val="26"/>
          <w:szCs w:val="26"/>
        </w:rPr>
        <w:t xml:space="preserve">проектной </w:t>
      </w:r>
      <w:bookmarkStart w:id="104" w:name="_Hlk69459298"/>
      <w:r w:rsidRPr="00EA3D18">
        <w:rPr>
          <w:sz w:val="26"/>
          <w:szCs w:val="26"/>
        </w:rPr>
        <w:t xml:space="preserve">и рабочей документациями </w:t>
      </w:r>
      <w:bookmarkEnd w:id="104"/>
      <w:r w:rsidRPr="00EA3D18">
        <w:rPr>
          <w:sz w:val="26"/>
          <w:szCs w:val="26"/>
        </w:rPr>
        <w:t xml:space="preserve">и условиями </w:t>
      </w:r>
      <w:bookmarkEnd w:id="103"/>
      <w:r w:rsidRPr="00EA3D18">
        <w:rPr>
          <w:sz w:val="26"/>
          <w:szCs w:val="26"/>
        </w:rPr>
        <w:t>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rsidR="00B53039" w:rsidRPr="00EA3D18" w:rsidRDefault="00B53039" w:rsidP="00B53039">
      <w:pPr>
        <w:ind w:firstLine="469"/>
        <w:jc w:val="both"/>
        <w:rPr>
          <w:sz w:val="26"/>
          <w:szCs w:val="26"/>
        </w:rPr>
      </w:pPr>
      <w:r w:rsidRPr="00EA3D18">
        <w:rPr>
          <w:sz w:val="26"/>
          <w:szCs w:val="26"/>
        </w:rPr>
        <w:t>5.10.54 Исполнитель несет ответственность перед Заказчиком за допущенные отступления от проектной документации и рабочей документации.</w:t>
      </w:r>
    </w:p>
    <w:p w:rsidR="00B53039" w:rsidRPr="00EA3D18" w:rsidRDefault="00B53039" w:rsidP="00B53039">
      <w:pPr>
        <w:ind w:firstLine="469"/>
        <w:jc w:val="both"/>
        <w:rPr>
          <w:sz w:val="26"/>
          <w:szCs w:val="26"/>
        </w:rPr>
      </w:pPr>
      <w:r w:rsidRPr="00EA3D18">
        <w:rPr>
          <w:sz w:val="26"/>
          <w:szCs w:val="26"/>
        </w:rPr>
        <w:t xml:space="preserve">5.10.55 В целях реализации Контракта и ввода Объекта в эксплуатацию принять от Заказчика по актам приема-передачи материальных ценностей и обеспечить сохранность всех предусмотренных проектной документацией к поставке и поставляемых на Объект материалов, оборудования, инвентаря и нести ответственность за не сохранность вышеуказанных материалов, оборудования и инвентаря до даты приемки законченного строительством (реконструкцией) Объекта по </w:t>
      </w:r>
      <w:hyperlink w:anchor="sub_15000" w:history="1">
        <w:r w:rsidRPr="00EA3D18">
          <w:rPr>
            <w:sz w:val="26"/>
            <w:szCs w:val="26"/>
          </w:rPr>
          <w:t>Акту</w:t>
        </w:r>
      </w:hyperlink>
      <w:r w:rsidRPr="00EA3D18">
        <w:rPr>
          <w:sz w:val="26"/>
          <w:szCs w:val="26"/>
        </w:rPr>
        <w:t xml:space="preserve"> сдачи-приемки законченного строительством объекта Заказчиком.</w:t>
      </w:r>
    </w:p>
    <w:bookmarkEnd w:id="100"/>
    <w:p w:rsidR="00B53039" w:rsidRPr="006B4938" w:rsidRDefault="00B53039" w:rsidP="00B53039">
      <w:pPr>
        <w:ind w:firstLine="469"/>
        <w:jc w:val="both"/>
        <w:rPr>
          <w:b/>
          <w:sz w:val="26"/>
          <w:szCs w:val="26"/>
        </w:rPr>
      </w:pPr>
      <w:r w:rsidRPr="006B4938">
        <w:rPr>
          <w:b/>
          <w:sz w:val="26"/>
          <w:szCs w:val="26"/>
        </w:rPr>
        <w:t>5.11. Исполнитель не вправе:</w:t>
      </w:r>
    </w:p>
    <w:p w:rsidR="00B53039" w:rsidRPr="00EA3D18" w:rsidRDefault="00B53039" w:rsidP="00B53039">
      <w:pPr>
        <w:ind w:firstLine="469"/>
        <w:jc w:val="both"/>
        <w:rPr>
          <w:sz w:val="26"/>
          <w:szCs w:val="26"/>
        </w:rPr>
      </w:pPr>
      <w:r w:rsidRPr="00EA3D18">
        <w:rPr>
          <w:sz w:val="26"/>
          <w:szCs w:val="26"/>
        </w:rPr>
        <w:t xml:space="preserve">5.11.1 Передавать на субподряд работы по организации выполнения строительно-монтажных работ по Объекту объёмом более 10 %. </w:t>
      </w:r>
    </w:p>
    <w:p w:rsidR="00B53039" w:rsidRPr="00EA3D18" w:rsidRDefault="00B53039" w:rsidP="00B53039">
      <w:pPr>
        <w:ind w:firstLine="469"/>
        <w:jc w:val="both"/>
        <w:rPr>
          <w:sz w:val="26"/>
          <w:szCs w:val="26"/>
        </w:rPr>
      </w:pPr>
      <w:r w:rsidRPr="00EA3D18">
        <w:rPr>
          <w:sz w:val="26"/>
          <w:szCs w:val="26"/>
        </w:rPr>
        <w:t>5.11.2 Приступать к строительным работам до наличия, утвержденного ППР, соответствующего условиям безопасности труда, требованиям пожарной безопасности и требованиям охраны окружающей среды и готовности Объекта к началу выполнения строительно-монтажных работ.</w:t>
      </w:r>
    </w:p>
    <w:p w:rsidR="00B53039" w:rsidRPr="00EA3D18" w:rsidRDefault="00B53039" w:rsidP="00B53039">
      <w:pPr>
        <w:ind w:firstLine="469"/>
        <w:jc w:val="both"/>
        <w:rPr>
          <w:sz w:val="26"/>
          <w:szCs w:val="26"/>
        </w:rPr>
      </w:pPr>
      <w:r w:rsidRPr="00EA3D18">
        <w:rPr>
          <w:sz w:val="26"/>
          <w:szCs w:val="26"/>
        </w:rPr>
        <w:t>5.11.3 Использовать в ходе осуществления работ материалы и оборудование, не указанные в проектной и/или рабочей документации, за исключением случаев, установленных действующим законодательством Российской Федерации.</w:t>
      </w:r>
    </w:p>
    <w:p w:rsidR="00B53039" w:rsidRPr="00EA3D18" w:rsidRDefault="00B53039" w:rsidP="00B53039">
      <w:pPr>
        <w:ind w:firstLine="469"/>
        <w:jc w:val="both"/>
        <w:rPr>
          <w:sz w:val="26"/>
          <w:szCs w:val="26"/>
        </w:rPr>
      </w:pPr>
      <w:r w:rsidRPr="00EA3D18">
        <w:rPr>
          <w:sz w:val="26"/>
          <w:szCs w:val="26"/>
        </w:rPr>
        <w:t>5.11.4 Поставлять и хранить на территории строительной площадки материалы без наличия на них документов, подтверждающих их качество и соответствие проектной и рабочей документации.</w:t>
      </w:r>
    </w:p>
    <w:p w:rsidR="00B53039" w:rsidRPr="00EA3D18" w:rsidRDefault="00B53039" w:rsidP="00B53039">
      <w:pPr>
        <w:ind w:firstLine="469"/>
        <w:jc w:val="both"/>
        <w:rPr>
          <w:sz w:val="26"/>
          <w:szCs w:val="26"/>
        </w:rPr>
      </w:pPr>
      <w:r w:rsidRPr="00EA3D18">
        <w:rPr>
          <w:sz w:val="26"/>
          <w:szCs w:val="26"/>
        </w:rPr>
        <w:t>5.11.5 Без письменного согласия Заказчика уступать и передавать в залог права требований по денежным обязательствам, основанным на Контракте.</w:t>
      </w:r>
    </w:p>
    <w:p w:rsidR="00B53039" w:rsidRPr="00EA3D18" w:rsidRDefault="00B53039" w:rsidP="00B53039">
      <w:pPr>
        <w:ind w:firstLine="469"/>
        <w:jc w:val="both"/>
        <w:rPr>
          <w:sz w:val="26"/>
          <w:szCs w:val="26"/>
        </w:rPr>
      </w:pPr>
      <w:r w:rsidRPr="00EA3D18">
        <w:rPr>
          <w:sz w:val="26"/>
          <w:szCs w:val="26"/>
        </w:rPr>
        <w:t>5.11.6 Стороны осуществляют иные права и обязанности, в соответствии с законодательством Российской Федерации и Контрактом.</w:t>
      </w:r>
    </w:p>
    <w:p w:rsidR="00B53039" w:rsidRPr="006B4938" w:rsidRDefault="00B53039" w:rsidP="00B53039">
      <w:pPr>
        <w:ind w:firstLine="469"/>
        <w:jc w:val="both"/>
        <w:rPr>
          <w:b/>
          <w:sz w:val="26"/>
          <w:szCs w:val="26"/>
        </w:rPr>
      </w:pPr>
      <w:r w:rsidRPr="006B4938">
        <w:rPr>
          <w:b/>
          <w:sz w:val="26"/>
          <w:szCs w:val="26"/>
        </w:rPr>
        <w:t xml:space="preserve">5.12. Исполнитель гарантирует: </w:t>
      </w:r>
    </w:p>
    <w:p w:rsidR="00B53039" w:rsidRPr="00EA3D18" w:rsidRDefault="00B53039" w:rsidP="00B53039">
      <w:pPr>
        <w:ind w:firstLine="469"/>
        <w:jc w:val="both"/>
        <w:rPr>
          <w:sz w:val="26"/>
          <w:szCs w:val="26"/>
        </w:rPr>
      </w:pPr>
      <w:r w:rsidRPr="00EA3D18">
        <w:rPr>
          <w:sz w:val="26"/>
          <w:szCs w:val="26"/>
        </w:rPr>
        <w:t xml:space="preserve">5.12.1 Подписанием настоящего Контракта Исполнитель подтверждает свое соответствие единым требованиям, установленным в части 1 статьи 31 Федерального закона 44 ФЗ.  </w:t>
      </w:r>
    </w:p>
    <w:p w:rsidR="00B53039" w:rsidRPr="00EA3D18" w:rsidRDefault="00B53039" w:rsidP="00B53039">
      <w:pPr>
        <w:jc w:val="both"/>
        <w:rPr>
          <w:sz w:val="26"/>
          <w:szCs w:val="26"/>
        </w:rPr>
      </w:pPr>
    </w:p>
    <w:p w:rsidR="00B53039" w:rsidRPr="006B4938" w:rsidRDefault="00B53039" w:rsidP="00B53039">
      <w:pPr>
        <w:jc w:val="center"/>
        <w:rPr>
          <w:rFonts w:eastAsia="MS Mincho"/>
          <w:b/>
          <w:sz w:val="26"/>
          <w:szCs w:val="26"/>
        </w:rPr>
      </w:pPr>
      <w:r w:rsidRPr="006B4938">
        <w:rPr>
          <w:rFonts w:eastAsia="MS Mincho"/>
          <w:b/>
          <w:sz w:val="26"/>
          <w:szCs w:val="26"/>
        </w:rPr>
        <w:t xml:space="preserve">6. Охранные мероприятия и </w:t>
      </w:r>
      <w:r w:rsidRPr="006B4938">
        <w:rPr>
          <w:b/>
          <w:sz w:val="26"/>
          <w:szCs w:val="26"/>
        </w:rPr>
        <w:t>риск случайной гибели материалов, оборудования,</w:t>
      </w:r>
    </w:p>
    <w:p w:rsidR="00B53039" w:rsidRPr="006B4938" w:rsidRDefault="00B53039" w:rsidP="00B53039">
      <w:pPr>
        <w:jc w:val="center"/>
        <w:rPr>
          <w:b/>
          <w:sz w:val="26"/>
          <w:szCs w:val="26"/>
        </w:rPr>
      </w:pPr>
      <w:r w:rsidRPr="006B4938">
        <w:rPr>
          <w:b/>
          <w:sz w:val="26"/>
          <w:szCs w:val="26"/>
        </w:rPr>
        <w:t>а такж</w:t>
      </w:r>
      <w:r>
        <w:rPr>
          <w:b/>
          <w:sz w:val="26"/>
          <w:szCs w:val="26"/>
        </w:rPr>
        <w:t>е результатов выполненных работ</w:t>
      </w:r>
    </w:p>
    <w:p w:rsidR="00B53039" w:rsidRPr="00EA3D18" w:rsidRDefault="00B53039" w:rsidP="00B53039">
      <w:pPr>
        <w:ind w:firstLine="469"/>
        <w:jc w:val="both"/>
        <w:rPr>
          <w:rFonts w:eastAsia="MS Mincho"/>
          <w:sz w:val="26"/>
          <w:szCs w:val="26"/>
        </w:rPr>
      </w:pPr>
      <w:r w:rsidRPr="00EA3D18">
        <w:rPr>
          <w:sz w:val="26"/>
          <w:szCs w:val="26"/>
        </w:rPr>
        <w:t xml:space="preserve">6.1 Исполнитель </w:t>
      </w:r>
      <w:r w:rsidRPr="00EA3D18">
        <w:rPr>
          <w:rFonts w:eastAsia="MS Mincho"/>
          <w:sz w:val="26"/>
          <w:szCs w:val="26"/>
        </w:rPr>
        <w:t>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rsidR="00B53039" w:rsidRPr="00EA3D18" w:rsidRDefault="00B53039" w:rsidP="00B53039">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несет полную ответственность за охрану и содержание Объекта, материалов и оборудования, мебели, инвентаря, строительной техники и расходных материалов, временных зданий и сооружений.</w:t>
      </w:r>
    </w:p>
    <w:p w:rsidR="00B53039" w:rsidRPr="00EA3D18" w:rsidRDefault="00B53039" w:rsidP="00B53039">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 xml:space="preserve">обеспечивает пропускные и внутриобъектные режимы на Объекте. </w:t>
      </w:r>
      <w:r w:rsidRPr="00EA3D18">
        <w:rPr>
          <w:sz w:val="26"/>
          <w:szCs w:val="26"/>
        </w:rPr>
        <w:t xml:space="preserve">Исполнитель </w:t>
      </w:r>
      <w:r w:rsidRPr="00EA3D18">
        <w:rPr>
          <w:rFonts w:eastAsia="MS Mincho"/>
          <w:sz w:val="26"/>
          <w:szCs w:val="26"/>
        </w:rPr>
        <w:t>обязан соблюдать требования документов, подготовленных Заказчиком в рамках создания условий по безопасности Объекта, его антивандальной и антитеррористической защиты.</w:t>
      </w:r>
    </w:p>
    <w:p w:rsidR="00B53039" w:rsidRPr="00EA3D18" w:rsidRDefault="00B53039" w:rsidP="00B53039">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 xml:space="preserve">гарантирует, что любой </w:t>
      </w:r>
      <w:r w:rsidRPr="00EA3D18">
        <w:rPr>
          <w:sz w:val="26"/>
          <w:szCs w:val="26"/>
        </w:rPr>
        <w:t>субисполнитель</w:t>
      </w:r>
      <w:r w:rsidRPr="00EA3D18">
        <w:rPr>
          <w:rFonts w:eastAsia="MS Mincho"/>
          <w:sz w:val="26"/>
          <w:szCs w:val="26"/>
        </w:rPr>
        <w:t xml:space="preserve">, привлеченный к выполнению работ от лица </w:t>
      </w:r>
      <w:r w:rsidRPr="00EA3D18">
        <w:rPr>
          <w:sz w:val="26"/>
          <w:szCs w:val="26"/>
        </w:rPr>
        <w:t>Исполнителя</w:t>
      </w:r>
      <w:r w:rsidRPr="00EA3D18">
        <w:rPr>
          <w:rFonts w:eastAsia="MS Mincho"/>
          <w:sz w:val="26"/>
          <w:szCs w:val="26"/>
        </w:rPr>
        <w:t xml:space="preserve">, выполняет их в соответствии с локальными нормативными актами </w:t>
      </w:r>
      <w:r w:rsidRPr="00EA3D18">
        <w:rPr>
          <w:sz w:val="26"/>
          <w:szCs w:val="26"/>
        </w:rPr>
        <w:t xml:space="preserve">Исполнителя </w:t>
      </w:r>
      <w:r w:rsidRPr="00EA3D18">
        <w:rPr>
          <w:rFonts w:eastAsia="MS Mincho"/>
          <w:sz w:val="26"/>
          <w:szCs w:val="26"/>
        </w:rPr>
        <w:t>и Заказчика по всем вопросам, связанным с охранными мероприятиями, пропускным режимом, охраной труда, промышленной, пожарной безопасностью и охраной окружающей среды.</w:t>
      </w:r>
    </w:p>
    <w:p w:rsidR="00B53039" w:rsidRPr="00EA3D18" w:rsidRDefault="00B53039" w:rsidP="00B53039">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обязуется уведомлять Заказчика письменно о любых внеплановых событиях и происшествиях на Объекте в связи с исполнением Контракта.</w:t>
      </w:r>
    </w:p>
    <w:p w:rsidR="00B53039" w:rsidRPr="00EA3D18" w:rsidRDefault="00B53039" w:rsidP="00B53039">
      <w:pPr>
        <w:ind w:firstLine="469"/>
        <w:jc w:val="both"/>
        <w:rPr>
          <w:rFonts w:eastAsia="MS Mincho"/>
          <w:sz w:val="26"/>
          <w:szCs w:val="26"/>
        </w:rPr>
      </w:pPr>
      <w:r w:rsidRPr="00EA3D18">
        <w:rPr>
          <w:sz w:val="26"/>
          <w:szCs w:val="26"/>
        </w:rPr>
        <w:t xml:space="preserve">6.2 Исполнитель </w:t>
      </w:r>
      <w:r w:rsidRPr="00EA3D18">
        <w:rPr>
          <w:rFonts w:eastAsia="MS Mincho"/>
          <w:sz w:val="26"/>
          <w:szCs w:val="26"/>
        </w:rPr>
        <w:t>обязан за свой счет обеспечить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rsidR="00B53039" w:rsidRPr="00EA3D18" w:rsidRDefault="00B53039" w:rsidP="00B53039">
      <w:pPr>
        <w:ind w:firstLine="469"/>
        <w:jc w:val="both"/>
        <w:rPr>
          <w:sz w:val="26"/>
          <w:szCs w:val="26"/>
        </w:rPr>
      </w:pPr>
      <w:r w:rsidRPr="00EA3D18">
        <w:rPr>
          <w:sz w:val="26"/>
          <w:szCs w:val="26"/>
        </w:rPr>
        <w:t>6.3 Приостановление работ не является основанием для освобождения Исполнителя от рисков случайной гибели или повреждения Объекта, равно как и от обязанности обеспечить безопасность на строительной площадке. Риск несчастных случаев, аварий в период приостановления работ несет Исполнитель.</w:t>
      </w:r>
    </w:p>
    <w:p w:rsidR="00B53039" w:rsidRPr="00EA3D18" w:rsidRDefault="00B53039" w:rsidP="00B53039">
      <w:pPr>
        <w:ind w:firstLine="469"/>
        <w:jc w:val="both"/>
        <w:rPr>
          <w:sz w:val="26"/>
          <w:szCs w:val="26"/>
        </w:rPr>
      </w:pPr>
      <w:r w:rsidRPr="00EA3D18">
        <w:rPr>
          <w:rFonts w:eastAsia="MS Mincho"/>
          <w:sz w:val="26"/>
          <w:szCs w:val="26"/>
        </w:rPr>
        <w:t>6.4 Все р</w:t>
      </w:r>
      <w:r w:rsidRPr="00EA3D18">
        <w:rPr>
          <w:sz w:val="26"/>
          <w:szCs w:val="26"/>
        </w:rPr>
        <w:t>иски случайной гибели или повреждения материалов, оборудования или иного используемого для исполнения Контракта имущества, несёт Исполнитель.</w:t>
      </w:r>
    </w:p>
    <w:p w:rsidR="00B53039" w:rsidRPr="00EA3D18" w:rsidRDefault="00B53039" w:rsidP="00B53039">
      <w:pPr>
        <w:ind w:firstLine="469"/>
        <w:jc w:val="both"/>
        <w:rPr>
          <w:sz w:val="26"/>
          <w:szCs w:val="26"/>
        </w:rPr>
      </w:pPr>
      <w:bookmarkStart w:id="105" w:name="_Hlk55318568"/>
      <w:r w:rsidRPr="00EA3D18">
        <w:rPr>
          <w:sz w:val="26"/>
          <w:szCs w:val="26"/>
        </w:rPr>
        <w:t xml:space="preserve">6.5 До подписания Заказчиком </w:t>
      </w:r>
      <w:r w:rsidRPr="006B4938">
        <w:rPr>
          <w:i/>
          <w:sz w:val="26"/>
          <w:szCs w:val="26"/>
        </w:rPr>
        <w:t xml:space="preserve">Накладной о передаче документации </w:t>
      </w:r>
      <w:r w:rsidRPr="006B4938">
        <w:rPr>
          <w:rFonts w:eastAsia="Calibri"/>
          <w:i/>
          <w:sz w:val="26"/>
          <w:szCs w:val="26"/>
        </w:rPr>
        <w:t>по форме Приложения № 3 к Контракту</w:t>
      </w:r>
      <w:r w:rsidRPr="006B4938">
        <w:rPr>
          <w:i/>
          <w:sz w:val="26"/>
          <w:szCs w:val="26"/>
        </w:rPr>
        <w:t xml:space="preserve"> и</w:t>
      </w:r>
      <w:r w:rsidRPr="006B4938">
        <w:rPr>
          <w:rFonts w:eastAsia="Calibri"/>
          <w:i/>
          <w:sz w:val="26"/>
          <w:szCs w:val="26"/>
        </w:rPr>
        <w:t xml:space="preserve"> Акта сдачи-приемки выполненных работ по форме Приложения № 4 к Контракту</w:t>
      </w:r>
      <w:r w:rsidRPr="00EA3D18">
        <w:rPr>
          <w:rFonts w:eastAsia="Calibri"/>
          <w:sz w:val="26"/>
          <w:szCs w:val="26"/>
        </w:rPr>
        <w:t xml:space="preserve"> </w:t>
      </w:r>
      <w:r w:rsidRPr="00EA3D18">
        <w:rPr>
          <w:sz w:val="26"/>
          <w:szCs w:val="26"/>
        </w:rPr>
        <w:t xml:space="preserve">Исполнитель несет риск случайной гибели или случайного повреждения результатов выполненных работ. </w:t>
      </w:r>
    </w:p>
    <w:bookmarkEnd w:id="105"/>
    <w:p w:rsidR="00B53039" w:rsidRPr="00EA3D18" w:rsidRDefault="00B53039" w:rsidP="00B53039">
      <w:pPr>
        <w:ind w:firstLine="469"/>
        <w:jc w:val="both"/>
        <w:rPr>
          <w:sz w:val="26"/>
          <w:szCs w:val="26"/>
        </w:rPr>
      </w:pPr>
      <w:r w:rsidRPr="00EA3D18">
        <w:rPr>
          <w:sz w:val="26"/>
          <w:szCs w:val="26"/>
        </w:rPr>
        <w:t xml:space="preserve">6.6 Все риски случайной гибели (утраты, повреждения) Объекта до приемки, законченного строительством Объекта по </w:t>
      </w:r>
      <w:hyperlink w:anchor="sub_15000" w:history="1">
        <w:r w:rsidRPr="00EA3D18">
          <w:rPr>
            <w:sz w:val="26"/>
            <w:szCs w:val="26"/>
          </w:rPr>
          <w:t>Акту</w:t>
        </w:r>
      </w:hyperlink>
      <w:r w:rsidRPr="00EA3D18">
        <w:rPr>
          <w:sz w:val="26"/>
          <w:szCs w:val="26"/>
        </w:rPr>
        <w:t xml:space="preserve"> сдачи-приемки законченного строительством объекта несет Исполнитель. Риск случайной гибели или повреждения Объекта переходит к Заказчику после подписания им указанного акта.</w:t>
      </w:r>
    </w:p>
    <w:p w:rsidR="00B53039" w:rsidRPr="00EA3D18" w:rsidRDefault="00B53039" w:rsidP="00B53039">
      <w:pPr>
        <w:jc w:val="both"/>
        <w:rPr>
          <w:sz w:val="26"/>
          <w:szCs w:val="26"/>
        </w:rPr>
      </w:pPr>
    </w:p>
    <w:p w:rsidR="00B53039" w:rsidRPr="00B53039" w:rsidRDefault="00B53039" w:rsidP="00147CA5">
      <w:pPr>
        <w:numPr>
          <w:ilvl w:val="0"/>
          <w:numId w:val="9"/>
        </w:numPr>
        <w:jc w:val="center"/>
        <w:rPr>
          <w:rFonts w:eastAsia="MS Mincho"/>
          <w:b/>
          <w:sz w:val="26"/>
          <w:szCs w:val="26"/>
        </w:rPr>
      </w:pPr>
      <w:r w:rsidRPr="00B53039">
        <w:rPr>
          <w:rFonts w:eastAsia="MS Mincho"/>
          <w:b/>
          <w:sz w:val="26"/>
          <w:szCs w:val="26"/>
        </w:rPr>
        <w:t>Приемка выполненных работ, приемка Объекта</w:t>
      </w:r>
    </w:p>
    <w:p w:rsidR="00B53039" w:rsidRPr="00B77A2B" w:rsidRDefault="00B53039" w:rsidP="00B53039">
      <w:pPr>
        <w:ind w:firstLine="469"/>
        <w:jc w:val="both"/>
        <w:rPr>
          <w:sz w:val="26"/>
          <w:szCs w:val="26"/>
        </w:rPr>
      </w:pPr>
      <w:r w:rsidRPr="00E854DD">
        <w:rPr>
          <w:rFonts w:eastAsia="MS Mincho"/>
          <w:color w:val="000000"/>
          <w:sz w:val="26"/>
          <w:szCs w:val="26"/>
        </w:rPr>
        <w:t>7.1. Сдача</w:t>
      </w:r>
      <w:r w:rsidRPr="00E854DD">
        <w:rPr>
          <w:color w:val="000000"/>
          <w:sz w:val="26"/>
          <w:szCs w:val="26"/>
        </w:rPr>
        <w:t>-приемка результатов выполненных работ</w:t>
      </w:r>
      <w:r w:rsidRPr="00E854DD">
        <w:rPr>
          <w:rFonts w:eastAsia="MS Mincho"/>
          <w:color w:val="000000"/>
          <w:sz w:val="26"/>
          <w:szCs w:val="26"/>
        </w:rPr>
        <w:t xml:space="preserve"> </w:t>
      </w:r>
      <w:r w:rsidRPr="00E854DD">
        <w:rPr>
          <w:rFonts w:eastAsia="MS Mincho"/>
          <w:b/>
          <w:color w:val="000000"/>
          <w:sz w:val="26"/>
          <w:szCs w:val="26"/>
        </w:rPr>
        <w:t xml:space="preserve">в части выполнения инженерных изысканий, подготовки </w:t>
      </w:r>
      <w:bookmarkStart w:id="106" w:name="_Hlk69461135"/>
      <w:r w:rsidRPr="00E854DD">
        <w:rPr>
          <w:rFonts w:eastAsia="MS Mincho"/>
          <w:b/>
          <w:color w:val="000000"/>
          <w:sz w:val="26"/>
          <w:szCs w:val="26"/>
        </w:rPr>
        <w:t xml:space="preserve">проектно-сметной документации с положительным заключением государственной экспертизы достоверности определения сметной стоимости строительства </w:t>
      </w:r>
      <w:bookmarkStart w:id="107" w:name="_Hlk69459316"/>
      <w:r w:rsidRPr="00E854DD">
        <w:rPr>
          <w:rFonts w:eastAsia="MS Mincho"/>
          <w:b/>
          <w:color w:val="000000"/>
          <w:sz w:val="26"/>
          <w:szCs w:val="26"/>
        </w:rPr>
        <w:t xml:space="preserve">и разработки рабочей </w:t>
      </w:r>
      <w:bookmarkEnd w:id="107"/>
      <w:r w:rsidRPr="00E854DD">
        <w:rPr>
          <w:rFonts w:eastAsia="MS Mincho"/>
          <w:b/>
          <w:color w:val="000000"/>
          <w:sz w:val="26"/>
          <w:szCs w:val="26"/>
        </w:rPr>
        <w:t>документации</w:t>
      </w:r>
      <w:r w:rsidRPr="00E854DD">
        <w:rPr>
          <w:rFonts w:eastAsia="MS Mincho"/>
          <w:color w:val="000000"/>
          <w:sz w:val="26"/>
          <w:szCs w:val="26"/>
        </w:rPr>
        <w:t xml:space="preserve"> </w:t>
      </w:r>
      <w:bookmarkEnd w:id="106"/>
      <w:r w:rsidRPr="00E854DD">
        <w:rPr>
          <w:color w:val="000000"/>
          <w:sz w:val="26"/>
          <w:szCs w:val="26"/>
        </w:rPr>
        <w:t xml:space="preserve">по </w:t>
      </w:r>
      <w:r w:rsidRPr="00B77A2B">
        <w:rPr>
          <w:color w:val="000000"/>
          <w:sz w:val="26"/>
          <w:szCs w:val="26"/>
        </w:rPr>
        <w:t>настоящему Контракту производится Заказчиком</w:t>
      </w:r>
      <w:r w:rsidRPr="00B77A2B">
        <w:rPr>
          <w:sz w:val="26"/>
          <w:szCs w:val="26"/>
        </w:rPr>
        <w:t xml:space="preserve"> поэтапно в соответствии с графиком выполнения работ. </w:t>
      </w:r>
    </w:p>
    <w:p w:rsidR="001228C9" w:rsidRPr="00B77A2B" w:rsidRDefault="001228C9" w:rsidP="001228C9">
      <w:pPr>
        <w:ind w:firstLine="469"/>
        <w:jc w:val="both"/>
        <w:rPr>
          <w:sz w:val="26"/>
          <w:szCs w:val="26"/>
        </w:rPr>
      </w:pPr>
      <w:r w:rsidRPr="00B77A2B">
        <w:rPr>
          <w:sz w:val="26"/>
          <w:szCs w:val="26"/>
        </w:rPr>
        <w:t xml:space="preserve">Этап № 1 «Проектная документация и результаты инженерных изысканий с положительным прохождением экспертиз». После завершения работ по этапу Исполнитель направляет Заказчику отчетные материалы результатов работ (этапа работ) в </w:t>
      </w:r>
      <w:r w:rsidR="00F74F93" w:rsidRPr="00B77A2B">
        <w:rPr>
          <w:sz w:val="26"/>
          <w:szCs w:val="26"/>
        </w:rPr>
        <w:t xml:space="preserve">2-х экземплярах </w:t>
      </w:r>
      <w:r w:rsidRPr="00B77A2B">
        <w:rPr>
          <w:sz w:val="26"/>
          <w:szCs w:val="26"/>
        </w:rPr>
        <w:t xml:space="preserve">на бумажном носителе </w:t>
      </w:r>
      <w:r w:rsidR="00F74F93" w:rsidRPr="00B77A2B">
        <w:rPr>
          <w:sz w:val="26"/>
          <w:szCs w:val="26"/>
        </w:rPr>
        <w:t xml:space="preserve">в альбомах формата А4 </w:t>
      </w:r>
      <w:r w:rsidRPr="00B77A2B">
        <w:rPr>
          <w:sz w:val="26"/>
          <w:szCs w:val="26"/>
        </w:rPr>
        <w:t>для «архивной версии», в 2-х экземплярах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 а также в электронном виде по средством ИСУП (информационной системой управления проектами государственного заказчика в сфере строительства), в 2-х экземплярах на бумажном носителе акт приема-передачи, в 1 экземпляре на бумажном носителе счет на оплату выполненных работ, исполнительную смету по этапу.</w:t>
      </w:r>
    </w:p>
    <w:p w:rsidR="001228C9" w:rsidRPr="00B77A2B" w:rsidRDefault="001228C9" w:rsidP="001228C9">
      <w:pPr>
        <w:ind w:firstLine="469"/>
        <w:jc w:val="both"/>
        <w:rPr>
          <w:sz w:val="26"/>
          <w:szCs w:val="26"/>
        </w:rPr>
      </w:pPr>
      <w:r w:rsidRPr="00B77A2B">
        <w:rPr>
          <w:sz w:val="26"/>
          <w:szCs w:val="26"/>
        </w:rPr>
        <w:t xml:space="preserve">Этап № 2 «Рабочая документация». После завершения работ по этапу Исполнитель представляет Заказчику отчетные материалы результатов работ (этапа работ) в </w:t>
      </w:r>
      <w:r w:rsidR="00F74F93" w:rsidRPr="00B77A2B">
        <w:rPr>
          <w:sz w:val="26"/>
          <w:szCs w:val="26"/>
        </w:rPr>
        <w:t>2-х экземплярах</w:t>
      </w:r>
      <w:r w:rsidRPr="00B77A2B">
        <w:rPr>
          <w:sz w:val="26"/>
          <w:szCs w:val="26"/>
        </w:rPr>
        <w:t xml:space="preserve"> на бумажном носителе в альбомах формата А4 для «архивной версии», в 2 экземплярах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 а также в электронном виде по средством ИСУП (информационной системой управления проектами государственного заказчика в сфере строительства), в 2 экземплярах на бумажном носителе акт приема-передачи по этапу, в 1 экземпляре на бумажном носителе счет на оплату выполненных работ, исполнительную смету по этапу, исполнительную смету на всю сумму Контракта с учетом замечаний экспертизы».</w:t>
      </w:r>
    </w:p>
    <w:p w:rsidR="00B53039" w:rsidRPr="00B77A2B" w:rsidRDefault="00B53039" w:rsidP="00B53039">
      <w:pPr>
        <w:ind w:firstLine="469"/>
        <w:jc w:val="both"/>
        <w:rPr>
          <w:color w:val="000000"/>
          <w:sz w:val="26"/>
          <w:szCs w:val="26"/>
        </w:rPr>
      </w:pPr>
      <w:r w:rsidRPr="00B77A2B">
        <w:rPr>
          <w:color w:val="000000"/>
          <w:sz w:val="26"/>
          <w:szCs w:val="26"/>
        </w:rPr>
        <w:t>7.1.1. Первичная учетная документация включает:</w:t>
      </w:r>
    </w:p>
    <w:p w:rsidR="00B53039" w:rsidRPr="00F605A3" w:rsidRDefault="00B53039" w:rsidP="00B53039">
      <w:pPr>
        <w:ind w:firstLine="469"/>
        <w:jc w:val="both"/>
        <w:rPr>
          <w:rFonts w:eastAsia="Calibri"/>
          <w:i/>
          <w:color w:val="000000"/>
          <w:sz w:val="26"/>
          <w:szCs w:val="26"/>
        </w:rPr>
      </w:pPr>
      <w:r w:rsidRPr="00B77A2B">
        <w:rPr>
          <w:rFonts w:eastAsia="Calibri"/>
          <w:i/>
          <w:color w:val="000000"/>
          <w:sz w:val="26"/>
          <w:szCs w:val="26"/>
        </w:rPr>
        <w:t>- Накладную о передаче документации</w:t>
      </w:r>
      <w:r w:rsidRPr="00F605A3">
        <w:rPr>
          <w:rFonts w:eastAsia="Calibri"/>
          <w:i/>
          <w:color w:val="000000"/>
          <w:sz w:val="26"/>
          <w:szCs w:val="26"/>
        </w:rPr>
        <w:t xml:space="preserve"> по форме Приложения № 3 к Контракту;</w:t>
      </w:r>
    </w:p>
    <w:p w:rsidR="00B53039" w:rsidRPr="00F605A3" w:rsidRDefault="00B53039" w:rsidP="00B53039">
      <w:pPr>
        <w:ind w:firstLine="469"/>
        <w:jc w:val="both"/>
        <w:rPr>
          <w:rFonts w:eastAsia="Calibri"/>
          <w:color w:val="000000"/>
          <w:sz w:val="26"/>
          <w:szCs w:val="26"/>
        </w:rPr>
      </w:pPr>
      <w:r w:rsidRPr="00F605A3">
        <w:rPr>
          <w:rFonts w:eastAsia="Calibri"/>
          <w:i/>
          <w:color w:val="000000"/>
          <w:sz w:val="26"/>
          <w:szCs w:val="26"/>
        </w:rPr>
        <w:t>- Акт сдачи-приемки выполненных работ по форме Приложения № 4 к Контракту.</w:t>
      </w:r>
    </w:p>
    <w:p w:rsidR="00B53039" w:rsidRPr="00F605A3" w:rsidRDefault="00B53039" w:rsidP="00B53039">
      <w:pPr>
        <w:ind w:firstLine="469"/>
        <w:jc w:val="both"/>
        <w:rPr>
          <w:color w:val="000000"/>
          <w:sz w:val="26"/>
          <w:szCs w:val="26"/>
        </w:rPr>
      </w:pPr>
      <w:r w:rsidRPr="00F605A3">
        <w:rPr>
          <w:color w:val="000000"/>
          <w:sz w:val="26"/>
          <w:szCs w:val="26"/>
        </w:rPr>
        <w:t>Представляемая Исполнителем учетная документация должна содержать подписи и расшифровки подписей представителей Исполнителя, оттиск печати Исполнителя (при необходимости).</w:t>
      </w:r>
    </w:p>
    <w:p w:rsidR="00B53039" w:rsidRPr="00F605A3" w:rsidRDefault="00B53039" w:rsidP="00B53039">
      <w:pPr>
        <w:ind w:firstLine="469"/>
        <w:jc w:val="both"/>
        <w:rPr>
          <w:color w:val="000000"/>
          <w:sz w:val="26"/>
          <w:szCs w:val="26"/>
        </w:rPr>
      </w:pPr>
      <w:r w:rsidRPr="00F605A3">
        <w:rPr>
          <w:color w:val="000000"/>
          <w:sz w:val="26"/>
          <w:szCs w:val="26"/>
        </w:rPr>
        <w:t>Заказчик имеет право в интересах строительства объекта требовать от Исполнителя представления дополнительной учетной документации, предварительно за 10 (десять) календарных дней, передав Исполнителю перечень дополнительной учетной документации и письменно уведомив о порядке и сроках ее представления. Исполнитель обязан представлять дополнительно требуемую Заказчиком документацию.</w:t>
      </w:r>
    </w:p>
    <w:p w:rsidR="00B53039" w:rsidRPr="00F605A3" w:rsidRDefault="00B53039" w:rsidP="00B53039">
      <w:pPr>
        <w:ind w:firstLine="469"/>
        <w:jc w:val="both"/>
        <w:rPr>
          <w:color w:val="000000"/>
          <w:sz w:val="26"/>
          <w:szCs w:val="26"/>
        </w:rPr>
      </w:pPr>
      <w:r w:rsidRPr="00F605A3">
        <w:rPr>
          <w:color w:val="000000"/>
          <w:sz w:val="26"/>
          <w:szCs w:val="26"/>
        </w:rPr>
        <w:t>7.1.2. Исполнитель обязан вести и представлять Заказчику первичную учетную документацию в порядке и объеме, установленными техническими регламентами, нормативными правовыми и техническими актами Российской Федерации и Заказчиком.</w:t>
      </w:r>
    </w:p>
    <w:p w:rsidR="00B53039" w:rsidRPr="00F605A3" w:rsidRDefault="00B53039" w:rsidP="00B53039">
      <w:pPr>
        <w:ind w:firstLine="469"/>
        <w:jc w:val="both"/>
        <w:rPr>
          <w:color w:val="000000"/>
          <w:sz w:val="26"/>
          <w:szCs w:val="26"/>
        </w:rPr>
      </w:pPr>
      <w:r w:rsidRPr="00F605A3">
        <w:rPr>
          <w:color w:val="000000"/>
          <w:sz w:val="26"/>
          <w:szCs w:val="26"/>
        </w:rPr>
        <w:t>7.1.3. Отчетная документация:</w:t>
      </w:r>
    </w:p>
    <w:p w:rsidR="00B53039" w:rsidRPr="00F605A3" w:rsidRDefault="00B53039" w:rsidP="00B53039">
      <w:pPr>
        <w:ind w:firstLine="469"/>
        <w:jc w:val="both"/>
        <w:rPr>
          <w:color w:val="000000"/>
          <w:sz w:val="26"/>
          <w:szCs w:val="26"/>
        </w:rPr>
      </w:pPr>
      <w:r w:rsidRPr="00F605A3">
        <w:rPr>
          <w:color w:val="000000"/>
          <w:sz w:val="26"/>
          <w:szCs w:val="26"/>
        </w:rPr>
        <w:t>- проектная документация (в том числе сметная), результаты инженерных изысканий, рабочая документация, технические отчеты на каждый вид изыскательских работ, при необходимости выполнения обследования зданий и сооружений - заключение по обследованию зданий и сооружений;</w:t>
      </w:r>
    </w:p>
    <w:p w:rsidR="00B53039" w:rsidRPr="00E854DD" w:rsidRDefault="00B53039" w:rsidP="00B53039">
      <w:pPr>
        <w:ind w:firstLine="469"/>
        <w:jc w:val="both"/>
        <w:rPr>
          <w:color w:val="000000"/>
          <w:sz w:val="26"/>
          <w:szCs w:val="26"/>
        </w:rPr>
      </w:pPr>
      <w:r w:rsidRPr="00E854DD">
        <w:rPr>
          <w:color w:val="000000"/>
          <w:sz w:val="26"/>
          <w:szCs w:val="26"/>
        </w:rPr>
        <w:t>- проектная документация (в том числе сметная), согласованная со всеми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результаты инженерных изысканий;</w:t>
      </w:r>
    </w:p>
    <w:p w:rsidR="00B53039" w:rsidRPr="00E854DD" w:rsidRDefault="00B53039" w:rsidP="00B53039">
      <w:pPr>
        <w:ind w:firstLine="469"/>
        <w:jc w:val="both"/>
        <w:rPr>
          <w:color w:val="000000"/>
          <w:sz w:val="26"/>
          <w:szCs w:val="26"/>
        </w:rPr>
      </w:pPr>
      <w:r w:rsidRPr="00E854DD">
        <w:rPr>
          <w:color w:val="000000"/>
          <w:sz w:val="26"/>
          <w:szCs w:val="26"/>
        </w:rPr>
        <w:t>- положительные заключения государственной экспертизы проверки достоверности определения сметной стоимости строительства;</w:t>
      </w:r>
    </w:p>
    <w:p w:rsidR="00B53039" w:rsidRPr="00F605A3" w:rsidRDefault="00B53039" w:rsidP="00B53039">
      <w:pPr>
        <w:ind w:firstLine="469"/>
        <w:jc w:val="both"/>
        <w:rPr>
          <w:color w:val="000000"/>
          <w:sz w:val="26"/>
          <w:szCs w:val="26"/>
        </w:rPr>
      </w:pPr>
      <w:r w:rsidRPr="00F605A3">
        <w:rPr>
          <w:color w:val="000000"/>
          <w:sz w:val="26"/>
          <w:szCs w:val="26"/>
        </w:rPr>
        <w:t>- положительные заключения иных экспертиз, необходимость проведения которых установлена действующим законодательством;</w:t>
      </w:r>
    </w:p>
    <w:p w:rsidR="00B53039" w:rsidRPr="00F605A3" w:rsidRDefault="00B53039" w:rsidP="00B53039">
      <w:pPr>
        <w:ind w:firstLine="469"/>
        <w:jc w:val="both"/>
        <w:rPr>
          <w:color w:val="000000"/>
          <w:sz w:val="26"/>
          <w:szCs w:val="26"/>
        </w:rPr>
      </w:pPr>
      <w:r w:rsidRPr="00F605A3">
        <w:rPr>
          <w:color w:val="000000"/>
          <w:sz w:val="26"/>
          <w:szCs w:val="26"/>
        </w:rPr>
        <w:t>- рабочая документация, разработанная на основании проектной документации, получившей положительное заключение государственной экспертизы проектной документации.</w:t>
      </w:r>
    </w:p>
    <w:p w:rsidR="00B53039" w:rsidRPr="00F605A3" w:rsidRDefault="00B53039" w:rsidP="00B53039">
      <w:pPr>
        <w:ind w:firstLine="469"/>
        <w:jc w:val="both"/>
        <w:rPr>
          <w:color w:val="000000"/>
          <w:sz w:val="26"/>
          <w:szCs w:val="26"/>
        </w:rPr>
      </w:pPr>
      <w:r w:rsidRPr="00F605A3">
        <w:rPr>
          <w:color w:val="000000"/>
          <w:sz w:val="26"/>
          <w:szCs w:val="26"/>
        </w:rPr>
        <w:t xml:space="preserve">7.1.4. Первичная учетная документация представляется Исполнителем в </w:t>
      </w:r>
      <w:r w:rsidR="00EC632D">
        <w:rPr>
          <w:color w:val="000000"/>
          <w:sz w:val="26"/>
          <w:szCs w:val="26"/>
        </w:rPr>
        <w:t>2</w:t>
      </w:r>
      <w:r w:rsidRPr="00F605A3">
        <w:rPr>
          <w:color w:val="000000"/>
          <w:sz w:val="26"/>
          <w:szCs w:val="26"/>
        </w:rPr>
        <w:t>-х (трех) экземплярах на бумажном носителе, в порядке и сроки, установленные настоящим разделом Контракта.</w:t>
      </w:r>
    </w:p>
    <w:p w:rsidR="00B53039" w:rsidRPr="00F605A3" w:rsidRDefault="00B53039" w:rsidP="00B53039">
      <w:pPr>
        <w:ind w:firstLine="469"/>
        <w:jc w:val="both"/>
        <w:rPr>
          <w:color w:val="000000"/>
          <w:sz w:val="26"/>
          <w:szCs w:val="26"/>
        </w:rPr>
      </w:pPr>
      <w:r w:rsidRPr="00F605A3">
        <w:rPr>
          <w:color w:val="000000"/>
          <w:sz w:val="26"/>
          <w:szCs w:val="26"/>
        </w:rPr>
        <w:t>Исполнитель обязан представлять проектную и рабочую документацию в соответствии с приказом Министерства строительства и жилищно-коммунального хозяйства Российской Федерации о 16.05.2023 № 344/пр. Интеграция осуществляется через информационную систему управления проектами государственного заказчика (далее ИСУП).</w:t>
      </w:r>
    </w:p>
    <w:p w:rsidR="00B53039" w:rsidRPr="00F605A3" w:rsidRDefault="00B53039" w:rsidP="00B53039">
      <w:pPr>
        <w:ind w:firstLine="469"/>
        <w:jc w:val="both"/>
        <w:rPr>
          <w:b/>
          <w:i/>
          <w:color w:val="000000"/>
          <w:sz w:val="26"/>
          <w:szCs w:val="26"/>
        </w:rPr>
      </w:pPr>
      <w:r w:rsidRPr="00F605A3">
        <w:rPr>
          <w:b/>
          <w:i/>
          <w:color w:val="000000"/>
          <w:sz w:val="26"/>
          <w:szCs w:val="26"/>
        </w:rPr>
        <w:t>7.1.5. Порядок передачи результатов инженерных изысканий и проектной документации в целях направления на государственную экспертизу:</w:t>
      </w:r>
    </w:p>
    <w:p w:rsidR="00B53039" w:rsidRPr="00F605A3" w:rsidRDefault="00B53039" w:rsidP="00B53039">
      <w:pPr>
        <w:ind w:firstLine="469"/>
        <w:jc w:val="both"/>
        <w:rPr>
          <w:color w:val="000000"/>
          <w:sz w:val="26"/>
          <w:szCs w:val="26"/>
        </w:rPr>
      </w:pPr>
      <w:r w:rsidRPr="00F605A3">
        <w:rPr>
          <w:color w:val="000000"/>
          <w:sz w:val="26"/>
          <w:szCs w:val="26"/>
        </w:rPr>
        <w:t xml:space="preserve">Исполнитель направляет Заказчику отчетную документацию 1 (одном) экземпляре в электронном виде, а также подписанную со своей стороны Накладную о передаче документации (результатов инженерных изысканий) </w:t>
      </w:r>
      <w:r w:rsidRPr="00F605A3">
        <w:rPr>
          <w:rFonts w:eastAsia="Calibri"/>
          <w:color w:val="000000"/>
          <w:sz w:val="26"/>
          <w:szCs w:val="26"/>
        </w:rPr>
        <w:t>по форме Приложения № 3 к Контракту</w:t>
      </w:r>
      <w:r w:rsidRPr="00F605A3">
        <w:rPr>
          <w:color w:val="000000"/>
          <w:sz w:val="26"/>
          <w:szCs w:val="26"/>
        </w:rPr>
        <w:t xml:space="preserve"> в сроки, указанные в Графике выполнения работ. Представление Исполнителем первичной учетной документации производится с сопроводительным письмом.</w:t>
      </w:r>
    </w:p>
    <w:p w:rsidR="00B53039" w:rsidRPr="00F605A3" w:rsidRDefault="00B53039" w:rsidP="00B53039">
      <w:pPr>
        <w:ind w:firstLine="469"/>
        <w:jc w:val="both"/>
        <w:rPr>
          <w:color w:val="000000"/>
          <w:sz w:val="26"/>
          <w:szCs w:val="26"/>
        </w:rPr>
      </w:pPr>
      <w:r w:rsidRPr="00F605A3">
        <w:rPr>
          <w:color w:val="000000"/>
          <w:sz w:val="26"/>
          <w:szCs w:val="26"/>
        </w:rPr>
        <w:t xml:space="preserve">7.1.6. Заказчик обязан рассмотреть: </w:t>
      </w:r>
    </w:p>
    <w:p w:rsidR="00B53039" w:rsidRPr="00F605A3" w:rsidRDefault="00B53039" w:rsidP="00B53039">
      <w:pPr>
        <w:ind w:firstLine="469"/>
        <w:jc w:val="both"/>
        <w:rPr>
          <w:color w:val="000000"/>
          <w:sz w:val="26"/>
          <w:szCs w:val="26"/>
        </w:rPr>
      </w:pPr>
      <w:r w:rsidRPr="00F605A3">
        <w:rPr>
          <w:color w:val="000000"/>
          <w:sz w:val="26"/>
          <w:szCs w:val="26"/>
        </w:rPr>
        <w:t xml:space="preserve">- результаты инженерных изысканий в </w:t>
      </w:r>
      <w:bookmarkStart w:id="108" w:name="_Hlk69461204"/>
      <w:r w:rsidRPr="00F605A3">
        <w:rPr>
          <w:color w:val="000000"/>
          <w:sz w:val="26"/>
          <w:szCs w:val="26"/>
        </w:rPr>
        <w:t xml:space="preserve">течение </w:t>
      </w:r>
      <w:bookmarkStart w:id="109" w:name="_Hlk69459349"/>
      <w:r w:rsidRPr="00F605A3">
        <w:rPr>
          <w:color w:val="000000"/>
          <w:sz w:val="26"/>
          <w:szCs w:val="26"/>
        </w:rPr>
        <w:t>15 (пятнадцать</w:t>
      </w:r>
      <w:bookmarkEnd w:id="109"/>
      <w:r w:rsidRPr="00F605A3">
        <w:rPr>
          <w:color w:val="000000"/>
          <w:sz w:val="26"/>
          <w:szCs w:val="26"/>
        </w:rPr>
        <w:t xml:space="preserve">) рабочих </w:t>
      </w:r>
      <w:bookmarkEnd w:id="108"/>
      <w:r w:rsidRPr="00F605A3">
        <w:rPr>
          <w:color w:val="000000"/>
          <w:sz w:val="26"/>
          <w:szCs w:val="26"/>
        </w:rPr>
        <w:t xml:space="preserve">дней с момента получения; </w:t>
      </w:r>
    </w:p>
    <w:p w:rsidR="00B53039" w:rsidRPr="00F605A3" w:rsidRDefault="00B53039" w:rsidP="00B53039">
      <w:pPr>
        <w:ind w:firstLine="469"/>
        <w:jc w:val="both"/>
        <w:rPr>
          <w:color w:val="000000"/>
          <w:sz w:val="26"/>
          <w:szCs w:val="26"/>
        </w:rPr>
      </w:pPr>
      <w:r w:rsidRPr="00F605A3">
        <w:rPr>
          <w:color w:val="000000"/>
          <w:sz w:val="26"/>
          <w:szCs w:val="26"/>
        </w:rPr>
        <w:t>- проектную документацию в течение 15 (пятнадцать) рабочих дней с момента получения.</w:t>
      </w:r>
    </w:p>
    <w:p w:rsidR="00B53039" w:rsidRPr="00F605A3" w:rsidRDefault="00B53039" w:rsidP="00B53039">
      <w:pPr>
        <w:ind w:firstLine="469"/>
        <w:jc w:val="both"/>
        <w:rPr>
          <w:color w:val="000000"/>
          <w:sz w:val="26"/>
          <w:szCs w:val="26"/>
        </w:rPr>
      </w:pPr>
      <w:bookmarkStart w:id="110" w:name="_Hlk4150361"/>
      <w:r w:rsidRPr="00F605A3">
        <w:rPr>
          <w:color w:val="000000"/>
          <w:sz w:val="26"/>
          <w:szCs w:val="26"/>
        </w:rPr>
        <w:t>7.1.7. При отсутствии замечаний Заказчик согласовывает проектную документацию и (или) результаты инженерных изысканий путем направления соответствующего уведомления Исполнителю (письма), подписывает и направляет Исполнителю надлежащим образом, оформленную накладную о передаче документации (результатов инженерных изысканий).</w:t>
      </w:r>
    </w:p>
    <w:bookmarkEnd w:id="110"/>
    <w:p w:rsidR="00B53039" w:rsidRPr="00F605A3" w:rsidRDefault="00B53039" w:rsidP="00B53039">
      <w:pPr>
        <w:ind w:firstLine="469"/>
        <w:jc w:val="both"/>
        <w:rPr>
          <w:color w:val="000000"/>
          <w:sz w:val="26"/>
          <w:szCs w:val="26"/>
        </w:rPr>
      </w:pPr>
      <w:r w:rsidRPr="00F605A3">
        <w:rPr>
          <w:color w:val="000000"/>
          <w:sz w:val="26"/>
          <w:szCs w:val="26"/>
        </w:rPr>
        <w:t>7.1.8. В случае обнаружения недостатков в проектной документации и (или) в результатах инженерных изысканий Заказчик в течение установленного Контрактом срока для рассмотрения (пункт 7.1.6 Контракта) направляет Исполнителю мотивированный отказ от подписания Акта передачи документации (результатов инженерных изысканий) с перечнем замечаний.</w:t>
      </w:r>
    </w:p>
    <w:p w:rsidR="00B53039" w:rsidRPr="00F605A3" w:rsidRDefault="00B53039" w:rsidP="00B53039">
      <w:pPr>
        <w:ind w:firstLine="469"/>
        <w:jc w:val="both"/>
        <w:rPr>
          <w:color w:val="000000"/>
          <w:sz w:val="26"/>
          <w:szCs w:val="26"/>
        </w:rPr>
      </w:pPr>
      <w:r w:rsidRPr="00F605A3">
        <w:rPr>
          <w:color w:val="000000"/>
          <w:sz w:val="26"/>
          <w:szCs w:val="26"/>
        </w:rPr>
        <w:t>7.1.9. Исполнитель устраняет недостатки в проектной документации и (или) результатах инженерных изысканий и направляет в адрес Заказчика в срок не позднее 7 (семи) рабочих дней после получения от Заказчика письменного отказа от подписания Акта передачи документации (результатов инженерных изысканий).</w:t>
      </w:r>
    </w:p>
    <w:p w:rsidR="00B53039" w:rsidRPr="00F605A3" w:rsidRDefault="00B53039" w:rsidP="00B53039">
      <w:pPr>
        <w:ind w:firstLine="469"/>
        <w:jc w:val="both"/>
        <w:rPr>
          <w:color w:val="000000"/>
          <w:sz w:val="26"/>
          <w:szCs w:val="26"/>
        </w:rPr>
      </w:pPr>
      <w:r w:rsidRPr="00F605A3">
        <w:rPr>
          <w:color w:val="000000"/>
          <w:sz w:val="26"/>
          <w:szCs w:val="26"/>
        </w:rPr>
        <w:t xml:space="preserve">7.1.10. После устранения Исполнителем недостатков в проектной документации и (или) результатах инженерных изысканий Заказчик в течение 7 (семи) рабочих дней повторно рассматривает направленные ему результаты инженерных изысканий и проектную документацию и при отсутствии замечаний производит согласование проектной документации и (или) результатов инженерных изысканий, в порядке </w:t>
      </w:r>
      <w:r w:rsidRPr="00F605A3">
        <w:rPr>
          <w:i/>
          <w:color w:val="000000"/>
          <w:sz w:val="26"/>
          <w:szCs w:val="26"/>
        </w:rPr>
        <w:t>пункта 7.1.7 Контракта</w:t>
      </w:r>
      <w:r w:rsidRPr="00F605A3">
        <w:rPr>
          <w:color w:val="000000"/>
          <w:sz w:val="26"/>
          <w:szCs w:val="26"/>
        </w:rPr>
        <w:t xml:space="preserve">. </w:t>
      </w:r>
    </w:p>
    <w:p w:rsidR="00B53039" w:rsidRPr="00F605A3" w:rsidRDefault="00B53039" w:rsidP="00B53039">
      <w:pPr>
        <w:ind w:firstLine="469"/>
        <w:jc w:val="both"/>
        <w:rPr>
          <w:color w:val="000000"/>
          <w:sz w:val="26"/>
          <w:szCs w:val="26"/>
        </w:rPr>
      </w:pPr>
      <w:r w:rsidRPr="00F605A3">
        <w:rPr>
          <w:color w:val="000000"/>
          <w:sz w:val="26"/>
          <w:szCs w:val="26"/>
        </w:rPr>
        <w:t xml:space="preserve">7.1.11. В случае обнаружения недостатков повторно Заказчик осуществляет действия, указанные в пункте 7.1.8 Контракта. Исполнитель повторно устраняет недостатки в срок не более 5 (пяти) рабочих дней, после чего Заказчик в течение 5 (пяти) рабочих дней согласовывает результаты инженерных изысканий и проектную документацию в соответствии с </w:t>
      </w:r>
      <w:r w:rsidRPr="00F605A3">
        <w:rPr>
          <w:i/>
          <w:color w:val="000000"/>
          <w:sz w:val="26"/>
          <w:szCs w:val="26"/>
        </w:rPr>
        <w:t>пунктом 7.1.7 Контракта</w:t>
      </w:r>
      <w:r w:rsidRPr="00F605A3">
        <w:rPr>
          <w:color w:val="000000"/>
          <w:sz w:val="26"/>
          <w:szCs w:val="26"/>
        </w:rPr>
        <w:t>.</w:t>
      </w:r>
    </w:p>
    <w:p w:rsidR="00B53039" w:rsidRPr="00F605A3" w:rsidRDefault="00B53039" w:rsidP="00B53039">
      <w:pPr>
        <w:ind w:firstLine="469"/>
        <w:jc w:val="both"/>
        <w:rPr>
          <w:color w:val="000000"/>
          <w:sz w:val="26"/>
          <w:szCs w:val="26"/>
        </w:rPr>
      </w:pPr>
      <w:r w:rsidRPr="00F605A3">
        <w:rPr>
          <w:color w:val="000000"/>
          <w:sz w:val="26"/>
          <w:szCs w:val="26"/>
        </w:rPr>
        <w:t xml:space="preserve">7.1.12. В случае, если Исполнитель нарушит срок устранения недостатков (дефектов) работ, Заказчик вправе своими силами устранить такие недостатки или поручить их устранение третьим лицам и потребовать от Исполнителя возмещения расходов на устранение недостатков (дефектов) работ или удержать из суммы окончательного платежа в одностороннем порядке. </w:t>
      </w:r>
    </w:p>
    <w:p w:rsidR="00B53039" w:rsidRPr="00F605A3" w:rsidRDefault="00B53039" w:rsidP="00B53039">
      <w:pPr>
        <w:ind w:firstLine="469"/>
        <w:jc w:val="both"/>
        <w:rPr>
          <w:b/>
          <w:i/>
          <w:color w:val="000000"/>
          <w:sz w:val="26"/>
          <w:szCs w:val="26"/>
        </w:rPr>
      </w:pPr>
      <w:r w:rsidRPr="00F605A3">
        <w:rPr>
          <w:b/>
          <w:i/>
          <w:color w:val="000000"/>
          <w:sz w:val="26"/>
          <w:szCs w:val="26"/>
        </w:rPr>
        <w:t>7.1.13. Приемка результатов инженерных изысканий</w:t>
      </w:r>
      <w:r w:rsidR="00EC632D">
        <w:rPr>
          <w:b/>
          <w:i/>
          <w:color w:val="000000"/>
          <w:sz w:val="26"/>
          <w:szCs w:val="26"/>
        </w:rPr>
        <w:t>,</w:t>
      </w:r>
      <w:r w:rsidRPr="00F605A3">
        <w:rPr>
          <w:b/>
          <w:i/>
          <w:color w:val="000000"/>
          <w:sz w:val="26"/>
          <w:szCs w:val="26"/>
        </w:rPr>
        <w:t xml:space="preserve"> проектной документации, после прохождения государственной экспертизы</w:t>
      </w:r>
      <w:r w:rsidR="00EC632D">
        <w:rPr>
          <w:b/>
          <w:i/>
          <w:color w:val="000000"/>
          <w:sz w:val="26"/>
          <w:szCs w:val="26"/>
        </w:rPr>
        <w:t>,</w:t>
      </w:r>
      <w:r w:rsidRPr="00F605A3">
        <w:rPr>
          <w:b/>
          <w:i/>
          <w:color w:val="000000"/>
          <w:sz w:val="26"/>
          <w:szCs w:val="26"/>
        </w:rPr>
        <w:t xml:space="preserve"> и рабочей документации, осуществляется в следующем порядке:</w:t>
      </w:r>
    </w:p>
    <w:p w:rsidR="00B53039" w:rsidRPr="00B77A2B" w:rsidRDefault="00B53039" w:rsidP="00B53039">
      <w:pPr>
        <w:ind w:firstLine="469"/>
        <w:jc w:val="both"/>
        <w:rPr>
          <w:color w:val="000000"/>
          <w:sz w:val="26"/>
          <w:szCs w:val="26"/>
        </w:rPr>
      </w:pPr>
      <w:r w:rsidRPr="00E854DD">
        <w:rPr>
          <w:color w:val="000000"/>
          <w:sz w:val="26"/>
          <w:szCs w:val="26"/>
        </w:rPr>
        <w:t xml:space="preserve">Исполнитель в установленные Графиком выполнения работ сроки направляет Заказчику проектную документацию (в том числе сметную), согласованную со всеми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положительные заключения государственной экспертизы проверки достоверности определения сметной стоимости строительства, результаты инженерных изысканий, положительные заключения иных экспертиз, необходимость проведения которых установлена действующим законодательством, рабочую документацию в 1 (одном) экземпляре </w:t>
      </w:r>
      <w:r w:rsidRPr="00B77A2B">
        <w:rPr>
          <w:color w:val="000000"/>
          <w:sz w:val="26"/>
          <w:szCs w:val="26"/>
        </w:rPr>
        <w:t xml:space="preserve">в электронном виде. </w:t>
      </w:r>
    </w:p>
    <w:p w:rsidR="00B53039" w:rsidRPr="00B77A2B" w:rsidRDefault="00B53039" w:rsidP="00514536">
      <w:pPr>
        <w:ind w:firstLine="469"/>
        <w:jc w:val="both"/>
        <w:rPr>
          <w:color w:val="000000"/>
          <w:sz w:val="26"/>
          <w:szCs w:val="26"/>
        </w:rPr>
      </w:pPr>
      <w:r w:rsidRPr="00B77A2B">
        <w:rPr>
          <w:color w:val="000000"/>
          <w:sz w:val="26"/>
          <w:szCs w:val="26"/>
        </w:rPr>
        <w:t xml:space="preserve">7.1.13.1 После получения положительных заключений государственной экспертизы проверки достоверности определения сметной стоимости строительства совместно с результатами выполнения 2 этапа Исполнитель представляет Заказчику </w:t>
      </w:r>
      <w:r w:rsidR="00EA0F58" w:rsidRPr="00B77A2B">
        <w:rPr>
          <w:color w:val="000000"/>
          <w:sz w:val="26"/>
          <w:szCs w:val="26"/>
        </w:rPr>
        <w:t xml:space="preserve">результаты инженерных изысканий, </w:t>
      </w:r>
      <w:r w:rsidRPr="00B77A2B">
        <w:rPr>
          <w:color w:val="000000"/>
          <w:sz w:val="26"/>
          <w:szCs w:val="26"/>
        </w:rPr>
        <w:t>п</w:t>
      </w:r>
      <w:r w:rsidR="00EA0F58" w:rsidRPr="00B77A2B">
        <w:rPr>
          <w:color w:val="000000"/>
          <w:sz w:val="26"/>
          <w:szCs w:val="26"/>
        </w:rPr>
        <w:t>роектную, рабочую документацию</w:t>
      </w:r>
      <w:r w:rsidRPr="00B77A2B">
        <w:rPr>
          <w:color w:val="000000"/>
          <w:sz w:val="26"/>
          <w:szCs w:val="26"/>
        </w:rPr>
        <w:t xml:space="preserve"> </w:t>
      </w:r>
      <w:r w:rsidR="00514536" w:rsidRPr="00B77A2B">
        <w:rPr>
          <w:color w:val="000000"/>
          <w:sz w:val="26"/>
          <w:szCs w:val="26"/>
        </w:rPr>
        <w:t>и информационную модель</w:t>
      </w:r>
      <w:r w:rsidR="00EA0F58" w:rsidRPr="00B77A2B">
        <w:rPr>
          <w:color w:val="000000"/>
          <w:sz w:val="26"/>
          <w:szCs w:val="26"/>
        </w:rPr>
        <w:t>,</w:t>
      </w:r>
      <w:r w:rsidR="00514536" w:rsidRPr="00B77A2B">
        <w:rPr>
          <w:color w:val="000000"/>
          <w:sz w:val="26"/>
          <w:szCs w:val="26"/>
        </w:rPr>
        <w:t xml:space="preserve"> посредством ИС в ИСУП, а также </w:t>
      </w:r>
      <w:r w:rsidR="00F74F93" w:rsidRPr="00B77A2B">
        <w:rPr>
          <w:color w:val="000000"/>
          <w:sz w:val="26"/>
          <w:szCs w:val="26"/>
        </w:rPr>
        <w:t>2</w:t>
      </w:r>
      <w:r w:rsidR="00EA0F58" w:rsidRPr="00B77A2B">
        <w:rPr>
          <w:color w:val="000000"/>
          <w:sz w:val="26"/>
          <w:szCs w:val="26"/>
        </w:rPr>
        <w:t xml:space="preserve"> </w:t>
      </w:r>
      <w:r w:rsidR="00F74F93" w:rsidRPr="00B77A2B">
        <w:rPr>
          <w:color w:val="000000"/>
          <w:sz w:val="26"/>
          <w:szCs w:val="26"/>
        </w:rPr>
        <w:t>(дв</w:t>
      </w:r>
      <w:r w:rsidR="00EA0F58" w:rsidRPr="00B77A2B">
        <w:rPr>
          <w:color w:val="000000"/>
          <w:sz w:val="26"/>
          <w:szCs w:val="26"/>
        </w:rPr>
        <w:t>а</w:t>
      </w:r>
      <w:r w:rsidR="00F74F93" w:rsidRPr="00B77A2B">
        <w:rPr>
          <w:color w:val="000000"/>
          <w:sz w:val="26"/>
          <w:szCs w:val="26"/>
        </w:rPr>
        <w:t xml:space="preserve">) </w:t>
      </w:r>
      <w:r w:rsidR="00514536" w:rsidRPr="00B77A2B">
        <w:rPr>
          <w:color w:val="000000"/>
          <w:sz w:val="26"/>
          <w:szCs w:val="26"/>
        </w:rPr>
        <w:t>экземпляра</w:t>
      </w:r>
      <w:r w:rsidR="00EA0F58" w:rsidRPr="00B77A2B">
        <w:rPr>
          <w:color w:val="000000"/>
          <w:sz w:val="26"/>
          <w:szCs w:val="26"/>
        </w:rPr>
        <w:t xml:space="preserve"> </w:t>
      </w:r>
      <w:r w:rsidR="00514536" w:rsidRPr="00B77A2B">
        <w:rPr>
          <w:color w:val="000000"/>
          <w:sz w:val="26"/>
          <w:szCs w:val="26"/>
        </w:rPr>
        <w:t xml:space="preserve">на бумажном носителе </w:t>
      </w:r>
      <w:r w:rsidR="00F74F93" w:rsidRPr="00B77A2B">
        <w:rPr>
          <w:sz w:val="26"/>
          <w:szCs w:val="26"/>
        </w:rPr>
        <w:t xml:space="preserve">в альбомах формата А4 </w:t>
      </w:r>
      <w:r w:rsidR="00514536" w:rsidRPr="00B77A2B">
        <w:rPr>
          <w:color w:val="000000"/>
          <w:sz w:val="26"/>
          <w:szCs w:val="26"/>
        </w:rPr>
        <w:t>для «архивной версии», в переплетенном виде и в 2-х (двух) экземпляр</w:t>
      </w:r>
      <w:r w:rsidR="00F74F93" w:rsidRPr="00B77A2B">
        <w:rPr>
          <w:color w:val="000000"/>
          <w:sz w:val="26"/>
          <w:szCs w:val="26"/>
        </w:rPr>
        <w:t>ах</w:t>
      </w:r>
      <w:r w:rsidR="00514536" w:rsidRPr="00B77A2B">
        <w:rPr>
          <w:color w:val="000000"/>
          <w:sz w:val="26"/>
          <w:szCs w:val="26"/>
        </w:rPr>
        <w:t xml:space="preserve"> на электронном носителе. Электронная версия проектов передается Заказчику на электронном носителе в архивных папках, сформированных по разделам, с приложением описания вложенного. При этом наименование файлов и папок на электронном носителе должно совпадать с наименованием документа на бумажном носителе, и располагаться в той же последовательности, как и на бумажном носителе. Форматы файлов на электронном носителе</w:t>
      </w:r>
      <w:r w:rsidR="00F74F93" w:rsidRPr="00B77A2B">
        <w:rPr>
          <w:color w:val="000000"/>
          <w:sz w:val="26"/>
          <w:szCs w:val="26"/>
        </w:rPr>
        <w:t xml:space="preserve">: </w:t>
      </w:r>
      <w:r w:rsidR="00F74F93" w:rsidRPr="00B77A2B">
        <w:rPr>
          <w:sz w:val="26"/>
          <w:szCs w:val="26"/>
        </w:rPr>
        <w:t>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w:t>
      </w:r>
      <w:r w:rsidR="00514536" w:rsidRPr="00B77A2B">
        <w:rPr>
          <w:color w:val="000000"/>
          <w:sz w:val="26"/>
          <w:szCs w:val="26"/>
        </w:rPr>
        <w:t>.</w:t>
      </w:r>
      <w:r w:rsidRPr="00B77A2B">
        <w:rPr>
          <w:color w:val="000000"/>
          <w:sz w:val="26"/>
          <w:szCs w:val="26"/>
        </w:rPr>
        <w:t xml:space="preserve"> </w:t>
      </w:r>
    </w:p>
    <w:p w:rsidR="00B53039" w:rsidRPr="00B77A2B" w:rsidRDefault="00B53039" w:rsidP="00B53039">
      <w:pPr>
        <w:ind w:firstLine="469"/>
        <w:jc w:val="both"/>
        <w:rPr>
          <w:color w:val="000000"/>
          <w:sz w:val="26"/>
          <w:szCs w:val="26"/>
        </w:rPr>
      </w:pPr>
      <w:r w:rsidRPr="00B77A2B">
        <w:rPr>
          <w:color w:val="000000"/>
          <w:sz w:val="26"/>
          <w:szCs w:val="26"/>
        </w:rPr>
        <w:t>7.1.13.2 В случае получения отрицательного заключения государственной экспертизы Исполнитель за свой счет дорабатывает проектную документацию.</w:t>
      </w:r>
    </w:p>
    <w:p w:rsidR="00B53039" w:rsidRPr="00B77A2B" w:rsidRDefault="00B53039" w:rsidP="00B53039">
      <w:pPr>
        <w:ind w:firstLine="469"/>
        <w:jc w:val="both"/>
        <w:rPr>
          <w:color w:val="000000"/>
          <w:sz w:val="26"/>
          <w:szCs w:val="26"/>
        </w:rPr>
      </w:pPr>
      <w:r w:rsidRPr="00B77A2B">
        <w:rPr>
          <w:color w:val="000000"/>
          <w:sz w:val="26"/>
          <w:szCs w:val="26"/>
        </w:rPr>
        <w:t>7.1.13.3. Работы по разработке проектной</w:t>
      </w:r>
      <w:r w:rsidR="00B77A2B" w:rsidRPr="00B77A2B">
        <w:rPr>
          <w:color w:val="000000"/>
          <w:sz w:val="26"/>
          <w:szCs w:val="26"/>
        </w:rPr>
        <w:t xml:space="preserve"> и рабочей</w:t>
      </w:r>
      <w:r w:rsidRPr="00B77A2B">
        <w:rPr>
          <w:color w:val="000000"/>
          <w:sz w:val="26"/>
          <w:szCs w:val="26"/>
        </w:rPr>
        <w:t xml:space="preserve"> документации считаются выполненными, если получен и принят Заказчиком результат работ по настоящему Договору.</w:t>
      </w:r>
    </w:p>
    <w:p w:rsidR="00B53039" w:rsidRPr="00F605A3" w:rsidRDefault="00B53039" w:rsidP="00B53039">
      <w:pPr>
        <w:ind w:firstLine="469"/>
        <w:jc w:val="both"/>
        <w:rPr>
          <w:color w:val="000000"/>
          <w:sz w:val="26"/>
          <w:szCs w:val="26"/>
        </w:rPr>
      </w:pPr>
      <w:r w:rsidRPr="00B77A2B">
        <w:rPr>
          <w:color w:val="000000"/>
          <w:sz w:val="26"/>
          <w:szCs w:val="26"/>
        </w:rPr>
        <w:t>7.1.13.4 В случае досрочного выполнения работ Заказчик вправе досрочно принять и оплатить работы в части выполненного</w:t>
      </w:r>
      <w:r w:rsidRPr="00F605A3">
        <w:rPr>
          <w:color w:val="000000"/>
          <w:sz w:val="26"/>
          <w:szCs w:val="26"/>
        </w:rPr>
        <w:t xml:space="preserve"> объема.</w:t>
      </w:r>
    </w:p>
    <w:p w:rsidR="00B53039" w:rsidRPr="00F605A3" w:rsidRDefault="00B53039" w:rsidP="00B53039">
      <w:pPr>
        <w:ind w:firstLine="469"/>
        <w:jc w:val="both"/>
        <w:rPr>
          <w:color w:val="000000"/>
          <w:sz w:val="26"/>
          <w:szCs w:val="26"/>
        </w:rPr>
      </w:pPr>
      <w:r w:rsidRPr="00F605A3">
        <w:rPr>
          <w:color w:val="000000"/>
          <w:sz w:val="26"/>
          <w:szCs w:val="26"/>
        </w:rPr>
        <w:t>7.1.13.5 Если в процессе выполнения работы выясняется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течение 5 (пяти) рабочих дней с даты приостановления работ.</w:t>
      </w:r>
    </w:p>
    <w:p w:rsidR="00B53039" w:rsidRPr="00F605A3" w:rsidRDefault="00B53039" w:rsidP="00B53039">
      <w:pPr>
        <w:ind w:firstLine="469"/>
        <w:jc w:val="both"/>
        <w:rPr>
          <w:color w:val="000000"/>
          <w:sz w:val="26"/>
          <w:szCs w:val="26"/>
        </w:rPr>
      </w:pPr>
      <w:r w:rsidRPr="00F605A3">
        <w:rPr>
          <w:color w:val="000000"/>
          <w:sz w:val="26"/>
          <w:szCs w:val="26"/>
        </w:rPr>
        <w:t>В этом случае Стороны обязаны в 10 (десяти) рабочих дней рассмотреть вопрос о целесообразности и направлениях продолжения работ.</w:t>
      </w:r>
    </w:p>
    <w:p w:rsidR="00B53039" w:rsidRPr="00F605A3" w:rsidRDefault="00B53039" w:rsidP="00B53039">
      <w:pPr>
        <w:ind w:firstLine="469"/>
        <w:jc w:val="both"/>
        <w:rPr>
          <w:color w:val="000000"/>
          <w:sz w:val="26"/>
          <w:szCs w:val="26"/>
        </w:rPr>
      </w:pPr>
      <w:r w:rsidRPr="00F605A3">
        <w:rPr>
          <w:color w:val="000000"/>
          <w:sz w:val="26"/>
          <w:szCs w:val="26"/>
        </w:rPr>
        <w:t>7.1.13.6 Для проверки выполненных Исполнителем работ, предусмотренных Договором, в части их соответствия условиям Договора Заказчик имеет право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Заказчиком. Для проведения экспертизы выполненных работ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w:t>
      </w:r>
    </w:p>
    <w:p w:rsidR="00B53039" w:rsidRPr="00F605A3" w:rsidRDefault="00B53039" w:rsidP="00B53039">
      <w:pPr>
        <w:ind w:firstLine="469"/>
        <w:jc w:val="both"/>
        <w:rPr>
          <w:color w:val="000000"/>
          <w:sz w:val="26"/>
          <w:szCs w:val="26"/>
        </w:rPr>
      </w:pPr>
      <w:r w:rsidRPr="00F605A3">
        <w:rPr>
          <w:color w:val="000000"/>
          <w:sz w:val="26"/>
          <w:szCs w:val="26"/>
        </w:rPr>
        <w:t>7.1.13.7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Заказчику.</w:t>
      </w:r>
    </w:p>
    <w:p w:rsidR="00B53039" w:rsidRPr="00F605A3" w:rsidRDefault="00B53039" w:rsidP="00B53039">
      <w:pPr>
        <w:ind w:firstLine="469"/>
        <w:jc w:val="both"/>
        <w:rPr>
          <w:color w:val="000000"/>
          <w:sz w:val="26"/>
          <w:szCs w:val="26"/>
        </w:rPr>
      </w:pPr>
      <w:r w:rsidRPr="00F605A3">
        <w:rPr>
          <w:color w:val="000000"/>
          <w:sz w:val="26"/>
          <w:szCs w:val="26"/>
        </w:rPr>
        <w:t>7.1.13.8. Все риски гибели (утраты, повреждения оборудования и результата этапов Работ и др.), которые произошли по вине Исполнителя, после приемки Заказчиком этапов, промежуточных результатов Работ до подписания Акта сдачи-приемки выполненных работ, несет Исполнитель.</w:t>
      </w:r>
    </w:p>
    <w:p w:rsidR="00B53039" w:rsidRPr="00F605A3" w:rsidRDefault="00B53039" w:rsidP="00B53039">
      <w:pPr>
        <w:ind w:firstLine="469"/>
        <w:jc w:val="both"/>
        <w:rPr>
          <w:color w:val="000000"/>
          <w:sz w:val="26"/>
          <w:szCs w:val="26"/>
        </w:rPr>
      </w:pPr>
      <w:r w:rsidRPr="00F605A3">
        <w:rPr>
          <w:color w:val="000000"/>
          <w:sz w:val="26"/>
          <w:szCs w:val="26"/>
        </w:rPr>
        <w:t xml:space="preserve">7.1.14. Заказчик рассматривает полученную от Исполнителя отчетную документацию в сроки, предусмотренные пунктом 7.1.6 Контракта, а рабочую документацию в </w:t>
      </w:r>
      <w:bookmarkStart w:id="111" w:name="_Hlk69461221"/>
      <w:r w:rsidRPr="00F605A3">
        <w:rPr>
          <w:color w:val="000000"/>
          <w:sz w:val="26"/>
          <w:szCs w:val="26"/>
        </w:rPr>
        <w:t xml:space="preserve">течение </w:t>
      </w:r>
      <w:bookmarkStart w:id="112" w:name="_Hlk69459378"/>
      <w:r w:rsidRPr="00F605A3">
        <w:rPr>
          <w:color w:val="000000"/>
          <w:sz w:val="26"/>
          <w:szCs w:val="26"/>
        </w:rPr>
        <w:t>15 (пятнадцать)</w:t>
      </w:r>
      <w:bookmarkEnd w:id="112"/>
      <w:r w:rsidRPr="00F605A3">
        <w:rPr>
          <w:color w:val="000000"/>
          <w:sz w:val="26"/>
          <w:szCs w:val="26"/>
        </w:rPr>
        <w:t xml:space="preserve"> </w:t>
      </w:r>
      <w:bookmarkStart w:id="113" w:name="_Hlk69459387"/>
      <w:r w:rsidRPr="00F605A3">
        <w:rPr>
          <w:color w:val="000000"/>
          <w:sz w:val="26"/>
          <w:szCs w:val="26"/>
        </w:rPr>
        <w:t>рабочих дней</w:t>
      </w:r>
      <w:bookmarkEnd w:id="111"/>
      <w:bookmarkEnd w:id="113"/>
      <w:r w:rsidRPr="00F605A3">
        <w:rPr>
          <w:color w:val="000000"/>
          <w:sz w:val="26"/>
          <w:szCs w:val="26"/>
        </w:rPr>
        <w:t>.</w:t>
      </w:r>
    </w:p>
    <w:p w:rsidR="00B53039" w:rsidRPr="00F605A3" w:rsidRDefault="00B53039" w:rsidP="00B53039">
      <w:pPr>
        <w:ind w:firstLine="469"/>
        <w:jc w:val="both"/>
        <w:rPr>
          <w:color w:val="000000"/>
          <w:sz w:val="26"/>
          <w:szCs w:val="26"/>
        </w:rPr>
      </w:pPr>
      <w:r w:rsidRPr="00F605A3">
        <w:rPr>
          <w:color w:val="000000"/>
          <w:sz w:val="26"/>
          <w:szCs w:val="26"/>
        </w:rPr>
        <w:t xml:space="preserve">При отсутствии замечаний, Заказчик направляет Исполнителю уведомление о готовности принять отчетную документацию в объеме, установленном Заданием на проектирование. В случае несоответствия результатов работ требованиям Контракта и Задания на проектирование, Заказчик направляет Исполнителю перечень замечаний. Далее взаимодействие Сторон осуществляется в порядке, </w:t>
      </w:r>
      <w:r w:rsidRPr="00F605A3">
        <w:rPr>
          <w:i/>
          <w:color w:val="000000"/>
          <w:sz w:val="26"/>
          <w:szCs w:val="26"/>
        </w:rPr>
        <w:t>предусмотренном пунктами 7.1.7 – 7.1.12 Контракта</w:t>
      </w:r>
      <w:r w:rsidRPr="00F605A3">
        <w:rPr>
          <w:color w:val="000000"/>
          <w:sz w:val="26"/>
          <w:szCs w:val="26"/>
        </w:rPr>
        <w:t>.</w:t>
      </w:r>
    </w:p>
    <w:p w:rsidR="00B53039" w:rsidRPr="00F605A3" w:rsidRDefault="00B53039" w:rsidP="00B53039">
      <w:pPr>
        <w:ind w:firstLine="469"/>
        <w:jc w:val="both"/>
        <w:rPr>
          <w:color w:val="000000"/>
          <w:sz w:val="26"/>
          <w:szCs w:val="26"/>
        </w:rPr>
      </w:pPr>
      <w:r w:rsidRPr="00F605A3">
        <w:rPr>
          <w:color w:val="000000"/>
          <w:sz w:val="26"/>
          <w:szCs w:val="26"/>
        </w:rPr>
        <w:t>7.1.15. Исполнитель в течение 5 (пяти) рабочих дней после получения уведомления Заказчика, указанного в пункте 7.1.14 Контракта, направляет, отчетную документацию в объеме, установленном Заданием на проектирование, а также подписанные со своей стороны Акты, счет, счет-фактуру (при необходимости) с сопроводительным письмом.</w:t>
      </w:r>
    </w:p>
    <w:p w:rsidR="00B53039" w:rsidRPr="00F605A3" w:rsidRDefault="00B53039" w:rsidP="00B53039">
      <w:pPr>
        <w:ind w:firstLine="469"/>
        <w:jc w:val="both"/>
        <w:rPr>
          <w:color w:val="000000"/>
          <w:sz w:val="26"/>
          <w:szCs w:val="26"/>
        </w:rPr>
      </w:pPr>
      <w:r w:rsidRPr="00F605A3">
        <w:rPr>
          <w:color w:val="000000"/>
          <w:sz w:val="26"/>
          <w:szCs w:val="26"/>
        </w:rPr>
        <w:t>7.1.16. Заказчик в течение 5 (пяти) рабочих дней рассматривает полученные от Исполнителя отчетную документацию, Накладную и Акт, и в случае отсутствия замечаний направляет Исполнителю подписанный со своей стороны Акт либо в случае несоответствия результатов работ требованиям Контракта и Задания на проектирование направляет Исполнителю мотивированный отказ от подписания Акта с перечнем замечаний.</w:t>
      </w:r>
    </w:p>
    <w:p w:rsidR="00B53039" w:rsidRPr="00F605A3" w:rsidRDefault="00B53039" w:rsidP="00B53039">
      <w:pPr>
        <w:ind w:firstLine="469"/>
        <w:jc w:val="both"/>
        <w:rPr>
          <w:color w:val="000000"/>
          <w:sz w:val="26"/>
          <w:szCs w:val="26"/>
        </w:rPr>
      </w:pPr>
      <w:r w:rsidRPr="00F605A3">
        <w:rPr>
          <w:color w:val="000000"/>
          <w:sz w:val="26"/>
          <w:szCs w:val="26"/>
        </w:rPr>
        <w:t>Исполнитель устраняет недостатки по замечаниям Заказчика в порядке, предусмотренном пунктом 7.1.9 Контракта, и повторно направляет Заказчику доработанные с учетом замечаний Заказчика результаты работ и подписанные со своей стороны Накладную и Акт. Заказчик осуществляет приемку выполненных Исполнителем работ в порядке, предусмотренном пунктом 7.1.16 Контракта.</w:t>
      </w:r>
    </w:p>
    <w:p w:rsidR="00B53039" w:rsidRPr="00F605A3" w:rsidRDefault="00B53039" w:rsidP="00B53039">
      <w:pPr>
        <w:jc w:val="both"/>
        <w:rPr>
          <w:color w:val="000000"/>
          <w:sz w:val="26"/>
          <w:szCs w:val="26"/>
        </w:rPr>
      </w:pPr>
    </w:p>
    <w:p w:rsidR="00B53039" w:rsidRPr="00F605A3" w:rsidRDefault="00B53039" w:rsidP="00B53039">
      <w:pPr>
        <w:jc w:val="center"/>
        <w:rPr>
          <w:b/>
          <w:color w:val="000000"/>
          <w:sz w:val="26"/>
          <w:szCs w:val="26"/>
        </w:rPr>
      </w:pPr>
      <w:bookmarkStart w:id="114" w:name="_Hlk42158373"/>
      <w:bookmarkStart w:id="115" w:name="_Hlk32478471"/>
      <w:bookmarkStart w:id="116" w:name="_Hlk42158200"/>
      <w:r w:rsidRPr="00F605A3">
        <w:rPr>
          <w:b/>
          <w:color w:val="000000"/>
          <w:sz w:val="26"/>
          <w:szCs w:val="26"/>
        </w:rPr>
        <w:t>7.2. В части выполнения строительно-монтажных работ по Объекту:</w:t>
      </w:r>
    </w:p>
    <w:p w:rsidR="00B53039" w:rsidRPr="00F605A3" w:rsidRDefault="00B53039" w:rsidP="00B53039">
      <w:pPr>
        <w:ind w:firstLine="469"/>
        <w:jc w:val="both"/>
        <w:rPr>
          <w:color w:val="000000"/>
          <w:sz w:val="26"/>
          <w:szCs w:val="26"/>
        </w:rPr>
      </w:pPr>
      <w:r w:rsidRPr="00F605A3">
        <w:rPr>
          <w:color w:val="000000"/>
          <w:sz w:val="26"/>
          <w:szCs w:val="26"/>
        </w:rPr>
        <w:t>7.2.1. 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Графика выполнения строительно-монтажных работ и Графика оплаты выполненных работ (при наличии), условиями Контракта, в соответствии с Гражданским кодексом Российской Федерации.</w:t>
      </w:r>
    </w:p>
    <w:p w:rsidR="00B53039" w:rsidRPr="00F605A3" w:rsidRDefault="00B53039" w:rsidP="00B53039">
      <w:pPr>
        <w:ind w:firstLine="469"/>
        <w:jc w:val="both"/>
        <w:rPr>
          <w:color w:val="000000"/>
          <w:sz w:val="26"/>
          <w:szCs w:val="26"/>
        </w:rPr>
      </w:pPr>
      <w:r w:rsidRPr="00F605A3">
        <w:rPr>
          <w:color w:val="000000"/>
          <w:sz w:val="26"/>
          <w:szCs w:val="26"/>
        </w:rPr>
        <w:t>7.2.2. 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Исполнитель представляет комплект первичных учетных документов, который определяется Контрактом, а также исполнительную документацию.</w:t>
      </w:r>
    </w:p>
    <w:p w:rsidR="00B53039" w:rsidRPr="00F605A3" w:rsidRDefault="00B53039" w:rsidP="00B53039">
      <w:pPr>
        <w:ind w:firstLine="469"/>
        <w:jc w:val="both"/>
        <w:rPr>
          <w:color w:val="000000"/>
          <w:sz w:val="26"/>
          <w:szCs w:val="26"/>
        </w:rPr>
      </w:pPr>
      <w:bookmarkStart w:id="117" w:name="sub_10082"/>
      <w:bookmarkStart w:id="118" w:name="_Hlk32478499"/>
      <w:bookmarkEnd w:id="115"/>
      <w:r w:rsidRPr="00F605A3">
        <w:rPr>
          <w:color w:val="000000"/>
          <w:sz w:val="26"/>
          <w:szCs w:val="26"/>
        </w:rPr>
        <w:t>7.2.3. Порядок приемки выполненных работ:</w:t>
      </w:r>
    </w:p>
    <w:p w:rsidR="00B53039" w:rsidRPr="00B77A2B" w:rsidRDefault="00B53039" w:rsidP="00B53039">
      <w:pPr>
        <w:ind w:firstLine="469"/>
        <w:jc w:val="both"/>
        <w:rPr>
          <w:color w:val="000000"/>
          <w:sz w:val="26"/>
          <w:szCs w:val="26"/>
        </w:rPr>
      </w:pPr>
      <w:bookmarkStart w:id="119" w:name="_Hlk45181751"/>
      <w:bookmarkEnd w:id="116"/>
      <w:bookmarkEnd w:id="117"/>
      <w:r w:rsidRPr="00F605A3">
        <w:rPr>
          <w:color w:val="000000"/>
          <w:sz w:val="26"/>
          <w:szCs w:val="26"/>
        </w:rPr>
        <w:t xml:space="preserve">7.2.3.1. При завершении выполнения работ по Контракту, в том числе отдельных видов и/или этапов строительно-монтажных работ и иных предусмотренных Контрактом работ, определенных Графиками СМР Исполнитель обязан не позднее 20 числа текущего месяца письменно уведомить Заказчика, лицо, осуществляющее строительный контроль от имени Заказчика, об их завершении (далее - уведомление о завершении работ) с приложением </w:t>
      </w:r>
      <w:r w:rsidRPr="00B77A2B">
        <w:rPr>
          <w:color w:val="000000"/>
          <w:sz w:val="26"/>
          <w:szCs w:val="26"/>
        </w:rPr>
        <w:t xml:space="preserve">документов, подписанных со своей стороны, в объеме, необходимом для сдачи-приемки выполненных работ, в том числе: </w:t>
      </w:r>
    </w:p>
    <w:p w:rsidR="00B53039" w:rsidRPr="00B77A2B" w:rsidRDefault="00B53039" w:rsidP="00B53039">
      <w:pPr>
        <w:ind w:firstLine="469"/>
        <w:jc w:val="both"/>
        <w:rPr>
          <w:rFonts w:eastAsia="TimesNewRoman"/>
          <w:color w:val="000000"/>
          <w:sz w:val="26"/>
          <w:szCs w:val="26"/>
        </w:rPr>
      </w:pPr>
      <w:r w:rsidRPr="00B77A2B">
        <w:rPr>
          <w:rFonts w:eastAsia="MS Mincho"/>
          <w:color w:val="000000"/>
          <w:sz w:val="26"/>
          <w:szCs w:val="26"/>
        </w:rPr>
        <w:t xml:space="preserve">- акты о приемке выполненных работ по унифицированной форме КС-2 </w:t>
      </w:r>
      <w:r w:rsidR="00514536" w:rsidRPr="00B77A2B">
        <w:rPr>
          <w:rFonts w:eastAsia="MS Mincho"/>
          <w:color w:val="000000"/>
          <w:sz w:val="26"/>
          <w:szCs w:val="26"/>
        </w:rPr>
        <w:t>посредством ИС в ИСУП, а также в количестве 1 (одного) экземпляра на бумажном носителе для «архивной версии»</w:t>
      </w:r>
      <w:r w:rsidRPr="00B77A2B">
        <w:rPr>
          <w:rFonts w:eastAsia="MS Mincho"/>
          <w:color w:val="000000"/>
          <w:sz w:val="26"/>
          <w:szCs w:val="26"/>
        </w:rPr>
        <w:t>. В указанном акте реквизиты, относящиеся к единичным расценкам (гр. 4 «Номер единичной расценки»), не заполняются, в ней проставляется прочерк. В графе 2 («Номер позиции по смете») и графе 7 («Выполнено работ; цена за единицу, руб.») проставляются реквизиты из Сметы контракта;</w:t>
      </w:r>
    </w:p>
    <w:p w:rsidR="00B53039" w:rsidRPr="00B77A2B" w:rsidRDefault="00B53039" w:rsidP="00B53039">
      <w:pPr>
        <w:ind w:firstLine="469"/>
        <w:jc w:val="both"/>
      </w:pPr>
      <w:r w:rsidRPr="00B77A2B">
        <w:rPr>
          <w:rFonts w:eastAsia="MS Mincho"/>
          <w:color w:val="000000"/>
          <w:sz w:val="26"/>
          <w:szCs w:val="26"/>
        </w:rPr>
        <w:t xml:space="preserve">- справку о стоимости выполненных работ по унифицированной форме КС-3 </w:t>
      </w:r>
      <w:r w:rsidR="00514536" w:rsidRPr="00B77A2B">
        <w:t>посредством ИС в ИСУП, а также в количестве 1 (одного) экземпляра на бумажном носителе для «архивной версии»</w:t>
      </w:r>
      <w:r w:rsidRPr="00B77A2B">
        <w:t xml:space="preserve">; </w:t>
      </w:r>
    </w:p>
    <w:p w:rsidR="00B53039" w:rsidRPr="00B77A2B" w:rsidRDefault="00B53039" w:rsidP="00B53039">
      <w:pPr>
        <w:ind w:firstLine="469"/>
        <w:jc w:val="both"/>
        <w:rPr>
          <w:color w:val="000000"/>
          <w:sz w:val="26"/>
          <w:szCs w:val="26"/>
        </w:rPr>
      </w:pPr>
      <w:r w:rsidRPr="00B77A2B">
        <w:rPr>
          <w:color w:val="000000"/>
          <w:sz w:val="26"/>
          <w:szCs w:val="26"/>
        </w:rPr>
        <w:t xml:space="preserve">- комплект исполнительной документации на выполненные работы в составе и объеме, предусмотренном законодательством Российской Федерации, Контрактом и в том числе на электронном носителе, с приложением перечня входящих в ее состав документов, подписанную всеми участвующими в приемке лицами; </w:t>
      </w:r>
    </w:p>
    <w:p w:rsidR="00B53039" w:rsidRPr="00B77A2B" w:rsidRDefault="00B53039" w:rsidP="00B53039">
      <w:pPr>
        <w:ind w:firstLine="469"/>
        <w:jc w:val="both"/>
        <w:rPr>
          <w:color w:val="000000"/>
          <w:sz w:val="26"/>
          <w:szCs w:val="26"/>
        </w:rPr>
      </w:pPr>
      <w:r w:rsidRPr="00B77A2B">
        <w:rPr>
          <w:color w:val="000000"/>
          <w:sz w:val="26"/>
          <w:szCs w:val="26"/>
        </w:rPr>
        <w:t>-</w:t>
      </w:r>
      <w:r w:rsidR="00514536" w:rsidRPr="00B77A2B">
        <w:rPr>
          <w:color w:val="000000"/>
          <w:sz w:val="26"/>
          <w:szCs w:val="26"/>
        </w:rPr>
        <w:t xml:space="preserve"> </w:t>
      </w:r>
      <w:r w:rsidRPr="00B77A2B">
        <w:rPr>
          <w:color w:val="000000"/>
          <w:sz w:val="26"/>
          <w:szCs w:val="26"/>
        </w:rPr>
        <w:t>журнал учета выполненных работ по форме КС-6а, в формате разработки;</w:t>
      </w:r>
    </w:p>
    <w:p w:rsidR="00B53039" w:rsidRPr="00B77A2B" w:rsidRDefault="00B53039" w:rsidP="00B53039">
      <w:pPr>
        <w:ind w:firstLine="469"/>
        <w:jc w:val="both"/>
        <w:rPr>
          <w:color w:val="000000"/>
          <w:sz w:val="26"/>
          <w:szCs w:val="26"/>
        </w:rPr>
      </w:pPr>
      <w:r w:rsidRPr="00B77A2B">
        <w:rPr>
          <w:color w:val="000000"/>
          <w:sz w:val="26"/>
          <w:szCs w:val="26"/>
        </w:rPr>
        <w:t xml:space="preserve">- </w:t>
      </w:r>
      <w:bookmarkStart w:id="120" w:name="_Hlk45181631"/>
      <w:r w:rsidRPr="00B77A2B">
        <w:rPr>
          <w:color w:val="000000"/>
          <w:sz w:val="26"/>
          <w:szCs w:val="26"/>
        </w:rPr>
        <w:t xml:space="preserve">товарные накладные или универсальный передаточный документ или акт о приемки выполненных работ, подтверждающего </w:t>
      </w:r>
      <w:bookmarkStart w:id="121" w:name="_Hlk44933284"/>
      <w:r w:rsidRPr="00B77A2B">
        <w:rPr>
          <w:color w:val="000000"/>
          <w:sz w:val="26"/>
          <w:szCs w:val="26"/>
        </w:rPr>
        <w:t xml:space="preserve">стоимость материалов, оборудования, мебели и инвентаря </w:t>
      </w:r>
      <w:bookmarkEnd w:id="121"/>
      <w:r w:rsidRPr="00B77A2B">
        <w:rPr>
          <w:color w:val="000000"/>
          <w:sz w:val="26"/>
          <w:szCs w:val="26"/>
        </w:rPr>
        <w:t xml:space="preserve">отсутствующих в сборниках территориальных сметных цен на материалы, изделия и конструкции (ТССЦ) при исполнении Контракта, в том числе не требующего выполнения работ по его монтажу и оформленные в установленном порядке (при расчете за непредвиденные работы, а также в случае замены материалов, оборудования, мебели и инвентаря); </w:t>
      </w:r>
    </w:p>
    <w:bookmarkEnd w:id="120"/>
    <w:p w:rsidR="00B53039" w:rsidRPr="00B77A2B" w:rsidRDefault="00B53039" w:rsidP="00B53039">
      <w:pPr>
        <w:ind w:firstLine="469"/>
        <w:jc w:val="both"/>
        <w:rPr>
          <w:color w:val="000000"/>
          <w:sz w:val="26"/>
          <w:szCs w:val="26"/>
        </w:rPr>
      </w:pPr>
      <w:r w:rsidRPr="00B77A2B">
        <w:rPr>
          <w:color w:val="000000"/>
          <w:sz w:val="26"/>
          <w:szCs w:val="26"/>
        </w:rPr>
        <w:t>- счета на оплату работ, счета-фактуры (при необходимости).</w:t>
      </w:r>
    </w:p>
    <w:p w:rsidR="00B53039" w:rsidRPr="00F605A3" w:rsidRDefault="00B53039" w:rsidP="00B53039">
      <w:pPr>
        <w:ind w:firstLine="469"/>
        <w:jc w:val="both"/>
        <w:rPr>
          <w:color w:val="000000"/>
          <w:sz w:val="26"/>
          <w:szCs w:val="26"/>
        </w:rPr>
      </w:pPr>
      <w:bookmarkStart w:id="122" w:name="sub_10083"/>
      <w:bookmarkEnd w:id="118"/>
      <w:bookmarkEnd w:id="119"/>
      <w:r w:rsidRPr="00B77A2B">
        <w:rPr>
          <w:color w:val="000000"/>
          <w:sz w:val="26"/>
          <w:szCs w:val="26"/>
        </w:rPr>
        <w:t>7.2.4. Заказчик в срок не позднее</w:t>
      </w:r>
      <w:r w:rsidRPr="00F605A3">
        <w:rPr>
          <w:color w:val="000000"/>
          <w:sz w:val="26"/>
          <w:szCs w:val="26"/>
        </w:rPr>
        <w:t xml:space="preserve"> 10 (десяти) дней со дня </w:t>
      </w:r>
      <w:bookmarkEnd w:id="122"/>
      <w:r w:rsidRPr="00F605A3">
        <w:rPr>
          <w:color w:val="000000"/>
          <w:sz w:val="26"/>
          <w:szCs w:val="26"/>
        </w:rPr>
        <w:t xml:space="preserve">получения от Исполнителя уведомления о завершении работ и прилагаемых документов, указанных в </w:t>
      </w:r>
      <w:hyperlink w:anchor="sub_10082" w:history="1">
        <w:r w:rsidRPr="00F605A3">
          <w:rPr>
            <w:color w:val="000000"/>
            <w:sz w:val="26"/>
            <w:szCs w:val="26"/>
          </w:rPr>
          <w:t xml:space="preserve">пункте </w:t>
        </w:r>
      </w:hyperlink>
      <w:r w:rsidRPr="00F605A3">
        <w:rPr>
          <w:color w:val="000000"/>
          <w:sz w:val="26"/>
          <w:szCs w:val="26"/>
        </w:rPr>
        <w:t>7.2.3.1 Контракта:</w:t>
      </w:r>
    </w:p>
    <w:p w:rsidR="00B53039" w:rsidRPr="00F605A3" w:rsidRDefault="00B53039" w:rsidP="00B53039">
      <w:pPr>
        <w:ind w:firstLine="469"/>
        <w:jc w:val="both"/>
        <w:rPr>
          <w:color w:val="000000"/>
          <w:sz w:val="26"/>
          <w:szCs w:val="26"/>
        </w:rPr>
      </w:pPr>
      <w:r w:rsidRPr="00F605A3">
        <w:rPr>
          <w:color w:val="000000"/>
          <w:sz w:val="26"/>
          <w:szCs w:val="26"/>
        </w:rPr>
        <w:t>- осуществляет осмотр выполненных работ с участием Исполнителя;</w:t>
      </w:r>
    </w:p>
    <w:p w:rsidR="00B53039" w:rsidRPr="00F605A3" w:rsidRDefault="00B53039" w:rsidP="00B53039">
      <w:pPr>
        <w:ind w:firstLine="469"/>
        <w:jc w:val="both"/>
        <w:rPr>
          <w:color w:val="000000"/>
          <w:sz w:val="26"/>
          <w:szCs w:val="26"/>
        </w:rPr>
      </w:pPr>
      <w:r w:rsidRPr="00F605A3">
        <w:rPr>
          <w:color w:val="000000"/>
          <w:sz w:val="26"/>
          <w:szCs w:val="26"/>
        </w:rPr>
        <w:t xml:space="preserve">- осуществляет проверку сведений о видах и объемах фактически выполненных работ, содержащихся в представленных документах, на соответствие </w:t>
      </w:r>
      <w:hyperlink w:anchor="sub_11000" w:history="1">
        <w:r w:rsidRPr="00F605A3">
          <w:rPr>
            <w:color w:val="000000"/>
            <w:sz w:val="26"/>
            <w:szCs w:val="26"/>
          </w:rPr>
          <w:t>проектной и рабочей документации</w:t>
        </w:r>
      </w:hyperlink>
      <w:r w:rsidRPr="00F605A3">
        <w:rPr>
          <w:color w:val="000000"/>
          <w:sz w:val="26"/>
          <w:szCs w:val="26"/>
        </w:rPr>
        <w:t xml:space="preserve">; </w:t>
      </w:r>
    </w:p>
    <w:p w:rsidR="00B53039" w:rsidRPr="00F605A3" w:rsidRDefault="00B53039" w:rsidP="00B53039">
      <w:pPr>
        <w:ind w:firstLine="469"/>
        <w:jc w:val="both"/>
        <w:rPr>
          <w:color w:val="000000"/>
          <w:sz w:val="26"/>
          <w:szCs w:val="26"/>
        </w:rPr>
      </w:pPr>
      <w:r w:rsidRPr="00F605A3">
        <w:rPr>
          <w:color w:val="000000"/>
          <w:sz w:val="26"/>
          <w:szCs w:val="26"/>
        </w:rPr>
        <w:t xml:space="preserve">- </w:t>
      </w:r>
      <w:bookmarkStart w:id="123" w:name="_Hlk5731182"/>
      <w:r w:rsidRPr="00F605A3">
        <w:rPr>
          <w:color w:val="000000"/>
          <w:sz w:val="26"/>
          <w:szCs w:val="26"/>
        </w:rPr>
        <w:t xml:space="preserve">подписывает представленный </w:t>
      </w:r>
      <w:hyperlink w:anchor="sub_14000" w:history="1">
        <w:r w:rsidRPr="00F605A3">
          <w:rPr>
            <w:color w:val="000000"/>
            <w:sz w:val="26"/>
            <w:szCs w:val="26"/>
          </w:rPr>
          <w:t>акт</w:t>
        </w:r>
      </w:hyperlink>
      <w:r w:rsidRPr="00F605A3">
        <w:rPr>
          <w:color w:val="000000"/>
          <w:sz w:val="26"/>
          <w:szCs w:val="26"/>
        </w:rPr>
        <w:t xml:space="preserve"> о приемке выполненных работ по форме КС-2 и справку о стоимости выполненных работ по форме КС-3, либо направляет Исполнителю возражения и (или) замечания с требованием об устранении выявленных недостатков (дефектов) работ и (или) документации.</w:t>
      </w:r>
    </w:p>
    <w:p w:rsidR="00B53039" w:rsidRPr="00F605A3" w:rsidRDefault="00B53039" w:rsidP="00B53039">
      <w:pPr>
        <w:ind w:firstLine="469"/>
        <w:jc w:val="both"/>
        <w:rPr>
          <w:color w:val="000000"/>
          <w:sz w:val="26"/>
          <w:szCs w:val="26"/>
        </w:rPr>
      </w:pPr>
      <w:bookmarkStart w:id="124" w:name="sub_10084"/>
      <w:bookmarkEnd w:id="123"/>
      <w:r w:rsidRPr="00F605A3">
        <w:rPr>
          <w:color w:val="000000"/>
          <w:sz w:val="26"/>
          <w:szCs w:val="26"/>
        </w:rPr>
        <w:t xml:space="preserve">7.2.5. Исполнитель за свой счет и в указанный Заказчиком срок </w:t>
      </w:r>
      <w:bookmarkEnd w:id="124"/>
      <w:r w:rsidRPr="00F605A3">
        <w:rPr>
          <w:color w:val="000000"/>
          <w:sz w:val="26"/>
          <w:szCs w:val="26"/>
        </w:rPr>
        <w:t xml:space="preserve">устраняет выявленные при приемке выполненных работ недостатки (дефекты) работ и (или) недостатки (дефекты) документов и (или) обеспечивает их устранение третьими лицами. В случае если Заказчиком такой срок не указан, то устранение недостатков (дефектов) осуществляется в срок не более </w:t>
      </w:r>
      <w:bookmarkStart w:id="125" w:name="_Hlk5731199"/>
      <w:r w:rsidRPr="00F605A3">
        <w:rPr>
          <w:color w:val="000000"/>
          <w:sz w:val="26"/>
          <w:szCs w:val="26"/>
        </w:rPr>
        <w:t xml:space="preserve">2 (двух) </w:t>
      </w:r>
      <w:bookmarkEnd w:id="125"/>
      <w:r w:rsidRPr="00F605A3">
        <w:rPr>
          <w:color w:val="000000"/>
          <w:sz w:val="26"/>
          <w:szCs w:val="26"/>
        </w:rPr>
        <w:t>дней со дня получения от Заказчика уведомления.</w:t>
      </w:r>
    </w:p>
    <w:p w:rsidR="00B53039" w:rsidRPr="00F605A3" w:rsidRDefault="00B53039" w:rsidP="00B53039">
      <w:pPr>
        <w:ind w:firstLine="469"/>
        <w:jc w:val="both"/>
        <w:rPr>
          <w:color w:val="000000"/>
          <w:sz w:val="26"/>
          <w:szCs w:val="26"/>
        </w:rPr>
      </w:pPr>
      <w:r w:rsidRPr="00F605A3">
        <w:rPr>
          <w:color w:val="000000"/>
          <w:sz w:val="26"/>
          <w:szCs w:val="26"/>
        </w:rPr>
        <w:t xml:space="preserve">7.2.6. Если Исполнитель представил результат работ с несоответствием проектной документации, ненадлежащим качеством, отступлением от условий Контракта или с иными недостатками, которые установлены в результате приемки работ, то при отказе Заказчика (уполномоченного лица) или приемочной комиссии от Заказчика подписать </w:t>
      </w:r>
      <w:bookmarkStart w:id="126" w:name="_Hlk5731313"/>
      <w:r w:rsidRPr="00F605A3">
        <w:rPr>
          <w:color w:val="000000"/>
          <w:sz w:val="26"/>
          <w:szCs w:val="26"/>
        </w:rPr>
        <w:fldChar w:fldCharType="begin"/>
      </w:r>
      <w:r w:rsidRPr="00F605A3">
        <w:rPr>
          <w:color w:val="000000"/>
          <w:sz w:val="26"/>
          <w:szCs w:val="26"/>
        </w:rPr>
        <w:instrText xml:space="preserve"> HYPERLINK \l "sub_14000" </w:instrText>
      </w:r>
      <w:r w:rsidRPr="00F605A3">
        <w:rPr>
          <w:color w:val="000000"/>
          <w:sz w:val="26"/>
          <w:szCs w:val="26"/>
        </w:rPr>
        <w:fldChar w:fldCharType="separate"/>
      </w:r>
      <w:r w:rsidRPr="00F605A3">
        <w:rPr>
          <w:color w:val="000000"/>
          <w:sz w:val="26"/>
          <w:szCs w:val="26"/>
        </w:rPr>
        <w:t>акт</w:t>
      </w:r>
      <w:r w:rsidRPr="00F605A3">
        <w:rPr>
          <w:color w:val="000000"/>
          <w:sz w:val="26"/>
          <w:szCs w:val="26"/>
        </w:rPr>
        <w:fldChar w:fldCharType="end"/>
      </w:r>
      <w:r w:rsidRPr="00F605A3">
        <w:rPr>
          <w:color w:val="000000"/>
          <w:sz w:val="26"/>
          <w:szCs w:val="26"/>
        </w:rPr>
        <w:t xml:space="preserve"> о приемке выполненных работ по форме КС-2 и справку о стоимости выполненной работы по форме КС-3 </w:t>
      </w:r>
      <w:bookmarkStart w:id="127" w:name="_Hlk45181795"/>
      <w:bookmarkEnd w:id="126"/>
      <w:r w:rsidRPr="00F605A3">
        <w:rPr>
          <w:color w:val="000000"/>
          <w:sz w:val="26"/>
          <w:szCs w:val="26"/>
        </w:rPr>
        <w:t xml:space="preserve">последним направляется мотивированный отказ </w:t>
      </w:r>
      <w:bookmarkEnd w:id="127"/>
      <w:r w:rsidRPr="000B44A6">
        <w:rPr>
          <w:color w:val="000000"/>
          <w:sz w:val="26"/>
          <w:szCs w:val="26"/>
        </w:rPr>
        <w:t>с</w:t>
      </w:r>
      <w:r w:rsidRPr="00F605A3">
        <w:rPr>
          <w:color w:val="000000"/>
          <w:sz w:val="26"/>
          <w:szCs w:val="26"/>
        </w:rPr>
        <w:t xml:space="preserve"> указанием перечня необходимых доработок и сроков их выполнения. Мотивированный отказ от принятия предъявленных Исполнителем работ составляется в течении 10 (десяти) дней со дня предоставления Исполнителем документов. Работы, выполняемые в соответствии с вышеуказанным перечнем, в части устранения недостатков (дефектов), возникших по вине Исполнителя, осуществляются последним за свой счет.</w:t>
      </w:r>
    </w:p>
    <w:p w:rsidR="00B53039" w:rsidRPr="00F605A3" w:rsidRDefault="00B53039" w:rsidP="00B53039">
      <w:pPr>
        <w:ind w:firstLine="469"/>
        <w:jc w:val="both"/>
        <w:rPr>
          <w:color w:val="000000"/>
          <w:sz w:val="26"/>
          <w:szCs w:val="26"/>
        </w:rPr>
      </w:pPr>
      <w:bookmarkStart w:id="128" w:name="_Hlk5731371"/>
      <w:r w:rsidRPr="00F605A3">
        <w:rPr>
          <w:color w:val="000000"/>
          <w:sz w:val="26"/>
          <w:szCs w:val="26"/>
        </w:rPr>
        <w:t xml:space="preserve">7.2.7. Исполнитель приступает к выполнению последующих Работ только после приемки (освидетельствования) в установленном порядке Работ и подписания Заказчиком соответствующей исполнительной документации и приемки каждого предыдущего вида работ. </w:t>
      </w:r>
    </w:p>
    <w:p w:rsidR="00B53039" w:rsidRPr="00F605A3" w:rsidRDefault="00B53039" w:rsidP="00B53039">
      <w:pPr>
        <w:ind w:firstLine="469"/>
        <w:jc w:val="both"/>
        <w:rPr>
          <w:color w:val="000000"/>
          <w:sz w:val="26"/>
          <w:szCs w:val="26"/>
        </w:rPr>
      </w:pPr>
      <w:bookmarkStart w:id="129" w:name="sub_10085"/>
      <w:bookmarkEnd w:id="128"/>
      <w:r w:rsidRPr="00F605A3">
        <w:rPr>
          <w:color w:val="000000"/>
          <w:sz w:val="26"/>
          <w:szCs w:val="26"/>
        </w:rPr>
        <w:t xml:space="preserve">7.2.8. После устранения недостатков (дефектов) Исполнитель повторно в </w:t>
      </w:r>
      <w:bookmarkEnd w:id="129"/>
      <w:r w:rsidRPr="00F605A3">
        <w:rPr>
          <w:color w:val="000000"/>
          <w:sz w:val="26"/>
          <w:szCs w:val="26"/>
        </w:rPr>
        <w:t xml:space="preserve">порядке, предусмотренном </w:t>
      </w:r>
      <w:hyperlink w:anchor="sub_10082" w:history="1">
        <w:r w:rsidRPr="00F605A3">
          <w:rPr>
            <w:color w:val="000000"/>
            <w:sz w:val="26"/>
            <w:szCs w:val="26"/>
          </w:rPr>
          <w:t>пунктом 7.</w:t>
        </w:r>
      </w:hyperlink>
      <w:r w:rsidRPr="00F605A3">
        <w:rPr>
          <w:color w:val="000000"/>
          <w:sz w:val="26"/>
          <w:szCs w:val="26"/>
        </w:rPr>
        <w:t xml:space="preserve">2.3.1 Контракта, представляет к приемке работы (результат работ) и документы, подтверждающие устранение выявленных Заказчиком недостатков (дефектов). Представленные Исполнителем работы (результат работ) и документы в срок и в порядке, предусмотренном </w:t>
      </w:r>
      <w:hyperlink w:anchor="sub_10083" w:history="1">
        <w:r w:rsidRPr="00F605A3">
          <w:rPr>
            <w:color w:val="000000"/>
            <w:sz w:val="26"/>
            <w:szCs w:val="26"/>
          </w:rPr>
          <w:t>пунктом 7.</w:t>
        </w:r>
      </w:hyperlink>
      <w:r w:rsidRPr="00F605A3">
        <w:rPr>
          <w:color w:val="000000"/>
          <w:sz w:val="26"/>
          <w:szCs w:val="26"/>
        </w:rPr>
        <w:t>2.4 Контракта, повторно рассматриваются Заказчиком.</w:t>
      </w:r>
    </w:p>
    <w:p w:rsidR="00B53039" w:rsidRPr="00F605A3" w:rsidRDefault="00B53039" w:rsidP="00B53039">
      <w:pPr>
        <w:ind w:firstLine="469"/>
        <w:jc w:val="both"/>
        <w:rPr>
          <w:color w:val="000000"/>
          <w:sz w:val="26"/>
          <w:szCs w:val="26"/>
        </w:rPr>
      </w:pPr>
      <w:bookmarkStart w:id="130" w:name="sub_10086"/>
      <w:r w:rsidRPr="00F605A3">
        <w:rPr>
          <w:color w:val="000000"/>
          <w:sz w:val="26"/>
          <w:szCs w:val="26"/>
        </w:rPr>
        <w:t xml:space="preserve">7.2.9. Все представляемые Исполнителем отчетные документы </w:t>
      </w:r>
      <w:bookmarkEnd w:id="130"/>
      <w:r w:rsidRPr="00F605A3">
        <w:rPr>
          <w:color w:val="000000"/>
          <w:sz w:val="26"/>
          <w:szCs w:val="26"/>
        </w:rPr>
        <w:t>должны содержать подписи и расшифровки подписей представителей Исполнителя, оттиск печати Исполнителя (при необходимости) и дату их составления.</w:t>
      </w:r>
    </w:p>
    <w:p w:rsidR="00B53039" w:rsidRPr="00F605A3" w:rsidRDefault="00B53039" w:rsidP="00B53039">
      <w:pPr>
        <w:ind w:firstLine="469"/>
        <w:jc w:val="both"/>
        <w:rPr>
          <w:color w:val="000000"/>
          <w:sz w:val="26"/>
          <w:szCs w:val="26"/>
        </w:rPr>
      </w:pPr>
      <w:bookmarkStart w:id="131" w:name="sub_10087"/>
      <w:r w:rsidRPr="00F605A3">
        <w:rPr>
          <w:color w:val="000000"/>
          <w:sz w:val="26"/>
          <w:szCs w:val="26"/>
        </w:rPr>
        <w:t xml:space="preserve">7.2.10. К моменту передачи Заказчику любого отчетного документа </w:t>
      </w:r>
      <w:bookmarkStart w:id="132" w:name="_Hlk5731429"/>
      <w:r w:rsidRPr="00F605A3">
        <w:rPr>
          <w:color w:val="000000"/>
          <w:sz w:val="26"/>
          <w:szCs w:val="26"/>
        </w:rPr>
        <w:t>(в том</w:t>
      </w:r>
      <w:bookmarkEnd w:id="131"/>
      <w:r w:rsidRPr="00F605A3">
        <w:rPr>
          <w:color w:val="000000"/>
          <w:sz w:val="26"/>
          <w:szCs w:val="26"/>
        </w:rPr>
        <w:t xml:space="preserve"> числе </w:t>
      </w:r>
      <w:hyperlink w:anchor="sub_14000" w:history="1">
        <w:r w:rsidRPr="00F605A3">
          <w:rPr>
            <w:color w:val="000000"/>
            <w:sz w:val="26"/>
            <w:szCs w:val="26"/>
          </w:rPr>
          <w:t>акт</w:t>
        </w:r>
      </w:hyperlink>
      <w:r w:rsidRPr="00F605A3">
        <w:rPr>
          <w:color w:val="000000"/>
          <w:sz w:val="26"/>
          <w:szCs w:val="26"/>
        </w:rPr>
        <w:t xml:space="preserve">а о приемке выполненных работ по форме КС-2 и справки о стоимости выполненных работ по форме КС-3, актов скрытых работ, актов испытаний, </w:t>
      </w:r>
      <w:hyperlink w:anchor="sub_15000" w:history="1">
        <w:r w:rsidRPr="00F605A3">
          <w:rPr>
            <w:color w:val="000000"/>
            <w:sz w:val="26"/>
            <w:szCs w:val="26"/>
          </w:rPr>
          <w:t>акта</w:t>
        </w:r>
      </w:hyperlink>
      <w:r w:rsidRPr="00F605A3">
        <w:rPr>
          <w:color w:val="000000"/>
          <w:sz w:val="26"/>
          <w:szCs w:val="26"/>
        </w:rPr>
        <w:t xml:space="preserve"> приемки законченного строительством (реконструкцией) Объекта и других документов) </w:t>
      </w:r>
      <w:bookmarkEnd w:id="132"/>
      <w:r w:rsidRPr="00F605A3">
        <w:rPr>
          <w:color w:val="000000"/>
          <w:sz w:val="26"/>
          <w:szCs w:val="26"/>
        </w:rPr>
        <w:t>Исполнитель обязан заблаговременно подписать документы, а также получить письменное согласование таких документов от лица, осуществляющего от имени Заказчика строительный контроль. Документы, не согласованные с лицом, осуществляющим строительный контроль от имени Заказчика и (или) документы, не подписанные Сторонами, Заказчиком не принимаются.</w:t>
      </w:r>
    </w:p>
    <w:p w:rsidR="00B53039" w:rsidRPr="00F605A3" w:rsidRDefault="00B53039" w:rsidP="00B53039">
      <w:pPr>
        <w:ind w:firstLine="469"/>
        <w:jc w:val="both"/>
        <w:rPr>
          <w:color w:val="000000"/>
          <w:sz w:val="26"/>
          <w:szCs w:val="26"/>
        </w:rPr>
      </w:pPr>
      <w:r w:rsidRPr="00F605A3">
        <w:rPr>
          <w:color w:val="000000"/>
          <w:sz w:val="26"/>
          <w:szCs w:val="26"/>
        </w:rPr>
        <w:t>7.2.11. Все риски гибели (утраты, повреждения оборудования и результата этапов Работ и др.), которые произошли по вине Исполнителя, после приемки Заказчиком этапов, промежуточных результатов Работ до приемки Заказчиком Объекта, готового к вводу в эксплуатацию и подписания Акта сдачи-приемки законченного строительством объекта, несет Исполнитель.</w:t>
      </w:r>
    </w:p>
    <w:p w:rsidR="00B53039" w:rsidRPr="00F605A3" w:rsidRDefault="00B53039" w:rsidP="00B53039">
      <w:pPr>
        <w:ind w:firstLine="469"/>
        <w:jc w:val="both"/>
        <w:rPr>
          <w:color w:val="000000"/>
          <w:sz w:val="26"/>
          <w:szCs w:val="26"/>
        </w:rPr>
      </w:pPr>
      <w:r w:rsidRPr="00F605A3">
        <w:rPr>
          <w:color w:val="000000"/>
          <w:sz w:val="26"/>
          <w:szCs w:val="26"/>
        </w:rPr>
        <w:t>7.2.12.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проводится Заказчиком своими силами или к ее проведению могут привлекаться эксперты, а также экспертные организации на основании контрактов, заключенных в соответствии с Законом №44-ФЗ.</w:t>
      </w:r>
    </w:p>
    <w:p w:rsidR="00B53039" w:rsidRPr="00F605A3" w:rsidRDefault="00B53039" w:rsidP="00B53039">
      <w:pPr>
        <w:ind w:firstLine="469"/>
        <w:jc w:val="both"/>
        <w:rPr>
          <w:color w:val="000000"/>
          <w:sz w:val="26"/>
          <w:szCs w:val="26"/>
        </w:rPr>
      </w:pPr>
      <w:r w:rsidRPr="00F605A3">
        <w:rPr>
          <w:color w:val="000000"/>
          <w:sz w:val="26"/>
          <w:szCs w:val="26"/>
        </w:rPr>
        <w:t xml:space="preserve">7.2.13. После устранения Исполнителем недостатков (дефектов) работ или недостатков (противоречий) представленных документов при отсутствии замечаний рабочей комиссии Заказчик подписывает акт приемки законченного строительством объекта по форме КС-11 и КС-14 (далее – КС-11 и КС-14). </w:t>
      </w:r>
    </w:p>
    <w:p w:rsidR="00B53039" w:rsidRPr="00F605A3" w:rsidRDefault="00B53039" w:rsidP="00B53039">
      <w:pPr>
        <w:ind w:firstLine="469"/>
        <w:jc w:val="both"/>
        <w:rPr>
          <w:color w:val="000000"/>
          <w:sz w:val="26"/>
          <w:szCs w:val="26"/>
        </w:rPr>
      </w:pPr>
      <w:bookmarkStart w:id="133" w:name="sub_10812"/>
      <w:r w:rsidRPr="00F605A3">
        <w:rPr>
          <w:color w:val="000000"/>
          <w:sz w:val="26"/>
          <w:szCs w:val="26"/>
        </w:rPr>
        <w:t>7.2.14. Исполнитель за свой счет в сроки, установленные органом</w:t>
      </w:r>
      <w:bookmarkEnd w:id="133"/>
      <w:r w:rsidRPr="00F605A3">
        <w:rPr>
          <w:color w:val="000000"/>
          <w:sz w:val="26"/>
          <w:szCs w:val="26"/>
        </w:rPr>
        <w:t xml:space="preserve"> Государственного строительного надзора и других уполномоченных органов, обязан устранить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технических регламентов и </w:t>
      </w:r>
      <w:hyperlink w:anchor="sub_11000" w:history="1">
        <w:r w:rsidRPr="00F605A3">
          <w:rPr>
            <w:color w:val="000000"/>
            <w:sz w:val="26"/>
            <w:szCs w:val="26"/>
          </w:rPr>
          <w:t>проектной</w:t>
        </w:r>
      </w:hyperlink>
      <w:r w:rsidRPr="00F605A3">
        <w:rPr>
          <w:color w:val="000000"/>
          <w:sz w:val="26"/>
          <w:szCs w:val="26"/>
        </w:rPr>
        <w:t xml:space="preserve"> </w:t>
      </w:r>
      <w:hyperlink w:anchor="sub_11000" w:history="1">
        <w:r w:rsidRPr="00F605A3">
          <w:rPr>
            <w:color w:val="000000"/>
            <w:sz w:val="26"/>
            <w:szCs w:val="26"/>
          </w:rPr>
          <w:t>документации</w:t>
        </w:r>
      </w:hyperlink>
      <w:r w:rsidRPr="00F605A3">
        <w:rPr>
          <w:color w:val="000000"/>
          <w:sz w:val="26"/>
          <w:szCs w:val="26"/>
        </w:rPr>
        <w:t>.</w:t>
      </w:r>
    </w:p>
    <w:p w:rsidR="00B53039" w:rsidRPr="00F605A3" w:rsidRDefault="00B53039" w:rsidP="00B53039">
      <w:pPr>
        <w:ind w:firstLine="469"/>
        <w:jc w:val="both"/>
        <w:rPr>
          <w:color w:val="000000"/>
          <w:sz w:val="26"/>
          <w:szCs w:val="26"/>
        </w:rPr>
      </w:pPr>
      <w:bookmarkStart w:id="134" w:name="sub_10813"/>
      <w:r w:rsidRPr="00F605A3">
        <w:rPr>
          <w:color w:val="000000"/>
          <w:sz w:val="26"/>
          <w:szCs w:val="26"/>
        </w:rPr>
        <w:t xml:space="preserve">7.2.15. В случае, если Исполнитель нарушит срок устранения </w:t>
      </w:r>
      <w:bookmarkEnd w:id="134"/>
      <w:r w:rsidRPr="00F605A3">
        <w:rPr>
          <w:color w:val="000000"/>
          <w:sz w:val="26"/>
          <w:szCs w:val="26"/>
        </w:rPr>
        <w:t xml:space="preserve">недостатков (дефектов) работ, Заказчик вправе своими силами устранить такие недостатки или поручить их устранение третьим лицам и потребовать от </w:t>
      </w:r>
      <w:bookmarkStart w:id="135" w:name="_Hlk44667644"/>
      <w:r w:rsidRPr="00F605A3">
        <w:rPr>
          <w:color w:val="000000"/>
          <w:sz w:val="26"/>
          <w:szCs w:val="26"/>
        </w:rPr>
        <w:t>Исполнителя возмещения расходов на устранение недостатков (дефектов) работ</w:t>
      </w:r>
      <w:bookmarkEnd w:id="135"/>
      <w:r w:rsidRPr="00F605A3">
        <w:rPr>
          <w:color w:val="000000"/>
          <w:sz w:val="26"/>
          <w:szCs w:val="26"/>
        </w:rPr>
        <w:t xml:space="preserve"> или удержать из суммы окончательного платежа в одностороннем порядке. </w:t>
      </w:r>
    </w:p>
    <w:p w:rsidR="00B53039" w:rsidRPr="00F605A3" w:rsidRDefault="00B53039" w:rsidP="00B53039">
      <w:pPr>
        <w:ind w:firstLine="469"/>
        <w:jc w:val="both"/>
        <w:rPr>
          <w:color w:val="000000"/>
          <w:sz w:val="26"/>
          <w:szCs w:val="26"/>
        </w:rPr>
      </w:pPr>
      <w:r w:rsidRPr="00F605A3">
        <w:rPr>
          <w:color w:val="000000"/>
          <w:sz w:val="26"/>
          <w:szCs w:val="26"/>
        </w:rPr>
        <w:t xml:space="preserve">7.2.16. Исполнитель направляет Заказчику для подписания </w:t>
      </w:r>
      <w:hyperlink w:anchor="sub_15000" w:history="1">
        <w:r w:rsidRPr="00F605A3">
          <w:rPr>
            <w:color w:val="000000"/>
            <w:sz w:val="26"/>
            <w:szCs w:val="26"/>
          </w:rPr>
          <w:t>Акта</w:t>
        </w:r>
      </w:hyperlink>
      <w:r w:rsidRPr="00F605A3">
        <w:rPr>
          <w:color w:val="000000"/>
          <w:sz w:val="26"/>
          <w:szCs w:val="26"/>
        </w:rPr>
        <w:t xml:space="preserve"> сдачи-приемки законченного строительством объекта. Заказчик в течение 10 (десяти) дней рассматривает его, при наличии замечаний направляет мотивированный отказ с указанием сроков устранения недостатков или подписывает представленный акт.</w:t>
      </w:r>
    </w:p>
    <w:p w:rsidR="00B53039" w:rsidRPr="00F605A3" w:rsidRDefault="00B53039" w:rsidP="00B53039">
      <w:pPr>
        <w:ind w:firstLine="469"/>
        <w:jc w:val="both"/>
        <w:rPr>
          <w:color w:val="000000"/>
          <w:sz w:val="26"/>
          <w:szCs w:val="26"/>
        </w:rPr>
      </w:pPr>
      <w:bookmarkStart w:id="136" w:name="sub_10815"/>
      <w:bookmarkStart w:id="137" w:name="_Hlk45796320"/>
      <w:r w:rsidRPr="00F605A3">
        <w:rPr>
          <w:color w:val="000000"/>
          <w:sz w:val="26"/>
          <w:szCs w:val="26"/>
        </w:rPr>
        <w:t>7.2.17. Объект признается построенным, а работы оконченными со дня</w:t>
      </w:r>
      <w:bookmarkEnd w:id="136"/>
      <w:r w:rsidRPr="00F605A3">
        <w:rPr>
          <w:color w:val="000000"/>
          <w:sz w:val="26"/>
          <w:szCs w:val="26"/>
        </w:rPr>
        <w:t xml:space="preserve"> подписания Сторонами Акта сдачи-приемки законченного строительством объекта </w:t>
      </w:r>
      <w:bookmarkEnd w:id="137"/>
      <w:r w:rsidRPr="00F605A3">
        <w:rPr>
          <w:color w:val="000000"/>
          <w:sz w:val="26"/>
          <w:szCs w:val="26"/>
        </w:rPr>
        <w:t xml:space="preserve">по форме КС-11 и КС-14 (Приложение № 10 к Контракту). </w:t>
      </w:r>
    </w:p>
    <w:p w:rsidR="00B53039" w:rsidRPr="00F605A3" w:rsidRDefault="00B53039" w:rsidP="00B53039">
      <w:pPr>
        <w:ind w:firstLine="469"/>
        <w:jc w:val="both"/>
        <w:rPr>
          <w:color w:val="000000"/>
          <w:sz w:val="26"/>
          <w:szCs w:val="26"/>
        </w:rPr>
      </w:pPr>
      <w:r w:rsidRPr="00F605A3">
        <w:rPr>
          <w:color w:val="000000"/>
          <w:sz w:val="26"/>
          <w:szCs w:val="26"/>
        </w:rPr>
        <w:t>7.2.18. До момента признания объекта построенным затраты, связанные с эксплуатацией строительной площадки (в том числе коммунальные платежи, обслуживание, пожарная безопасность, охрана и др.), а также другие затраты, в том числе сезонного характера, необходимые для функционирования строительной площадки, объекта и оборудования, несет Исполнитель.</w:t>
      </w:r>
    </w:p>
    <w:p w:rsidR="00B53039" w:rsidRPr="00EA3D18" w:rsidRDefault="00B53039" w:rsidP="00B53039">
      <w:pPr>
        <w:jc w:val="both"/>
        <w:rPr>
          <w:sz w:val="26"/>
          <w:szCs w:val="26"/>
        </w:rPr>
      </w:pPr>
    </w:p>
    <w:bookmarkEnd w:id="114"/>
    <w:p w:rsidR="00B53039" w:rsidRPr="00B53039" w:rsidRDefault="00B53039" w:rsidP="00147CA5">
      <w:pPr>
        <w:numPr>
          <w:ilvl w:val="0"/>
          <w:numId w:val="9"/>
        </w:numPr>
        <w:jc w:val="center"/>
        <w:rPr>
          <w:b/>
          <w:sz w:val="26"/>
          <w:szCs w:val="26"/>
        </w:rPr>
      </w:pPr>
      <w:r w:rsidRPr="00B53039">
        <w:rPr>
          <w:b/>
          <w:sz w:val="26"/>
          <w:szCs w:val="26"/>
        </w:rPr>
        <w:t>Материалы, оборудование и выполнение работ</w:t>
      </w:r>
    </w:p>
    <w:p w:rsidR="00B53039" w:rsidRPr="00EA3D18" w:rsidRDefault="00B53039" w:rsidP="00B53039">
      <w:pPr>
        <w:ind w:firstLine="469"/>
        <w:jc w:val="both"/>
        <w:rPr>
          <w:sz w:val="26"/>
          <w:szCs w:val="26"/>
        </w:rPr>
      </w:pPr>
      <w:r w:rsidRPr="00EA3D18">
        <w:rPr>
          <w:sz w:val="26"/>
          <w:szCs w:val="26"/>
        </w:rPr>
        <w:t xml:space="preserve">8.1 Исполнитель осуществляет обеспечение выполнения строительно-монтажных работ по Объекту необходимыми материалами и (или) оборудованием в соответствии с проектной и рабочей документацией. </w:t>
      </w:r>
    </w:p>
    <w:p w:rsidR="00B53039" w:rsidRPr="00EA3D18" w:rsidRDefault="00B53039" w:rsidP="00B53039">
      <w:pPr>
        <w:ind w:firstLine="469"/>
        <w:jc w:val="both"/>
        <w:rPr>
          <w:sz w:val="26"/>
          <w:szCs w:val="26"/>
        </w:rPr>
      </w:pPr>
      <w:r w:rsidRPr="00EA3D18">
        <w:rPr>
          <w:sz w:val="26"/>
          <w:szCs w:val="26"/>
        </w:rPr>
        <w:t>8.2 Все поставляемые для выполнения работ материалы, конструкции и оборудование должны быть новыми,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10 (десять) дней до начала производства работ, выполняемых с использованием этих материалов, конструкций и оборудования. Поставщики (производители) материалов, конструкций и оборудования, должны иметь государственные лицензии по осуществлению деятельности по производству строительных конструкций и материалов, а производители нерудных материалов лицензии на право пользования недрами и эксплуатацию горных производств и объектов, выданных уполномоченными организациями (если в соответствии с законодательством РФ данный вид деятельности подлежит лицензированию).</w:t>
      </w:r>
    </w:p>
    <w:p w:rsidR="00B53039" w:rsidRPr="00EA3D18" w:rsidRDefault="00B53039" w:rsidP="00B53039">
      <w:pPr>
        <w:ind w:firstLine="469"/>
        <w:jc w:val="both"/>
        <w:rPr>
          <w:sz w:val="26"/>
          <w:szCs w:val="26"/>
        </w:rPr>
      </w:pPr>
      <w:r w:rsidRPr="00EA3D18">
        <w:rPr>
          <w:sz w:val="26"/>
          <w:szCs w:val="26"/>
        </w:rPr>
        <w:t>Строительная техника и расходные материалы, используемые Исполнителем для работ, должны соответствовать требованиям технических регламентов, нормативных документов Российской Федерации.</w:t>
      </w:r>
    </w:p>
    <w:p w:rsidR="00B53039" w:rsidRPr="00EA3D18" w:rsidRDefault="00B53039" w:rsidP="00B53039">
      <w:pPr>
        <w:ind w:firstLine="469"/>
        <w:jc w:val="both"/>
        <w:rPr>
          <w:sz w:val="26"/>
          <w:szCs w:val="26"/>
        </w:rPr>
      </w:pPr>
      <w:r w:rsidRPr="00EA3D18">
        <w:rPr>
          <w:sz w:val="26"/>
          <w:szCs w:val="26"/>
        </w:rPr>
        <w:t xml:space="preserve">Строительная техника должна быть безопасной, пригодной для предполагаемого назначения, безопасного и эффективного выполнения, находиться в рабочем состоянии. </w:t>
      </w:r>
    </w:p>
    <w:p w:rsidR="00B53039" w:rsidRPr="00EA3D18" w:rsidRDefault="00B53039" w:rsidP="00B53039">
      <w:pPr>
        <w:ind w:firstLine="469"/>
        <w:jc w:val="both"/>
        <w:rPr>
          <w:sz w:val="26"/>
          <w:szCs w:val="26"/>
        </w:rPr>
      </w:pPr>
      <w:r w:rsidRPr="00EA3D18">
        <w:rPr>
          <w:sz w:val="26"/>
          <w:szCs w:val="26"/>
        </w:rPr>
        <w:t>8.3 Исполнитель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проектом испытания и измерения и представить результаты этих испытаний Заказчику до приемки им выполненных работ.</w:t>
      </w:r>
    </w:p>
    <w:p w:rsidR="00B53039" w:rsidRPr="00EA3D18" w:rsidRDefault="00B53039" w:rsidP="00B53039">
      <w:pPr>
        <w:ind w:firstLine="469"/>
        <w:jc w:val="both"/>
        <w:rPr>
          <w:sz w:val="26"/>
          <w:szCs w:val="26"/>
        </w:rPr>
      </w:pPr>
      <w:r w:rsidRPr="00EA3D18">
        <w:rPr>
          <w:sz w:val="26"/>
          <w:szCs w:val="26"/>
        </w:rPr>
        <w:t>8.4 Заказчик, представители Заказчика вправе давать Исполнителю письменное предписание:</w:t>
      </w:r>
    </w:p>
    <w:p w:rsidR="00B53039" w:rsidRPr="00EA3D18" w:rsidRDefault="00B53039" w:rsidP="00B53039">
      <w:pPr>
        <w:ind w:firstLine="469"/>
        <w:jc w:val="both"/>
        <w:rPr>
          <w:sz w:val="26"/>
          <w:szCs w:val="26"/>
        </w:rPr>
      </w:pPr>
      <w:r w:rsidRPr="00EA3D18">
        <w:rPr>
          <w:sz w:val="26"/>
          <w:szCs w:val="26"/>
        </w:rPr>
        <w:t>а) об удалении со строительной площадки в установленные сроки материалов, конструкций, изделий и оборудования, не соответствующих требованиям проектной документации и условиям Контракта;</w:t>
      </w:r>
    </w:p>
    <w:p w:rsidR="00B53039" w:rsidRPr="00EA3D18" w:rsidRDefault="00B53039" w:rsidP="00B53039">
      <w:pPr>
        <w:ind w:firstLine="469"/>
        <w:jc w:val="both"/>
        <w:rPr>
          <w:sz w:val="26"/>
          <w:szCs w:val="26"/>
        </w:rPr>
      </w:pPr>
      <w:r w:rsidRPr="00EA3D18">
        <w:rPr>
          <w:sz w:val="26"/>
          <w:szCs w:val="26"/>
        </w:rPr>
        <w:t>б) о замене их на новые материалы, конструкции, изделия и оборудование, удовлетворяющее требованиям Контракта.</w:t>
      </w:r>
    </w:p>
    <w:p w:rsidR="00B53039" w:rsidRPr="00EA3D18" w:rsidRDefault="00B53039" w:rsidP="00B53039">
      <w:pPr>
        <w:ind w:firstLine="469"/>
        <w:jc w:val="both"/>
        <w:rPr>
          <w:sz w:val="26"/>
          <w:szCs w:val="26"/>
        </w:rPr>
      </w:pPr>
      <w:r w:rsidRPr="00EA3D18">
        <w:rPr>
          <w:sz w:val="26"/>
          <w:szCs w:val="26"/>
        </w:rPr>
        <w:t xml:space="preserve">8.5 Исполнитель не вправе без согласования с Заказчиком, Техническим заказчиком производить замену материалов и (или) оборудования, которые должны быть использованы при выполнении Работы в соответствии с проектной и рабочей документацией, даже в случае, если такая замена не повлияет на качество Работы. </w:t>
      </w:r>
    </w:p>
    <w:p w:rsidR="00B53039" w:rsidRPr="00EA3D18" w:rsidRDefault="00B53039" w:rsidP="00B53039">
      <w:pPr>
        <w:ind w:firstLine="469"/>
        <w:jc w:val="both"/>
        <w:rPr>
          <w:sz w:val="26"/>
          <w:szCs w:val="26"/>
        </w:rPr>
      </w:pPr>
      <w:r w:rsidRPr="00EA3D18">
        <w:rPr>
          <w:sz w:val="26"/>
          <w:szCs w:val="26"/>
        </w:rPr>
        <w:t>8.6 Материалы и (или) оборудование, предусмотренные проектной и рабочей документацией, могут быть заменены по согласованию с Заказчиком при условии, что:</w:t>
      </w:r>
    </w:p>
    <w:p w:rsidR="00B53039" w:rsidRPr="00EA3D18" w:rsidRDefault="00B53039" w:rsidP="00B53039">
      <w:pPr>
        <w:ind w:firstLine="469"/>
        <w:jc w:val="both"/>
        <w:rPr>
          <w:sz w:val="26"/>
          <w:szCs w:val="26"/>
        </w:rPr>
      </w:pPr>
      <w:r w:rsidRPr="00EA3D18">
        <w:rPr>
          <w:sz w:val="26"/>
          <w:szCs w:val="26"/>
        </w:rPr>
        <w:t>8.6.1 Характеристики предлагаемых для замены материалов и (или) оборудования должны иметь улучшенные характеристики по сравнению с проектной и рабочей документацией;</w:t>
      </w:r>
    </w:p>
    <w:p w:rsidR="00B53039" w:rsidRPr="00EA3D18" w:rsidRDefault="00B53039" w:rsidP="00B53039">
      <w:pPr>
        <w:ind w:firstLine="469"/>
        <w:jc w:val="both"/>
        <w:rPr>
          <w:sz w:val="26"/>
          <w:szCs w:val="26"/>
        </w:rPr>
      </w:pPr>
      <w:r w:rsidRPr="00EA3D18">
        <w:rPr>
          <w:sz w:val="26"/>
          <w:szCs w:val="26"/>
        </w:rPr>
        <w:t>8.6.2 Предложение Исполнителя не должно влечь за собой увеличение цены Контракта и (или) увеличения сроков выполнения Работы.</w:t>
      </w:r>
    </w:p>
    <w:p w:rsidR="00B53039" w:rsidRPr="00EA3D18" w:rsidRDefault="00B53039" w:rsidP="00B53039">
      <w:pPr>
        <w:ind w:firstLine="469"/>
        <w:jc w:val="both"/>
        <w:rPr>
          <w:rFonts w:eastAsia="Calibri"/>
          <w:sz w:val="26"/>
          <w:szCs w:val="26"/>
        </w:rPr>
      </w:pPr>
      <w:bookmarkStart w:id="138" w:name="_Hlk54709657"/>
      <w:r w:rsidRPr="00EA3D18">
        <w:rPr>
          <w:sz w:val="26"/>
          <w:szCs w:val="26"/>
        </w:rPr>
        <w:t xml:space="preserve">8.7 Исполнитель </w:t>
      </w:r>
      <w:r w:rsidRPr="00EA3D18">
        <w:rPr>
          <w:rFonts w:eastAsia="Calibri"/>
          <w:sz w:val="26"/>
          <w:szCs w:val="26"/>
        </w:rPr>
        <w:t>осуществляет обеспечение поставки необходимых для выполнения строительно-монтажных работ и ввода Объекта в эксплуатацию оборудования, мебели, инвентаря (при наличии), предусмотренных проектной документацией к поставке.</w:t>
      </w:r>
    </w:p>
    <w:p w:rsidR="00B53039" w:rsidRPr="00EA3D18" w:rsidRDefault="00B53039" w:rsidP="00B53039">
      <w:pPr>
        <w:ind w:firstLine="469"/>
        <w:jc w:val="both"/>
        <w:rPr>
          <w:rFonts w:eastAsia="Calibri"/>
          <w:sz w:val="26"/>
          <w:szCs w:val="26"/>
        </w:rPr>
      </w:pPr>
      <w:r w:rsidRPr="00EA3D18">
        <w:rPr>
          <w:rFonts w:eastAsia="Calibri"/>
          <w:sz w:val="26"/>
          <w:szCs w:val="26"/>
        </w:rPr>
        <w:t xml:space="preserve">8.7.1 Оборудование, мебель и инвентарь, предусмотренные к поставке Контрактом, приобретаются </w:t>
      </w:r>
      <w:r w:rsidRPr="00EA3D18">
        <w:rPr>
          <w:sz w:val="26"/>
          <w:szCs w:val="26"/>
        </w:rPr>
        <w:t xml:space="preserve">Исполнителем </w:t>
      </w:r>
      <w:r w:rsidRPr="00EA3D18">
        <w:rPr>
          <w:rFonts w:eastAsia="Calibri"/>
          <w:sz w:val="26"/>
          <w:szCs w:val="26"/>
        </w:rPr>
        <w:t xml:space="preserve">при условии согласования номенклатуры и сроков приобретения с Заказчиком, если номенклатура и сроки не определены Контрактом. В противном случае Заказчик имеет право не принимать к оплате оборудование, мебель и инвентарь, закупленное без согласования с Заказчиком. </w:t>
      </w:r>
    </w:p>
    <w:p w:rsidR="00B53039" w:rsidRPr="00EA3D18" w:rsidRDefault="00B53039" w:rsidP="00B53039">
      <w:pPr>
        <w:ind w:firstLine="469"/>
        <w:jc w:val="both"/>
        <w:rPr>
          <w:rFonts w:eastAsia="Calibri"/>
          <w:sz w:val="26"/>
          <w:szCs w:val="26"/>
        </w:rPr>
      </w:pPr>
      <w:r w:rsidRPr="00EA3D18">
        <w:rPr>
          <w:rFonts w:eastAsia="Calibri"/>
          <w:sz w:val="26"/>
          <w:szCs w:val="26"/>
        </w:rPr>
        <w:t xml:space="preserve">8.7.2 В ходе исполнения данного условия по согласованию Заказчика с </w:t>
      </w:r>
      <w:r w:rsidRPr="00EA3D18">
        <w:rPr>
          <w:sz w:val="26"/>
          <w:szCs w:val="26"/>
        </w:rPr>
        <w:t xml:space="preserve">Исполнителем </w:t>
      </w:r>
      <w:r w:rsidRPr="00EA3D18">
        <w:rPr>
          <w:rFonts w:eastAsia="Calibri"/>
          <w:sz w:val="26"/>
          <w:szCs w:val="26"/>
        </w:rPr>
        <w:t xml:space="preserve">допускается поставка оборудования, мебели и инвентаря качество, технические и функциональные характеристики (потребительские свойства) которых являются улучшенными по сравнению с таким качеством и такими характеристиками, указанными в Контракте. </w:t>
      </w:r>
    </w:p>
    <w:p w:rsidR="00B53039" w:rsidRPr="00EA3D18" w:rsidRDefault="00B53039" w:rsidP="00B53039">
      <w:pPr>
        <w:ind w:firstLine="469"/>
        <w:jc w:val="both"/>
        <w:rPr>
          <w:sz w:val="26"/>
          <w:szCs w:val="26"/>
        </w:rPr>
      </w:pPr>
      <w:r w:rsidRPr="00EA3D18">
        <w:rPr>
          <w:sz w:val="26"/>
          <w:szCs w:val="26"/>
        </w:rPr>
        <w:t xml:space="preserve">8.7.3 Исполнитель </w:t>
      </w:r>
      <w:r w:rsidRPr="00EA3D18">
        <w:rPr>
          <w:rFonts w:eastAsia="Calibri"/>
          <w:sz w:val="26"/>
          <w:szCs w:val="26"/>
        </w:rPr>
        <w:t xml:space="preserve">обязуется поставить новое оборудование, мебель и инвентарь, то есть те, которые не были в употреблении, не прошли ремонт, в том числе восстановление, замену составных частей, восстановление потребительских свойств. </w:t>
      </w:r>
      <w:r w:rsidRPr="00EA3D18">
        <w:rPr>
          <w:sz w:val="26"/>
          <w:szCs w:val="26"/>
        </w:rPr>
        <w:t>Все поставляемые для выполнения строительно-монтажных работ оборудование, мебель и инвентарь должны иметь соответствующие сертификаты, технические паспорта и другие документы, удостоверяющие их качество.</w:t>
      </w:r>
    </w:p>
    <w:p w:rsidR="00B53039" w:rsidRPr="00EA3D18" w:rsidRDefault="00B53039" w:rsidP="00B53039">
      <w:pPr>
        <w:ind w:firstLine="469"/>
        <w:jc w:val="both"/>
        <w:rPr>
          <w:rFonts w:eastAsia="Calibri"/>
          <w:sz w:val="26"/>
          <w:szCs w:val="26"/>
        </w:rPr>
      </w:pPr>
      <w:bookmarkStart w:id="139" w:name="_Hlk43475051"/>
      <w:r w:rsidRPr="00EA3D18">
        <w:rPr>
          <w:rFonts w:eastAsia="Calibri"/>
          <w:sz w:val="26"/>
          <w:szCs w:val="26"/>
        </w:rPr>
        <w:t xml:space="preserve">8.7.4 Оборудование предусмотренные к поставке Контрактом приобретаются </w:t>
      </w:r>
      <w:r w:rsidRPr="00EA3D18">
        <w:rPr>
          <w:sz w:val="26"/>
          <w:szCs w:val="26"/>
        </w:rPr>
        <w:t xml:space="preserve">Исполнителем </w:t>
      </w:r>
      <w:r w:rsidRPr="00EA3D18">
        <w:rPr>
          <w:rFonts w:eastAsia="Calibri"/>
          <w:sz w:val="26"/>
          <w:szCs w:val="26"/>
        </w:rPr>
        <w:t>с учетом требований (запретов, ограничений и пр.) для закупки отдельных товаров, установленных законодательством РФ, в том числе для происходящих из иностранных государств, действующим на дату приобретения. Перечень таких товаров согласовывается Сторонами дополнительным соглашением к Контракту на дату приобретения.</w:t>
      </w:r>
    </w:p>
    <w:bookmarkEnd w:id="139"/>
    <w:p w:rsidR="00B53039" w:rsidRPr="00EA3D18" w:rsidRDefault="00B53039" w:rsidP="00B53039">
      <w:pPr>
        <w:ind w:firstLine="469"/>
        <w:jc w:val="both"/>
        <w:rPr>
          <w:rFonts w:eastAsia="Calibri"/>
          <w:sz w:val="26"/>
          <w:szCs w:val="26"/>
        </w:rPr>
      </w:pPr>
      <w:r w:rsidRPr="00EA3D18">
        <w:rPr>
          <w:rFonts w:eastAsia="Calibri"/>
          <w:sz w:val="26"/>
          <w:szCs w:val="26"/>
        </w:rPr>
        <w:t xml:space="preserve">8.7.5 В случае выявления несоответствия поставленного оборудования, выполненных и переданных Заказчику строительно-монтажных, пусконаладочных работ утвержденной проектной документации, либо иных недостатков по настоящему Контракту, Заказчик направляет мотивированный отказ от подписания акта сдачи-приемки работ, в котором оговаривает обнаруженные при приемке недостатки с указанием сроков устранения недостатков </w:t>
      </w:r>
      <w:r w:rsidRPr="00EA3D18">
        <w:rPr>
          <w:sz w:val="26"/>
          <w:szCs w:val="26"/>
        </w:rPr>
        <w:t>Исполнителем</w:t>
      </w:r>
      <w:r w:rsidRPr="00EA3D18">
        <w:rPr>
          <w:rFonts w:eastAsia="Calibri"/>
          <w:sz w:val="26"/>
          <w:szCs w:val="26"/>
        </w:rPr>
        <w:t>. При этом, Заказчик имеет право действовать в рамках гражданского законодательства.</w:t>
      </w:r>
    </w:p>
    <w:p w:rsidR="00B53039" w:rsidRPr="007F1D08" w:rsidRDefault="00B53039" w:rsidP="00B53039">
      <w:pPr>
        <w:jc w:val="both"/>
        <w:rPr>
          <w:rFonts w:eastAsia="Calibri"/>
          <w:sz w:val="20"/>
          <w:szCs w:val="20"/>
        </w:rPr>
      </w:pPr>
    </w:p>
    <w:bookmarkEnd w:id="138"/>
    <w:p w:rsidR="00B53039" w:rsidRPr="00B53039" w:rsidRDefault="00B53039" w:rsidP="00147CA5">
      <w:pPr>
        <w:numPr>
          <w:ilvl w:val="0"/>
          <w:numId w:val="9"/>
        </w:numPr>
        <w:jc w:val="center"/>
        <w:rPr>
          <w:b/>
          <w:sz w:val="26"/>
          <w:szCs w:val="26"/>
        </w:rPr>
      </w:pPr>
      <w:r w:rsidRPr="00B53039">
        <w:rPr>
          <w:b/>
          <w:sz w:val="26"/>
          <w:szCs w:val="26"/>
        </w:rPr>
        <w:t>Порядок изменения и расторжения Контракта</w:t>
      </w:r>
    </w:p>
    <w:p w:rsidR="00B53039" w:rsidRPr="00EA3D18" w:rsidRDefault="00B53039" w:rsidP="00B53039">
      <w:pPr>
        <w:ind w:firstLine="469"/>
        <w:jc w:val="both"/>
        <w:rPr>
          <w:sz w:val="26"/>
          <w:szCs w:val="26"/>
        </w:rPr>
      </w:pPr>
      <w:bookmarkStart w:id="140" w:name="_Hlk11336154"/>
      <w:bookmarkStart w:id="141" w:name="_Hlk42158471"/>
      <w:bookmarkStart w:id="142" w:name="_Hlk22111921"/>
      <w:r w:rsidRPr="00EA3D18">
        <w:rPr>
          <w:sz w:val="26"/>
          <w:szCs w:val="26"/>
        </w:rPr>
        <w:t xml:space="preserve">9.1 Изменение существенных условий Контракта при его исполнении не допускается, за исключением случаев, предусмотренных </w:t>
      </w:r>
      <w:r w:rsidRPr="00AB3CAD">
        <w:rPr>
          <w:b/>
          <w:i/>
          <w:sz w:val="26"/>
          <w:szCs w:val="26"/>
          <w:u w:val="single"/>
        </w:rPr>
        <w:t>Законом №44-ФЗ.</w:t>
      </w:r>
      <w:r w:rsidRPr="00EA3D18">
        <w:rPr>
          <w:sz w:val="26"/>
          <w:szCs w:val="26"/>
        </w:rPr>
        <w:t xml:space="preserve"> </w:t>
      </w:r>
    </w:p>
    <w:p w:rsidR="00B53039" w:rsidRPr="00EA3D18" w:rsidRDefault="00B53039" w:rsidP="00B53039">
      <w:pPr>
        <w:ind w:firstLine="469"/>
        <w:jc w:val="both"/>
        <w:rPr>
          <w:sz w:val="26"/>
          <w:szCs w:val="26"/>
        </w:rPr>
      </w:pPr>
      <w:r w:rsidRPr="00EA3D18">
        <w:rPr>
          <w:sz w:val="26"/>
          <w:szCs w:val="26"/>
        </w:rPr>
        <w:t>В том числе изменение существенных условий Контракта при его исполнении допускается:</w:t>
      </w:r>
    </w:p>
    <w:bookmarkEnd w:id="140"/>
    <w:bookmarkEnd w:id="141"/>
    <w:p w:rsidR="00B53039" w:rsidRPr="00EA3D18" w:rsidRDefault="00B53039" w:rsidP="00B53039">
      <w:pPr>
        <w:ind w:firstLine="469"/>
        <w:jc w:val="both"/>
        <w:rPr>
          <w:sz w:val="26"/>
          <w:szCs w:val="26"/>
        </w:rPr>
      </w:pPr>
      <w:r w:rsidRPr="00EA3D18">
        <w:rPr>
          <w:sz w:val="26"/>
          <w:szCs w:val="26"/>
        </w:rPr>
        <w:t>9.1.1 По соглашению сторон:</w:t>
      </w:r>
    </w:p>
    <w:p w:rsidR="00B53039" w:rsidRPr="00EA3D18" w:rsidRDefault="00B53039" w:rsidP="00B53039">
      <w:pPr>
        <w:ind w:firstLine="469"/>
        <w:jc w:val="both"/>
        <w:rPr>
          <w:sz w:val="26"/>
          <w:szCs w:val="26"/>
        </w:rPr>
      </w:pPr>
      <w:r w:rsidRPr="00EA3D18">
        <w:rPr>
          <w:sz w:val="26"/>
          <w:szCs w:val="26"/>
        </w:rPr>
        <w:t>а) при снижении цены Контракта без изменения предусмотренных Контрактом объема работы или услуги, качества выполняемой работы, оказываемой услуги и иных условий Контракта;</w:t>
      </w:r>
    </w:p>
    <w:p w:rsidR="00B53039" w:rsidRPr="00EA3D18" w:rsidRDefault="00B53039" w:rsidP="00B53039">
      <w:pPr>
        <w:ind w:firstLine="469"/>
        <w:jc w:val="both"/>
        <w:rPr>
          <w:sz w:val="26"/>
          <w:szCs w:val="26"/>
        </w:rPr>
      </w:pPr>
      <w:r w:rsidRPr="00EA3D18">
        <w:rPr>
          <w:sz w:val="26"/>
          <w:szCs w:val="26"/>
        </w:rPr>
        <w:t xml:space="preserve">б) при изменении объема и (или) видов выполняемых по Контракту строительно-монтажных работ с учетом допущений и ограничений, установленных </w:t>
      </w:r>
      <w:r w:rsidRPr="00AB3CAD">
        <w:rPr>
          <w:b/>
          <w:i/>
          <w:sz w:val="26"/>
          <w:szCs w:val="26"/>
          <w:u w:val="single"/>
        </w:rPr>
        <w:t>Законом №44-ФЗ</w:t>
      </w:r>
      <w:r w:rsidRPr="00EA3D18">
        <w:rPr>
          <w:sz w:val="26"/>
          <w:szCs w:val="26"/>
        </w:rPr>
        <w:t xml:space="preserve"> и принятыми в соответствии с ним нормативными актами Правительства Российской Федерации, Совета министров Республики Крым;</w:t>
      </w:r>
    </w:p>
    <w:p w:rsidR="00B53039" w:rsidRPr="00F605A3" w:rsidRDefault="00B53039" w:rsidP="00B53039">
      <w:pPr>
        <w:ind w:firstLine="469"/>
        <w:jc w:val="both"/>
        <w:rPr>
          <w:i/>
          <w:color w:val="000000"/>
          <w:sz w:val="26"/>
          <w:szCs w:val="26"/>
        </w:rPr>
      </w:pPr>
      <w:r w:rsidRPr="00F605A3">
        <w:rPr>
          <w:i/>
          <w:color w:val="000000"/>
          <w:sz w:val="26"/>
          <w:szCs w:val="26"/>
        </w:rPr>
        <w:t xml:space="preserve">в) в случаях, предусмотренных </w:t>
      </w:r>
      <w:hyperlink r:id="rId17" w:history="1">
        <w:r w:rsidRPr="00F605A3">
          <w:rPr>
            <w:i/>
            <w:color w:val="000000"/>
            <w:sz w:val="26"/>
            <w:szCs w:val="26"/>
          </w:rPr>
          <w:t>пунктом 6 статьи 161</w:t>
        </w:r>
      </w:hyperlink>
      <w:r w:rsidRPr="00F605A3">
        <w:rPr>
          <w:i/>
          <w:color w:val="000000"/>
          <w:sz w:val="26"/>
          <w:szCs w:val="26"/>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8" w:history="1">
        <w:r w:rsidRPr="00F605A3">
          <w:rPr>
            <w:i/>
            <w:color w:val="000000"/>
            <w:sz w:val="26"/>
            <w:szCs w:val="26"/>
          </w:rPr>
          <w:t>обеспечивает согласование</w:t>
        </w:r>
      </w:hyperlink>
      <w:r w:rsidRPr="00F605A3">
        <w:rPr>
          <w:i/>
          <w:color w:val="000000"/>
          <w:sz w:val="26"/>
          <w:szCs w:val="26"/>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B53039" w:rsidRPr="00EA3D18" w:rsidRDefault="00B53039" w:rsidP="00B53039">
      <w:pPr>
        <w:ind w:firstLine="469"/>
        <w:jc w:val="both"/>
        <w:rPr>
          <w:sz w:val="26"/>
          <w:szCs w:val="26"/>
        </w:rPr>
      </w:pPr>
      <w:r w:rsidRPr="00EA3D18">
        <w:rPr>
          <w:sz w:val="26"/>
          <w:szCs w:val="26"/>
        </w:rPr>
        <w:t>г)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rsidR="00B53039" w:rsidRPr="00EA3D18" w:rsidRDefault="00B53039" w:rsidP="00B53039">
      <w:pPr>
        <w:ind w:firstLine="469"/>
        <w:jc w:val="both"/>
        <w:rPr>
          <w:sz w:val="26"/>
          <w:szCs w:val="26"/>
        </w:rPr>
      </w:pPr>
      <w:r w:rsidRPr="00EA3D18">
        <w:rPr>
          <w:sz w:val="26"/>
          <w:szCs w:val="26"/>
        </w:rPr>
        <w:t xml:space="preserve">д)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случаях, предусмотренных </w:t>
      </w:r>
      <w:r w:rsidRPr="00AB3CAD">
        <w:rPr>
          <w:b/>
          <w:i/>
          <w:sz w:val="26"/>
          <w:szCs w:val="26"/>
          <w:u w:val="single"/>
        </w:rPr>
        <w:t>Законом №44-ФЗ</w:t>
      </w:r>
      <w:r w:rsidRPr="00EA3D18">
        <w:rPr>
          <w:sz w:val="26"/>
          <w:szCs w:val="26"/>
        </w:rPr>
        <w:t xml:space="preserve">, в части изменения предусмотренной контрактом стоимости работ по строительству, реконструкции и (или) капитальному ремонту объекта капитального строительства. При этом изменение цены Контракта в соответствии с </w:t>
      </w:r>
      <w:r w:rsidRPr="00AB3CAD">
        <w:rPr>
          <w:b/>
          <w:i/>
          <w:sz w:val="26"/>
          <w:szCs w:val="26"/>
          <w:u w:val="single"/>
        </w:rPr>
        <w:t>Законом № 44-ФЗ</w:t>
      </w:r>
      <w:r w:rsidRPr="00EA3D18">
        <w:rPr>
          <w:sz w:val="26"/>
          <w:szCs w:val="26"/>
        </w:rPr>
        <w:t xml:space="preserve"> осуществляется при условии соблюдения требований, предусмотренных указанным пунктом;</w:t>
      </w:r>
    </w:p>
    <w:p w:rsidR="00B53039" w:rsidRPr="00EA3D18" w:rsidRDefault="00B53039" w:rsidP="00B53039">
      <w:pPr>
        <w:ind w:firstLine="469"/>
        <w:jc w:val="both"/>
        <w:rPr>
          <w:sz w:val="26"/>
          <w:szCs w:val="26"/>
        </w:rPr>
      </w:pPr>
      <w:r w:rsidRPr="00EA3D18">
        <w:rPr>
          <w:sz w:val="26"/>
          <w:szCs w:val="26"/>
        </w:rPr>
        <w:t xml:space="preserve">е) при выполнении работ по строительству, реконструкции и (или) капитальному ремонту объекта капитального строительства в целях увеличения сроков исполнения контракта в случаях, предусмотренных </w:t>
      </w:r>
      <w:r w:rsidRPr="00AB3CAD">
        <w:rPr>
          <w:b/>
          <w:i/>
          <w:sz w:val="26"/>
          <w:szCs w:val="26"/>
          <w:u w:val="single"/>
        </w:rPr>
        <w:t>Законом №44-ФЗ</w:t>
      </w:r>
      <w:r w:rsidRPr="00EA3D18">
        <w:rPr>
          <w:sz w:val="26"/>
          <w:szCs w:val="26"/>
        </w:rPr>
        <w:t xml:space="preserve">, в части увеличения предусмотренных контрактом сроков строительства,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r w:rsidRPr="00AB3CAD">
        <w:rPr>
          <w:b/>
          <w:i/>
          <w:sz w:val="26"/>
          <w:szCs w:val="26"/>
          <w:u w:val="single"/>
        </w:rPr>
        <w:t>Законом №44-ФЗ</w:t>
      </w:r>
      <w:r w:rsidRPr="00EA3D18">
        <w:rPr>
          <w:sz w:val="26"/>
          <w:szCs w:val="26"/>
        </w:rPr>
        <w:t>;</w:t>
      </w:r>
    </w:p>
    <w:p w:rsidR="00B53039" w:rsidRPr="00EA3D18" w:rsidRDefault="00B53039" w:rsidP="00B53039">
      <w:pPr>
        <w:ind w:firstLine="469"/>
        <w:jc w:val="both"/>
        <w:rPr>
          <w:sz w:val="26"/>
          <w:szCs w:val="26"/>
        </w:rPr>
      </w:pPr>
      <w:r w:rsidRPr="00EA3D18">
        <w:rPr>
          <w:sz w:val="26"/>
          <w:szCs w:val="26"/>
        </w:rPr>
        <w:t>9.1.2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rsidR="00B53039" w:rsidRPr="00EA3D18" w:rsidRDefault="00B53039" w:rsidP="00B53039">
      <w:pPr>
        <w:ind w:firstLine="469"/>
        <w:jc w:val="both"/>
        <w:rPr>
          <w:sz w:val="26"/>
          <w:szCs w:val="26"/>
        </w:rPr>
      </w:pPr>
      <w:r w:rsidRPr="00EA3D18">
        <w:rPr>
          <w:sz w:val="26"/>
          <w:szCs w:val="26"/>
        </w:rPr>
        <w:t xml:space="preserve">9.1.3 В иных случаях, предусмотренных законодательством РФ, в том числе, статьями 95, 112 </w:t>
      </w:r>
      <w:r w:rsidRPr="00AB3CAD">
        <w:rPr>
          <w:b/>
          <w:i/>
          <w:sz w:val="26"/>
          <w:szCs w:val="26"/>
          <w:u w:val="single"/>
        </w:rPr>
        <w:t>Закона №44-ФЗ.</w:t>
      </w:r>
    </w:p>
    <w:p w:rsidR="00B53039" w:rsidRPr="00F605A3" w:rsidRDefault="00B53039" w:rsidP="00B53039">
      <w:pPr>
        <w:ind w:firstLine="469"/>
        <w:jc w:val="both"/>
        <w:rPr>
          <w:color w:val="000000"/>
          <w:sz w:val="26"/>
          <w:szCs w:val="26"/>
        </w:rPr>
      </w:pPr>
      <w:r w:rsidRPr="00EA3D18">
        <w:rPr>
          <w:sz w:val="26"/>
          <w:szCs w:val="26"/>
        </w:rPr>
        <w:t xml:space="preserve">9.1.4 Изменение цены Контракта осуществляется соответствии с Порядком изменения цены контракта, предметом которого одновременно являются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включенного в перечни объектов капитального строительства, утвержденных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цены такого контракта, заключаемого с единственным поставщиком </w:t>
      </w:r>
      <w:r w:rsidRPr="00F605A3">
        <w:rPr>
          <w:color w:val="000000"/>
          <w:sz w:val="26"/>
          <w:szCs w:val="26"/>
        </w:rPr>
        <w:t>(</w:t>
      </w:r>
      <w:r w:rsidR="003D54D2">
        <w:rPr>
          <w:color w:val="000000"/>
          <w:sz w:val="26"/>
          <w:szCs w:val="26"/>
        </w:rPr>
        <w:t>Подрядчиком</w:t>
      </w:r>
      <w:r w:rsidRPr="00F605A3">
        <w:rPr>
          <w:color w:val="000000"/>
          <w:sz w:val="26"/>
          <w:szCs w:val="26"/>
        </w:rPr>
        <w:t xml:space="preserve">, исполнителем), в случаях, предусмотренных подпунктом </w:t>
      </w:r>
      <w:r w:rsidRPr="00F605A3">
        <w:rPr>
          <w:b/>
          <w:i/>
          <w:color w:val="000000"/>
          <w:sz w:val="26"/>
          <w:szCs w:val="26"/>
          <w:u w:val="single"/>
        </w:rPr>
        <w:t>«а» пункта 1 и пунктом 2 части 62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утверждённым приказом Министерства строительства и жилищно-коммунального хозяйства Российской Федерации от 30.03.2020 № 175/пр.</w:t>
      </w:r>
    </w:p>
    <w:p w:rsidR="00B53039" w:rsidRPr="00EA3D18" w:rsidRDefault="00B53039" w:rsidP="00B53039">
      <w:pPr>
        <w:ind w:firstLine="469"/>
        <w:jc w:val="both"/>
        <w:rPr>
          <w:sz w:val="26"/>
          <w:szCs w:val="26"/>
        </w:rPr>
      </w:pPr>
      <w:r w:rsidRPr="00F605A3">
        <w:rPr>
          <w:color w:val="000000"/>
          <w:sz w:val="26"/>
          <w:szCs w:val="26"/>
        </w:rPr>
        <w:t>9.1.5 Внесение изменений</w:t>
      </w:r>
      <w:r w:rsidRPr="00EA3D18">
        <w:rPr>
          <w:sz w:val="26"/>
          <w:szCs w:val="26"/>
        </w:rPr>
        <w:t xml:space="preserve"> в Смету контракта осуществляется в соответствии с пунктами 9, 10, 11 и 12 Методики составления сметы контракта, предметом которого являются строительство, реконструкция объектов капитального строительства, утверждённой приказом Министерства строительства и жилищно-коммунального хозяйства Российской Федерации от 23.12.2019 № 841/пр в случаях, установленных </w:t>
      </w:r>
      <w:r w:rsidRPr="00AB3CAD">
        <w:rPr>
          <w:b/>
          <w:i/>
          <w:sz w:val="26"/>
          <w:szCs w:val="26"/>
          <w:u w:val="single"/>
        </w:rPr>
        <w:t>Законом №44-ФЗ</w:t>
      </w:r>
      <w:r w:rsidRPr="00EA3D18">
        <w:rPr>
          <w:sz w:val="26"/>
          <w:szCs w:val="26"/>
        </w:rPr>
        <w:t>.</w:t>
      </w:r>
    </w:p>
    <w:bookmarkEnd w:id="142"/>
    <w:p w:rsidR="00B53039" w:rsidRPr="00EA3D18" w:rsidRDefault="00B53039" w:rsidP="00B53039">
      <w:pPr>
        <w:ind w:firstLine="469"/>
        <w:jc w:val="both"/>
        <w:rPr>
          <w:sz w:val="26"/>
          <w:szCs w:val="26"/>
        </w:rPr>
      </w:pPr>
      <w:r w:rsidRPr="00EA3D18">
        <w:rPr>
          <w:sz w:val="26"/>
          <w:szCs w:val="26"/>
        </w:rPr>
        <w:t>9.2 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B53039" w:rsidRPr="00EA3D18" w:rsidRDefault="00B53039" w:rsidP="00B53039">
      <w:pPr>
        <w:ind w:firstLine="469"/>
        <w:jc w:val="both"/>
        <w:rPr>
          <w:sz w:val="26"/>
          <w:szCs w:val="26"/>
        </w:rPr>
      </w:pPr>
      <w:r w:rsidRPr="00EA3D18">
        <w:rPr>
          <w:sz w:val="26"/>
          <w:szCs w:val="26"/>
        </w:rPr>
        <w:t xml:space="preserve">Порядок принятия сторонами решения об одностороннем отказе от исполнения контракта устанавливается </w:t>
      </w:r>
      <w:r w:rsidRPr="00AB3CAD">
        <w:rPr>
          <w:b/>
          <w:i/>
          <w:sz w:val="26"/>
          <w:szCs w:val="26"/>
          <w:u w:val="single"/>
        </w:rPr>
        <w:t>Законом №44-ФЗ</w:t>
      </w:r>
      <w:r w:rsidRPr="00EA3D18">
        <w:rPr>
          <w:sz w:val="26"/>
          <w:szCs w:val="26"/>
        </w:rPr>
        <w:t>.</w:t>
      </w:r>
    </w:p>
    <w:p w:rsidR="00B53039" w:rsidRPr="00EA3D18" w:rsidRDefault="00B53039" w:rsidP="00B53039">
      <w:pPr>
        <w:ind w:firstLine="469"/>
        <w:jc w:val="both"/>
        <w:rPr>
          <w:sz w:val="26"/>
          <w:szCs w:val="26"/>
        </w:rPr>
      </w:pPr>
      <w:r w:rsidRPr="00EA3D18">
        <w:rPr>
          <w:sz w:val="26"/>
          <w:szCs w:val="26"/>
        </w:rPr>
        <w:t xml:space="preserve">9.3 Заказчик вправе обратиться в суд в порядке, установленном законодательством Российской Федерации, с требованием о расторжении Контракта в следующих случаях: </w:t>
      </w:r>
    </w:p>
    <w:p w:rsidR="00B53039" w:rsidRPr="00EA3D18" w:rsidRDefault="00B53039" w:rsidP="00B53039">
      <w:pPr>
        <w:ind w:firstLine="469"/>
        <w:jc w:val="both"/>
        <w:rPr>
          <w:sz w:val="26"/>
          <w:szCs w:val="26"/>
        </w:rPr>
      </w:pPr>
      <w:r w:rsidRPr="00EA3D18">
        <w:rPr>
          <w:sz w:val="26"/>
          <w:szCs w:val="26"/>
        </w:rPr>
        <w:t>9.3.1 при существенном нарушении Контракта Исполнителем;</w:t>
      </w:r>
    </w:p>
    <w:p w:rsidR="00B53039" w:rsidRPr="00EA3D18" w:rsidRDefault="00B53039" w:rsidP="00B53039">
      <w:pPr>
        <w:ind w:firstLine="469"/>
        <w:jc w:val="both"/>
        <w:rPr>
          <w:sz w:val="26"/>
          <w:szCs w:val="26"/>
        </w:rPr>
      </w:pPr>
      <w:r w:rsidRPr="00EA3D18">
        <w:rPr>
          <w:sz w:val="26"/>
          <w:szCs w:val="26"/>
        </w:rPr>
        <w:t>9.3.2 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53039" w:rsidRPr="00EA3D18" w:rsidRDefault="00B53039" w:rsidP="00B53039">
      <w:pPr>
        <w:ind w:firstLine="469"/>
        <w:jc w:val="both"/>
        <w:rPr>
          <w:sz w:val="26"/>
          <w:szCs w:val="26"/>
        </w:rPr>
      </w:pPr>
      <w:r w:rsidRPr="00EA3D18">
        <w:rPr>
          <w:sz w:val="26"/>
          <w:szCs w:val="26"/>
        </w:rPr>
        <w:t>9.3.3 в иных случаях, предусмотренных законодательством Российской Федерации.</w:t>
      </w:r>
    </w:p>
    <w:p w:rsidR="00B53039" w:rsidRPr="00EA3D18" w:rsidRDefault="00B53039" w:rsidP="00B53039">
      <w:pPr>
        <w:ind w:firstLine="469"/>
        <w:jc w:val="both"/>
        <w:rPr>
          <w:sz w:val="26"/>
          <w:szCs w:val="26"/>
        </w:rPr>
      </w:pPr>
      <w:r w:rsidRPr="00EA3D18">
        <w:rPr>
          <w:sz w:val="26"/>
          <w:szCs w:val="26"/>
        </w:rPr>
        <w:t>9.4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B53039" w:rsidRPr="00EA3D18" w:rsidRDefault="00B53039" w:rsidP="00B53039">
      <w:pPr>
        <w:ind w:firstLine="469"/>
        <w:jc w:val="both"/>
        <w:rPr>
          <w:sz w:val="26"/>
          <w:szCs w:val="26"/>
        </w:rPr>
      </w:pPr>
      <w:r w:rsidRPr="00EA3D18">
        <w:rPr>
          <w:sz w:val="26"/>
          <w:szCs w:val="26"/>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B53039" w:rsidRPr="00EA3D18" w:rsidRDefault="00B53039" w:rsidP="00B53039">
      <w:pPr>
        <w:ind w:firstLine="469"/>
        <w:jc w:val="both"/>
        <w:rPr>
          <w:sz w:val="26"/>
          <w:szCs w:val="26"/>
        </w:rPr>
      </w:pPr>
      <w:bookmarkStart w:id="143" w:name="_Hlk15912575"/>
      <w:r w:rsidRPr="00EA3D18">
        <w:rPr>
          <w:sz w:val="26"/>
          <w:szCs w:val="26"/>
        </w:rPr>
        <w:t>9.5.1 в случае отсутствия у Исполнителя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bookmarkEnd w:id="143"/>
    <w:p w:rsidR="00B53039" w:rsidRPr="00EA3D18" w:rsidRDefault="00B53039" w:rsidP="00B53039">
      <w:pPr>
        <w:ind w:firstLine="469"/>
        <w:jc w:val="both"/>
        <w:rPr>
          <w:sz w:val="26"/>
          <w:szCs w:val="26"/>
        </w:rPr>
      </w:pPr>
      <w:r w:rsidRPr="00EA3D18">
        <w:rPr>
          <w:sz w:val="26"/>
          <w:szCs w:val="26"/>
        </w:rPr>
        <w:t>9.5.2 если Исполнитель не приступает своевременно к исполнению Контракта или выполняет работы настолько медленно, что окончание их к сроку становится явно невозможным (пункт 2 статьи 715 ГК РФ);</w:t>
      </w:r>
    </w:p>
    <w:p w:rsidR="00B53039" w:rsidRPr="00EA3D18" w:rsidRDefault="00B53039" w:rsidP="00B53039">
      <w:pPr>
        <w:ind w:firstLine="469"/>
        <w:jc w:val="both"/>
        <w:rPr>
          <w:sz w:val="26"/>
          <w:szCs w:val="26"/>
        </w:rPr>
      </w:pPr>
      <w:r w:rsidRPr="00EA3D18">
        <w:rPr>
          <w:sz w:val="26"/>
          <w:szCs w:val="26"/>
        </w:rPr>
        <w:t>9.5.3 если во время выполнения работ станет очевидным, что они не будут выполнены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B53039" w:rsidRPr="00EA3D18" w:rsidRDefault="00B53039" w:rsidP="00B53039">
      <w:pPr>
        <w:ind w:firstLine="469"/>
        <w:jc w:val="both"/>
        <w:rPr>
          <w:sz w:val="26"/>
          <w:szCs w:val="26"/>
        </w:rPr>
      </w:pPr>
      <w:r w:rsidRPr="00EA3D18">
        <w:rPr>
          <w:sz w:val="26"/>
          <w:szCs w:val="26"/>
        </w:rPr>
        <w:t>9.5.4 если отступления от условий Контракта или иные недостатки результата работ в установленный Заказчиком разумный срок не были устранены Исполнителем либо являются существенными и неустранимыми (пункт 3 статьи 723 ГК РФ);</w:t>
      </w:r>
    </w:p>
    <w:p w:rsidR="00B53039" w:rsidRPr="00EA3D18" w:rsidRDefault="00B53039" w:rsidP="00B53039">
      <w:pPr>
        <w:ind w:firstLine="469"/>
        <w:jc w:val="both"/>
        <w:rPr>
          <w:sz w:val="26"/>
          <w:szCs w:val="26"/>
        </w:rPr>
      </w:pPr>
      <w:r w:rsidRPr="00EA3D18">
        <w:rPr>
          <w:sz w:val="26"/>
          <w:szCs w:val="26"/>
        </w:rPr>
        <w:t>9.5.5 если при нарушении Исполнителем конечного срока выполнения работ, указанного в Контракте, исполнение Исполнителем Контракта утратило для Заказчика интерес (пункт 3 статьи 708 ГК РФ, пункт 2 статьи 405 ГК РФ).</w:t>
      </w:r>
    </w:p>
    <w:p w:rsidR="00B53039" w:rsidRPr="00EA3D18" w:rsidRDefault="00B53039" w:rsidP="00B53039">
      <w:pPr>
        <w:ind w:firstLine="469"/>
        <w:jc w:val="both"/>
        <w:rPr>
          <w:sz w:val="26"/>
          <w:szCs w:val="26"/>
        </w:rPr>
      </w:pPr>
      <w:r w:rsidRPr="00EA3D18">
        <w:rPr>
          <w:sz w:val="26"/>
          <w:szCs w:val="26"/>
        </w:rPr>
        <w:t>9.5.6 при существенном нарушении Контракта Исполнителем.</w:t>
      </w:r>
    </w:p>
    <w:p w:rsidR="00B53039" w:rsidRPr="00EA3D18" w:rsidRDefault="00B53039" w:rsidP="00B53039">
      <w:pPr>
        <w:ind w:firstLine="469"/>
        <w:jc w:val="both"/>
        <w:rPr>
          <w:sz w:val="26"/>
          <w:szCs w:val="26"/>
        </w:rPr>
      </w:pPr>
      <w:r w:rsidRPr="00EA3D18">
        <w:rPr>
          <w:sz w:val="26"/>
          <w:szCs w:val="26"/>
        </w:rPr>
        <w:t>9.6 Заказчик до принятия решения об одностороннем отказе от исполнения Контракта вправе провести экспертизу выполненных работ с привлечением экспертов, экспертных организаций.</w:t>
      </w:r>
    </w:p>
    <w:p w:rsidR="00B53039" w:rsidRPr="00EA3D18" w:rsidRDefault="00B53039" w:rsidP="00B53039">
      <w:pPr>
        <w:ind w:firstLine="469"/>
        <w:jc w:val="both"/>
        <w:rPr>
          <w:sz w:val="26"/>
          <w:szCs w:val="26"/>
        </w:rPr>
      </w:pPr>
      <w:r w:rsidRPr="00EA3D18">
        <w:rPr>
          <w:sz w:val="26"/>
          <w:szCs w:val="26"/>
        </w:rPr>
        <w:t>9.7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Заказчиком от исполнения Контракта.</w:t>
      </w:r>
    </w:p>
    <w:p w:rsidR="00B53039" w:rsidRPr="00F605A3" w:rsidRDefault="00B53039" w:rsidP="00B53039">
      <w:pPr>
        <w:ind w:firstLine="469"/>
        <w:jc w:val="both"/>
        <w:rPr>
          <w:color w:val="000000"/>
          <w:sz w:val="26"/>
          <w:szCs w:val="26"/>
        </w:rPr>
      </w:pPr>
      <w:r w:rsidRPr="00F605A3">
        <w:rPr>
          <w:i/>
          <w:color w:val="000000"/>
          <w:sz w:val="26"/>
          <w:szCs w:val="26"/>
        </w:rPr>
        <w:t>9.7.1 Решение Заказчика об одностороннем отказе от исполнения Контракта не позднее чем в течение трех рабочих дней с даты принятия этого решения размещается на официальном сайте Заказчика и направляется Исполнителю по почте заказным письмом с уведомлением о вручении адресату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При невозможности получения подтверждения или информации датой такого надлежащего уведомления признается дата по истечении тридцати дней с даты размещения на официальном сайте Заказчика решения об одностороннем отказе от исполнения Контракта</w:t>
      </w:r>
      <w:r w:rsidRPr="00F605A3">
        <w:rPr>
          <w:color w:val="000000"/>
          <w:sz w:val="26"/>
          <w:szCs w:val="26"/>
        </w:rPr>
        <w:t>.</w:t>
      </w:r>
    </w:p>
    <w:p w:rsidR="00B53039" w:rsidRPr="00EA3D18" w:rsidRDefault="00B53039" w:rsidP="00B53039">
      <w:pPr>
        <w:ind w:firstLine="469"/>
        <w:jc w:val="both"/>
        <w:rPr>
          <w:sz w:val="26"/>
          <w:szCs w:val="26"/>
        </w:rPr>
      </w:pPr>
      <w:r w:rsidRPr="00EA3D18">
        <w:rPr>
          <w:sz w:val="26"/>
          <w:szCs w:val="26"/>
        </w:rPr>
        <w:t>9.7.2. Заказчик имеет право разместить решение, указанное в п. 9.7.1 Контракта, на официальном сайте Заказчика в течение 3 рабочих дней с даты принятия такого решения.</w:t>
      </w:r>
    </w:p>
    <w:p w:rsidR="00B53039" w:rsidRPr="00EA3D18" w:rsidRDefault="00B53039" w:rsidP="00B53039">
      <w:pPr>
        <w:ind w:firstLine="469"/>
        <w:jc w:val="both"/>
        <w:rPr>
          <w:sz w:val="26"/>
          <w:szCs w:val="26"/>
        </w:rPr>
      </w:pPr>
      <w:r w:rsidRPr="00EA3D18">
        <w:rPr>
          <w:sz w:val="26"/>
          <w:szCs w:val="26"/>
        </w:rPr>
        <w:t xml:space="preserve">9.8. 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Исполнителя об одностороннем отказе от исполнения Контракта. </w:t>
      </w:r>
    </w:p>
    <w:p w:rsidR="00B53039" w:rsidRPr="00EA3D18" w:rsidRDefault="00B53039" w:rsidP="00B53039">
      <w:pPr>
        <w:ind w:firstLine="469"/>
        <w:jc w:val="both"/>
        <w:rPr>
          <w:sz w:val="26"/>
          <w:szCs w:val="26"/>
        </w:rPr>
      </w:pPr>
      <w:r w:rsidRPr="00EA3D18">
        <w:rPr>
          <w:sz w:val="26"/>
          <w:szCs w:val="26"/>
        </w:rPr>
        <w:t>9.9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законодательством Российской Федерации являются основанием для одностороннего отказа Заказчика от исполнения Контракта.</w:t>
      </w:r>
    </w:p>
    <w:p w:rsidR="00B53039" w:rsidRPr="00EA3D18" w:rsidRDefault="00B53039" w:rsidP="00B53039">
      <w:pPr>
        <w:ind w:firstLine="469"/>
        <w:jc w:val="both"/>
        <w:rPr>
          <w:sz w:val="26"/>
          <w:szCs w:val="26"/>
        </w:rPr>
      </w:pPr>
      <w:r w:rsidRPr="00EA3D18">
        <w:rPr>
          <w:sz w:val="26"/>
          <w:szCs w:val="26"/>
        </w:rPr>
        <w:t>9.10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B53039" w:rsidRPr="00EA3D18" w:rsidRDefault="00B53039" w:rsidP="00B53039">
      <w:pPr>
        <w:ind w:firstLine="469"/>
        <w:jc w:val="both"/>
        <w:rPr>
          <w:sz w:val="26"/>
          <w:szCs w:val="26"/>
        </w:rPr>
      </w:pPr>
      <w:r w:rsidRPr="00EA3D18">
        <w:rPr>
          <w:sz w:val="26"/>
          <w:szCs w:val="26"/>
        </w:rPr>
        <w:t>9.11 Исполнитель вправе принять решение об одностороннем отказе от исполнения Контракта в соответствии с Гражданским кодексом Российской Федерации.</w:t>
      </w:r>
    </w:p>
    <w:p w:rsidR="00B53039" w:rsidRPr="00EA3D18" w:rsidRDefault="00B53039" w:rsidP="00B53039">
      <w:pPr>
        <w:ind w:firstLine="469"/>
        <w:jc w:val="both"/>
        <w:rPr>
          <w:sz w:val="26"/>
          <w:szCs w:val="26"/>
        </w:rPr>
      </w:pPr>
      <w:r w:rsidRPr="00EA3D18">
        <w:rPr>
          <w:sz w:val="26"/>
          <w:szCs w:val="26"/>
        </w:rPr>
        <w:t>9.12 Решение Исполнителя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Исполнителем Заказчика об одностороннем отказе от исполнения Контракта.</w:t>
      </w:r>
    </w:p>
    <w:p w:rsidR="00B53039" w:rsidRPr="00EA3D18" w:rsidRDefault="00B53039" w:rsidP="00B53039">
      <w:pPr>
        <w:ind w:firstLine="469"/>
        <w:jc w:val="both"/>
        <w:rPr>
          <w:sz w:val="26"/>
          <w:szCs w:val="26"/>
        </w:rPr>
      </w:pPr>
      <w:r w:rsidRPr="00EA3D18">
        <w:rPr>
          <w:sz w:val="26"/>
          <w:szCs w:val="26"/>
        </w:rPr>
        <w:t>9.13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53039" w:rsidRPr="00EA3D18" w:rsidRDefault="00B53039" w:rsidP="00B53039">
      <w:pPr>
        <w:ind w:firstLine="469"/>
        <w:jc w:val="both"/>
        <w:rPr>
          <w:sz w:val="26"/>
          <w:szCs w:val="26"/>
        </w:rPr>
      </w:pPr>
      <w:r w:rsidRPr="00EA3D18">
        <w:rPr>
          <w:sz w:val="26"/>
          <w:szCs w:val="26"/>
        </w:rPr>
        <w:t>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53039" w:rsidRPr="00EA3D18" w:rsidRDefault="00B53039" w:rsidP="00B53039">
      <w:pPr>
        <w:ind w:firstLine="469"/>
        <w:jc w:val="both"/>
        <w:rPr>
          <w:sz w:val="26"/>
          <w:szCs w:val="26"/>
        </w:rPr>
      </w:pPr>
      <w:r w:rsidRPr="00EA3D18">
        <w:rPr>
          <w:sz w:val="26"/>
          <w:szCs w:val="26"/>
        </w:rPr>
        <w:t>9.15 В случае прекращения Контракта или расторжения Контракта по любому основанию Исполнитель обязан с даты прекращения действия Контракта прекратить выполнение работ и в срок не позднее 10 дней с даты прекращения действия Контракта, если иной срок не установлен Сторонами, предпринять следующие действия:</w:t>
      </w:r>
    </w:p>
    <w:p w:rsidR="00B53039" w:rsidRPr="00EA3D18" w:rsidRDefault="00B53039" w:rsidP="00B53039">
      <w:pPr>
        <w:ind w:firstLine="469"/>
        <w:jc w:val="both"/>
        <w:rPr>
          <w:sz w:val="26"/>
          <w:szCs w:val="26"/>
        </w:rPr>
      </w:pPr>
      <w:r w:rsidRPr="00EA3D18">
        <w:rPr>
          <w:sz w:val="26"/>
          <w:szCs w:val="26"/>
        </w:rPr>
        <w:t xml:space="preserve">9.15.1 На стадии подготовки </w:t>
      </w:r>
      <w:bookmarkStart w:id="144" w:name="_Hlk69461342"/>
      <w:r w:rsidRPr="00EA3D18">
        <w:rPr>
          <w:sz w:val="26"/>
          <w:szCs w:val="26"/>
        </w:rPr>
        <w:t xml:space="preserve">проектной </w:t>
      </w:r>
      <w:bookmarkStart w:id="145" w:name="_Hlk69459422"/>
      <w:r w:rsidRPr="00EA3D18">
        <w:rPr>
          <w:sz w:val="26"/>
          <w:szCs w:val="26"/>
        </w:rPr>
        <w:t xml:space="preserve">и рабочей </w:t>
      </w:r>
      <w:bookmarkEnd w:id="145"/>
      <w:r w:rsidRPr="00EA3D18">
        <w:rPr>
          <w:sz w:val="26"/>
          <w:szCs w:val="26"/>
        </w:rPr>
        <w:t xml:space="preserve">документации </w:t>
      </w:r>
      <w:bookmarkEnd w:id="144"/>
      <w:r w:rsidRPr="00EA3D18">
        <w:rPr>
          <w:sz w:val="26"/>
          <w:szCs w:val="26"/>
        </w:rPr>
        <w:t>и выполнения инженерных изысканий:</w:t>
      </w:r>
    </w:p>
    <w:p w:rsidR="00B53039" w:rsidRPr="00EA3D18" w:rsidRDefault="00B53039" w:rsidP="00B53039">
      <w:pPr>
        <w:ind w:firstLine="469"/>
        <w:jc w:val="both"/>
        <w:rPr>
          <w:sz w:val="26"/>
          <w:szCs w:val="26"/>
        </w:rPr>
      </w:pPr>
      <w:r w:rsidRPr="00EA3D18">
        <w:rPr>
          <w:sz w:val="26"/>
          <w:szCs w:val="26"/>
        </w:rPr>
        <w:t>- передать Заказчику результаты работы, выполненные на момент получения им решения об отказе от исполнения Контракта;</w:t>
      </w:r>
    </w:p>
    <w:p w:rsidR="00B53039" w:rsidRPr="00EA3D18" w:rsidRDefault="00B53039" w:rsidP="00B53039">
      <w:pPr>
        <w:ind w:firstLine="469"/>
        <w:jc w:val="both"/>
        <w:rPr>
          <w:sz w:val="26"/>
          <w:szCs w:val="26"/>
        </w:rPr>
      </w:pPr>
      <w:r w:rsidRPr="00EA3D18">
        <w:rPr>
          <w:sz w:val="26"/>
          <w:szCs w:val="26"/>
        </w:rPr>
        <w:t>- вывезти строительную технику и оборудование Исполнителя, применяемые при выполнении инженерных изысканий, а также установленные Исполнителем временные конструкции со строительной площадки;</w:t>
      </w:r>
    </w:p>
    <w:p w:rsidR="00B53039" w:rsidRPr="00EA3D18" w:rsidRDefault="00B53039" w:rsidP="00B53039">
      <w:pPr>
        <w:ind w:firstLine="469"/>
        <w:jc w:val="both"/>
        <w:rPr>
          <w:sz w:val="26"/>
          <w:szCs w:val="26"/>
        </w:rPr>
      </w:pPr>
      <w:r w:rsidRPr="00EA3D18">
        <w:rPr>
          <w:sz w:val="26"/>
          <w:szCs w:val="26"/>
        </w:rPr>
        <w:t>- передать Заказчику исполнительную документацию, и иную отчетную документацию на выполненные Работы и понесенные затраты;</w:t>
      </w:r>
    </w:p>
    <w:p w:rsidR="00B53039" w:rsidRPr="00EA3D18" w:rsidRDefault="00B53039" w:rsidP="00B53039">
      <w:pPr>
        <w:ind w:firstLine="469"/>
        <w:jc w:val="both"/>
        <w:rPr>
          <w:sz w:val="26"/>
          <w:szCs w:val="26"/>
        </w:rPr>
      </w:pPr>
      <w:r w:rsidRPr="00EA3D18">
        <w:rPr>
          <w:sz w:val="26"/>
          <w:szCs w:val="26"/>
        </w:rPr>
        <w:t>- иные действия, предусмотренные Контрактом, необходимые для его расторжения.</w:t>
      </w:r>
    </w:p>
    <w:p w:rsidR="00B53039" w:rsidRPr="00EA3D18" w:rsidRDefault="00B53039" w:rsidP="00B53039">
      <w:pPr>
        <w:ind w:firstLine="469"/>
        <w:jc w:val="both"/>
        <w:rPr>
          <w:sz w:val="26"/>
          <w:szCs w:val="26"/>
        </w:rPr>
      </w:pPr>
      <w:r w:rsidRPr="00EA3D18">
        <w:rPr>
          <w:sz w:val="26"/>
          <w:szCs w:val="26"/>
        </w:rPr>
        <w:t>9.15.2 На стадии выполнения строительно-монтажных работ по Объекту:</w:t>
      </w:r>
    </w:p>
    <w:p w:rsidR="00B53039" w:rsidRPr="00EA3D18" w:rsidRDefault="00B53039" w:rsidP="00B53039">
      <w:pPr>
        <w:ind w:firstLine="469"/>
        <w:jc w:val="both"/>
        <w:rPr>
          <w:sz w:val="26"/>
          <w:szCs w:val="26"/>
        </w:rPr>
      </w:pPr>
      <w:r w:rsidRPr="00EA3D18">
        <w:rPr>
          <w:sz w:val="26"/>
          <w:szCs w:val="26"/>
        </w:rPr>
        <w:t xml:space="preserve">- передать Заказчику по акту приема-передачи строительную площадку с результатом выполненных работ, освободив ее от механизмов, временных сооружений, материалов, оборудования и иного принадлежащего Исполнителю имущества, а также мусора. В случае не передачи Исполнителем строительной площадки в срок, указанный </w:t>
      </w:r>
      <w:r w:rsidRPr="00AB3CAD">
        <w:rPr>
          <w:b/>
          <w:i/>
          <w:sz w:val="26"/>
          <w:szCs w:val="26"/>
        </w:rPr>
        <w:t>в пункте 9.15 Контракта</w:t>
      </w:r>
      <w:r w:rsidRPr="00EA3D18">
        <w:rPr>
          <w:sz w:val="26"/>
          <w:szCs w:val="26"/>
        </w:rPr>
        <w:t>, Заказчик составляет акт приема-передачи строительной площадки в одностороннем порядке, при этом все риски случайной гибели (утраты, повреждения) Объекта до приемки строительной площадки Заказчиком несет Исполнитель.</w:t>
      </w:r>
    </w:p>
    <w:p w:rsidR="00B53039" w:rsidRPr="00EA3D18" w:rsidRDefault="00B53039" w:rsidP="00B53039">
      <w:pPr>
        <w:ind w:firstLine="469"/>
        <w:jc w:val="both"/>
        <w:rPr>
          <w:sz w:val="26"/>
          <w:szCs w:val="26"/>
        </w:rPr>
      </w:pPr>
      <w:r w:rsidRPr="00EA3D18">
        <w:rPr>
          <w:sz w:val="26"/>
          <w:szCs w:val="26"/>
        </w:rPr>
        <w:t xml:space="preserve">- передать Заказчику </w:t>
      </w:r>
      <w:hyperlink r:id="rId19" w:anchor="/document/72009464/entry/11000" w:history="1">
        <w:r w:rsidRPr="00EA3D18">
          <w:rPr>
            <w:sz w:val="26"/>
            <w:szCs w:val="26"/>
          </w:rPr>
          <w:t>проектную и рабочую документацию</w:t>
        </w:r>
      </w:hyperlink>
      <w:r w:rsidRPr="00EA3D18">
        <w:rPr>
          <w:sz w:val="26"/>
          <w:szCs w:val="26"/>
        </w:rPr>
        <w:t>, исполнительную документацию и иную отчетную документацию на выполненные работы и понесенные затраты;</w:t>
      </w:r>
    </w:p>
    <w:p w:rsidR="00B53039" w:rsidRPr="00EA3D18" w:rsidRDefault="00B53039" w:rsidP="00B53039">
      <w:pPr>
        <w:ind w:firstLine="469"/>
        <w:jc w:val="both"/>
        <w:rPr>
          <w:sz w:val="26"/>
          <w:szCs w:val="26"/>
        </w:rPr>
      </w:pPr>
      <w:r w:rsidRPr="00EA3D18">
        <w:rPr>
          <w:sz w:val="26"/>
          <w:szCs w:val="26"/>
        </w:rPr>
        <w:t>- иные действия, предусмотренные Контрактом, необходимые для его расторжения.</w:t>
      </w:r>
    </w:p>
    <w:p w:rsidR="00B53039" w:rsidRPr="00EA3D18" w:rsidRDefault="00B53039" w:rsidP="00B53039">
      <w:pPr>
        <w:ind w:firstLine="469"/>
        <w:jc w:val="both"/>
        <w:rPr>
          <w:sz w:val="26"/>
          <w:szCs w:val="26"/>
        </w:rPr>
      </w:pPr>
      <w:r w:rsidRPr="00EA3D18">
        <w:rPr>
          <w:sz w:val="26"/>
          <w:szCs w:val="26"/>
        </w:rPr>
        <w:t xml:space="preserve">9.16 Стороны осуществляют сдачу-приемку выполненных работ в порядке, предусмотренном </w:t>
      </w:r>
      <w:hyperlink r:id="rId20" w:anchor="/document/72009464/entry/1008" w:history="1">
        <w:r w:rsidRPr="00EA3D18">
          <w:rPr>
            <w:sz w:val="26"/>
            <w:szCs w:val="26"/>
          </w:rPr>
          <w:t xml:space="preserve"> разделом 7</w:t>
        </w:r>
      </w:hyperlink>
      <w:r w:rsidRPr="00EA3D18">
        <w:rPr>
          <w:sz w:val="26"/>
          <w:szCs w:val="26"/>
        </w:rPr>
        <w:t xml:space="preserve"> Контракта, и производят сверку взаимных расчетов.</w:t>
      </w:r>
    </w:p>
    <w:p w:rsidR="00B53039" w:rsidRPr="00EA3D18" w:rsidRDefault="00B53039" w:rsidP="00B53039">
      <w:pPr>
        <w:jc w:val="both"/>
        <w:rPr>
          <w:sz w:val="26"/>
          <w:szCs w:val="26"/>
        </w:rPr>
      </w:pPr>
      <w:r w:rsidRPr="00EA3D18">
        <w:rPr>
          <w:sz w:val="26"/>
          <w:szCs w:val="26"/>
        </w:rPr>
        <w:t>Расчеты между Сторонами за выполненные до расторжения Контракта работы производятся после осуществления ими действий, предусмотренных настоящим пунктом Контракта, на основании акта сверки взаимных расчетов, составленного с учетом произведенных Заказчиком к моменту расторжения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B53039" w:rsidRPr="00EA3D18" w:rsidRDefault="00B53039" w:rsidP="00B53039">
      <w:pPr>
        <w:ind w:firstLine="469"/>
        <w:jc w:val="both"/>
        <w:rPr>
          <w:sz w:val="26"/>
          <w:szCs w:val="26"/>
        </w:rPr>
      </w:pPr>
      <w:r w:rsidRPr="00EA3D18">
        <w:rPr>
          <w:sz w:val="26"/>
          <w:szCs w:val="26"/>
        </w:rPr>
        <w:t>9.17 В случае прекращения Контракта или расторжения Контракта по любому основанию, в том числе в соответствии со разделом 9 Контракта, Исполнитель обязан вернуть Заказчику сумму неотработанного (непогашенного) аванса и оплатить штрафные санкции в соответствии со статьей 395 Гражданского кодекса Российской Федерации не позднее 10 (десяти) дней после прекращения действия Контракта, если иной срок не установлен соглашением о расторжении Контракта или требованием Заказчика.</w:t>
      </w:r>
    </w:p>
    <w:p w:rsidR="00B53039" w:rsidRPr="007F1D08" w:rsidRDefault="00B53039" w:rsidP="00B53039">
      <w:pPr>
        <w:jc w:val="both"/>
        <w:rPr>
          <w:sz w:val="20"/>
          <w:szCs w:val="20"/>
        </w:rPr>
      </w:pPr>
    </w:p>
    <w:p w:rsidR="00B53039" w:rsidRPr="00880C03" w:rsidRDefault="00B53039" w:rsidP="00147CA5">
      <w:pPr>
        <w:numPr>
          <w:ilvl w:val="0"/>
          <w:numId w:val="9"/>
        </w:numPr>
        <w:jc w:val="center"/>
        <w:rPr>
          <w:rFonts w:eastAsia="MS Mincho"/>
          <w:b/>
          <w:sz w:val="26"/>
          <w:szCs w:val="26"/>
        </w:rPr>
      </w:pPr>
      <w:r w:rsidRPr="00880C03">
        <w:rPr>
          <w:rFonts w:eastAsia="MS Mincho"/>
          <w:b/>
          <w:sz w:val="26"/>
          <w:szCs w:val="26"/>
        </w:rPr>
        <w:t>Гарантии качества и гарантийные обязательства</w:t>
      </w:r>
    </w:p>
    <w:p w:rsidR="00B53039" w:rsidRPr="00880C03" w:rsidRDefault="00B53039" w:rsidP="00B53039">
      <w:pPr>
        <w:ind w:firstLine="469"/>
        <w:jc w:val="both"/>
        <w:rPr>
          <w:sz w:val="26"/>
          <w:szCs w:val="26"/>
        </w:rPr>
      </w:pPr>
      <w:r w:rsidRPr="00880C03">
        <w:rPr>
          <w:sz w:val="26"/>
          <w:szCs w:val="26"/>
        </w:rPr>
        <w:t>10.1 Исполнитель гарантирует качество разработанной им проектной и иной документации в соответствии с Заданием на проектирование.</w:t>
      </w:r>
    </w:p>
    <w:p w:rsidR="00B53039" w:rsidRPr="00880C03" w:rsidRDefault="00B53039" w:rsidP="00B53039">
      <w:pPr>
        <w:ind w:firstLine="469"/>
        <w:jc w:val="both"/>
        <w:rPr>
          <w:sz w:val="26"/>
          <w:szCs w:val="26"/>
        </w:rPr>
      </w:pPr>
      <w:r w:rsidRPr="00880C03">
        <w:rPr>
          <w:sz w:val="26"/>
          <w:szCs w:val="26"/>
        </w:rPr>
        <w:t>10.2 Исполнитель за свой счет устраняет ошибки проектно-сметной документации, и возмещает ущерб, понесенный Заказчиком в процессе выполнения строительно-монтажных работ, вызванный неправильно принятыми проектными решениями.</w:t>
      </w:r>
    </w:p>
    <w:p w:rsidR="00B53039" w:rsidRPr="00880C03" w:rsidRDefault="00B53039" w:rsidP="00B53039">
      <w:pPr>
        <w:ind w:firstLine="469"/>
        <w:jc w:val="both"/>
        <w:rPr>
          <w:sz w:val="26"/>
          <w:szCs w:val="26"/>
        </w:rPr>
      </w:pPr>
      <w:r w:rsidRPr="00880C03">
        <w:rPr>
          <w:sz w:val="26"/>
          <w:szCs w:val="26"/>
        </w:rPr>
        <w:t>10.3 В случае выявления ошибки в проектно-сметной документации в процессе выполнения строительно-монтажных работ, наличие дефектов фиксируется двухсторонним актом Заказчика, Исполнителя.</w:t>
      </w:r>
    </w:p>
    <w:p w:rsidR="00B53039" w:rsidRPr="00880C03" w:rsidRDefault="00B53039" w:rsidP="00B53039">
      <w:pPr>
        <w:ind w:firstLine="469"/>
        <w:jc w:val="both"/>
        <w:rPr>
          <w:sz w:val="26"/>
          <w:szCs w:val="26"/>
        </w:rPr>
      </w:pPr>
      <w:r w:rsidRPr="00880C03">
        <w:rPr>
          <w:sz w:val="26"/>
          <w:szCs w:val="26"/>
        </w:rPr>
        <w:t>10.4 При отказе одной из сторон от составления или подписания акта обнаружения дефектов и недостатков Заказчик назначает квалифицированную экспертизу, которая составляет соответствующий акт по фиксированию дефектов и недостатков и дает надлежаще оформленное заключение об их характере, что не исключает право сторон обратиться в Арбитражный суд Республики Крым по данному вопросу.</w:t>
      </w:r>
    </w:p>
    <w:p w:rsidR="00B53039" w:rsidRPr="00880C03" w:rsidRDefault="00B53039" w:rsidP="00B53039">
      <w:pPr>
        <w:ind w:firstLine="469"/>
        <w:jc w:val="both"/>
        <w:rPr>
          <w:sz w:val="26"/>
          <w:szCs w:val="26"/>
        </w:rPr>
      </w:pPr>
      <w:r w:rsidRPr="00880C03">
        <w:rPr>
          <w:sz w:val="26"/>
          <w:szCs w:val="26"/>
        </w:rPr>
        <w:t>10.5 В случае обнаружения недостатков в документации в течение гарантийного срока, в результате которых у Заказчика возникают расходы на производство дополнительных работ, Заказчик вправе начислить Исполнителю штраф в соответствии со статьей 11 Контракта. При этом штраф начисляется за каждый случай возникновения недостатков. Исполнитель обязан выплатить Заказчику стоимость данных работ в полном объёме либо стоимость таких работ признается сторонами как убытки в связи с ненадлежащим исполнением Контракта, сумма которых подлежит взысканию с Исполнителя.</w:t>
      </w:r>
    </w:p>
    <w:p w:rsidR="00B53039" w:rsidRPr="00880C03" w:rsidRDefault="00B53039" w:rsidP="00B53039">
      <w:pPr>
        <w:ind w:firstLine="469"/>
        <w:jc w:val="both"/>
        <w:rPr>
          <w:sz w:val="26"/>
          <w:szCs w:val="26"/>
        </w:rPr>
      </w:pPr>
      <w:r w:rsidRPr="00880C03">
        <w:rPr>
          <w:sz w:val="26"/>
          <w:szCs w:val="26"/>
        </w:rPr>
        <w:t>10.6 Гарантийный срок составляет 5 (пять) лет с момента ввода объекта в эксплуатацию после завершения выполнения строительно-монтажных работ.</w:t>
      </w:r>
    </w:p>
    <w:p w:rsidR="00B53039" w:rsidRPr="00880C03" w:rsidRDefault="00B53039" w:rsidP="00B53039">
      <w:pPr>
        <w:ind w:firstLine="469"/>
        <w:jc w:val="both"/>
        <w:rPr>
          <w:sz w:val="26"/>
          <w:szCs w:val="26"/>
        </w:rPr>
      </w:pPr>
      <w:r w:rsidRPr="00880C03">
        <w:rPr>
          <w:sz w:val="26"/>
          <w:szCs w:val="26"/>
        </w:rPr>
        <w:t>10.7 В случае если производителями или поставщиками технологического и инженерного оборудования, применяемого при выполнения строительно-монтажных работ,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поставщиками.</w:t>
      </w:r>
    </w:p>
    <w:p w:rsidR="00B53039" w:rsidRPr="00EA3D18" w:rsidRDefault="00B53039" w:rsidP="00B53039">
      <w:pPr>
        <w:ind w:firstLine="469"/>
        <w:jc w:val="both"/>
        <w:rPr>
          <w:sz w:val="26"/>
          <w:szCs w:val="26"/>
        </w:rPr>
      </w:pPr>
      <w:r w:rsidRPr="00880C03">
        <w:rPr>
          <w:sz w:val="26"/>
          <w:szCs w:val="26"/>
        </w:rPr>
        <w:t>10.8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10.6 Контракта, к соответствующим элементам работ применяются гарантийные сроки, предусмотренные</w:t>
      </w:r>
      <w:r w:rsidRPr="00EA3D18">
        <w:rPr>
          <w:sz w:val="26"/>
          <w:szCs w:val="26"/>
        </w:rPr>
        <w:t xml:space="preserve"> производителями, поставщиками. Исполнитель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rsidR="00B53039" w:rsidRPr="00EA3D18" w:rsidRDefault="00B53039" w:rsidP="00B53039">
      <w:pPr>
        <w:ind w:firstLine="469"/>
        <w:jc w:val="both"/>
        <w:rPr>
          <w:sz w:val="26"/>
          <w:szCs w:val="26"/>
        </w:rPr>
      </w:pPr>
      <w:r w:rsidRPr="00EA3D18">
        <w:rPr>
          <w:sz w:val="26"/>
          <w:szCs w:val="26"/>
        </w:rPr>
        <w:t>10.9 Исполнитель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rsidR="00B53039" w:rsidRPr="00EA3D18" w:rsidRDefault="00B53039" w:rsidP="00B53039">
      <w:pPr>
        <w:ind w:firstLine="469"/>
        <w:jc w:val="both"/>
        <w:rPr>
          <w:sz w:val="26"/>
          <w:szCs w:val="26"/>
        </w:rPr>
      </w:pPr>
      <w:r w:rsidRPr="00EA3D18">
        <w:rPr>
          <w:sz w:val="26"/>
          <w:szCs w:val="26"/>
        </w:rPr>
        <w:t>10.10 Устранение недостатков (дефектов) работ, выявленных в течение гарантийного срока, осуществляется силами и за счет средств Исполнителя.</w:t>
      </w:r>
    </w:p>
    <w:p w:rsidR="00B53039" w:rsidRPr="00EA3D18" w:rsidRDefault="00B53039" w:rsidP="00B53039">
      <w:pPr>
        <w:ind w:firstLine="469"/>
        <w:jc w:val="both"/>
        <w:rPr>
          <w:sz w:val="26"/>
          <w:szCs w:val="26"/>
        </w:rPr>
      </w:pPr>
      <w:r w:rsidRPr="00EA3D18">
        <w:rPr>
          <w:sz w:val="26"/>
          <w:szCs w:val="26"/>
        </w:rPr>
        <w:t>10.11 Если в течение гарантийного срока, указанного в пункте 10.6 Контракта, будут обнаружены недостатки (дефекты) работ, Заказчик уведомляет об этом Исполнителя в порядке, предусмотренном Контрактом для направления уведомлений.</w:t>
      </w:r>
    </w:p>
    <w:p w:rsidR="00B53039" w:rsidRPr="00EA3D18" w:rsidRDefault="00B53039" w:rsidP="00B53039">
      <w:pPr>
        <w:ind w:firstLine="469"/>
        <w:jc w:val="both"/>
        <w:rPr>
          <w:sz w:val="26"/>
          <w:szCs w:val="26"/>
        </w:rPr>
      </w:pPr>
      <w:r w:rsidRPr="00EA3D18">
        <w:rPr>
          <w:sz w:val="26"/>
          <w:szCs w:val="26"/>
        </w:rPr>
        <w:t>10.12 Не позднее 10 (десяти) календарных дней со дня получения Исполнителем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rsidR="00B53039" w:rsidRPr="00EA3D18" w:rsidRDefault="00B53039" w:rsidP="00B53039">
      <w:pPr>
        <w:ind w:firstLine="469"/>
        <w:jc w:val="both"/>
        <w:rPr>
          <w:sz w:val="26"/>
          <w:szCs w:val="26"/>
        </w:rPr>
      </w:pPr>
      <w:r w:rsidRPr="00EA3D18">
        <w:rPr>
          <w:sz w:val="26"/>
          <w:szCs w:val="26"/>
        </w:rPr>
        <w:t>10.13 В случае уклонения Исполнителя от составления акта выявленных недостатков (дефектов) работ в установленный срок Заказчик вправе составить его без участия Исполнителя.</w:t>
      </w:r>
    </w:p>
    <w:p w:rsidR="00B53039" w:rsidRPr="00EA3D18" w:rsidRDefault="00B53039" w:rsidP="00B53039">
      <w:pPr>
        <w:ind w:firstLine="469"/>
        <w:jc w:val="both"/>
        <w:rPr>
          <w:sz w:val="26"/>
          <w:szCs w:val="26"/>
        </w:rPr>
      </w:pPr>
      <w:r w:rsidRPr="00EA3D18">
        <w:rPr>
          <w:sz w:val="26"/>
          <w:szCs w:val="26"/>
        </w:rPr>
        <w:t>10.14 Если иной срок не будет согласован сторонами дополнительно, Исполнитель обязуется устранить выявленные недостатки (дефекты) работ не позднее 1 (одного) месяца со дня получения требования от Заказчика.</w:t>
      </w:r>
    </w:p>
    <w:p w:rsidR="00B53039" w:rsidRPr="00EA3D18" w:rsidRDefault="00B53039" w:rsidP="00B53039">
      <w:pPr>
        <w:ind w:firstLine="469"/>
        <w:jc w:val="both"/>
        <w:rPr>
          <w:sz w:val="26"/>
          <w:szCs w:val="26"/>
        </w:rPr>
      </w:pPr>
      <w:r w:rsidRPr="00EA3D18">
        <w:rPr>
          <w:sz w:val="26"/>
          <w:szCs w:val="26"/>
        </w:rPr>
        <w:t>10.15 В случае отказа Исполнителя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Исполнителя.</w:t>
      </w:r>
    </w:p>
    <w:p w:rsidR="00B53039" w:rsidRPr="00EA3D18" w:rsidRDefault="00B53039" w:rsidP="00B53039">
      <w:pPr>
        <w:ind w:firstLine="469"/>
        <w:jc w:val="both"/>
        <w:rPr>
          <w:sz w:val="26"/>
          <w:szCs w:val="26"/>
        </w:rPr>
      </w:pPr>
      <w:r w:rsidRPr="00EA3D18">
        <w:rPr>
          <w:sz w:val="26"/>
          <w:szCs w:val="26"/>
        </w:rPr>
        <w:t>10.16 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Исполнитель.</w:t>
      </w:r>
    </w:p>
    <w:p w:rsidR="00B53039" w:rsidRPr="00EA3D18" w:rsidRDefault="00B53039" w:rsidP="00B53039">
      <w:pPr>
        <w:ind w:firstLine="469"/>
        <w:jc w:val="both"/>
        <w:rPr>
          <w:sz w:val="26"/>
          <w:szCs w:val="26"/>
        </w:rPr>
      </w:pPr>
      <w:r w:rsidRPr="00EA3D18">
        <w:rPr>
          <w:sz w:val="26"/>
          <w:szCs w:val="26"/>
        </w:rPr>
        <w:t>10.17 Акт выявленных недостатков и требование Заказчика являются документами, подтверждающие наступление гарантийного случая.</w:t>
      </w:r>
    </w:p>
    <w:p w:rsidR="00B53039" w:rsidRPr="007F1D08" w:rsidRDefault="00B53039" w:rsidP="00B53039">
      <w:pPr>
        <w:ind w:firstLine="469"/>
        <w:jc w:val="both"/>
        <w:rPr>
          <w:sz w:val="26"/>
          <w:szCs w:val="26"/>
        </w:rPr>
      </w:pPr>
      <w:r w:rsidRPr="00EA3D18">
        <w:rPr>
          <w:sz w:val="26"/>
          <w:szCs w:val="26"/>
        </w:rPr>
        <w:t xml:space="preserve">10.18 </w:t>
      </w:r>
      <w:r w:rsidRPr="007F1D08">
        <w:rPr>
          <w:sz w:val="26"/>
          <w:szCs w:val="26"/>
        </w:rPr>
        <w:t xml:space="preserve">Исполнитель при выполнении работ в срок не позднее даты предоставления документов о приемке (за исключением отдельного этапа исполнения контракта) выполненной работы (ее результатов) должен предоставить Заказчику обеспечение гарантийных обязательств в размере 0,5% от цены Контракта, что составляет </w:t>
      </w:r>
      <w:r w:rsidR="00A85C6B">
        <w:rPr>
          <w:b/>
          <w:color w:val="000000"/>
          <w:sz w:val="26"/>
          <w:szCs w:val="26"/>
        </w:rPr>
        <w:t xml:space="preserve">340 </w:t>
      </w:r>
      <w:r w:rsidR="00880C03">
        <w:rPr>
          <w:b/>
          <w:color w:val="000000"/>
          <w:sz w:val="26"/>
          <w:szCs w:val="26"/>
        </w:rPr>
        <w:t>000,00</w:t>
      </w:r>
      <w:r w:rsidRPr="007F1D08">
        <w:rPr>
          <w:color w:val="000000"/>
          <w:sz w:val="26"/>
          <w:szCs w:val="26"/>
        </w:rPr>
        <w:t xml:space="preserve"> </w:t>
      </w:r>
      <w:r w:rsidRPr="00CB0A49">
        <w:rPr>
          <w:b/>
          <w:color w:val="000000"/>
          <w:sz w:val="26"/>
          <w:szCs w:val="26"/>
        </w:rPr>
        <w:t>руб.</w:t>
      </w:r>
      <w:r w:rsidRPr="007F1D08">
        <w:rPr>
          <w:color w:val="000000"/>
          <w:sz w:val="26"/>
          <w:szCs w:val="26"/>
        </w:rPr>
        <w:t xml:space="preserve"> (</w:t>
      </w:r>
      <w:r w:rsidR="00A85C6B">
        <w:rPr>
          <w:color w:val="000000"/>
          <w:sz w:val="26"/>
          <w:szCs w:val="26"/>
        </w:rPr>
        <w:t>Триста сорок</w:t>
      </w:r>
      <w:r w:rsidR="00CB0A49">
        <w:rPr>
          <w:color w:val="000000"/>
          <w:sz w:val="26"/>
          <w:szCs w:val="26"/>
        </w:rPr>
        <w:t xml:space="preserve"> тысяч</w:t>
      </w:r>
      <w:r w:rsidR="0068040C">
        <w:rPr>
          <w:color w:val="000000"/>
          <w:sz w:val="26"/>
          <w:szCs w:val="26"/>
        </w:rPr>
        <w:t xml:space="preserve"> </w:t>
      </w:r>
      <w:r w:rsidRPr="007F1D08">
        <w:rPr>
          <w:color w:val="000000"/>
          <w:sz w:val="26"/>
          <w:szCs w:val="26"/>
        </w:rPr>
        <w:t>рубл</w:t>
      </w:r>
      <w:r w:rsidR="0068040C">
        <w:rPr>
          <w:color w:val="000000"/>
          <w:sz w:val="26"/>
          <w:szCs w:val="26"/>
        </w:rPr>
        <w:t>ей</w:t>
      </w:r>
      <w:r w:rsidRPr="007F1D08">
        <w:rPr>
          <w:color w:val="000000"/>
          <w:sz w:val="26"/>
          <w:szCs w:val="26"/>
        </w:rPr>
        <w:t xml:space="preserve"> </w:t>
      </w:r>
      <w:r w:rsidR="00880C03">
        <w:rPr>
          <w:color w:val="000000"/>
          <w:sz w:val="26"/>
          <w:szCs w:val="26"/>
        </w:rPr>
        <w:t>00</w:t>
      </w:r>
      <w:r w:rsidRPr="007F1D08">
        <w:rPr>
          <w:color w:val="000000"/>
          <w:sz w:val="26"/>
          <w:szCs w:val="26"/>
        </w:rPr>
        <w:t xml:space="preserve"> копе</w:t>
      </w:r>
      <w:r w:rsidR="0068040C">
        <w:rPr>
          <w:color w:val="000000"/>
          <w:sz w:val="26"/>
          <w:szCs w:val="26"/>
        </w:rPr>
        <w:t>е</w:t>
      </w:r>
      <w:r w:rsidRPr="007F1D08">
        <w:rPr>
          <w:color w:val="000000"/>
          <w:sz w:val="26"/>
          <w:szCs w:val="26"/>
        </w:rPr>
        <w:t>к)</w:t>
      </w:r>
      <w:r w:rsidR="00553B98">
        <w:rPr>
          <w:color w:val="000000"/>
          <w:sz w:val="26"/>
          <w:szCs w:val="26"/>
        </w:rPr>
        <w:t>,</w:t>
      </w:r>
      <w:r w:rsidRPr="007F1D08">
        <w:rPr>
          <w:sz w:val="26"/>
          <w:szCs w:val="26"/>
        </w:rPr>
        <w:t xml:space="preserve"> в соответствии с ч. 2.2 ст. 96 Федерального закона №44-ФЗ., по следующим реквизитам:</w:t>
      </w:r>
    </w:p>
    <w:p w:rsidR="00B53039" w:rsidRPr="007F1D08" w:rsidRDefault="00B53039" w:rsidP="00B53039">
      <w:pPr>
        <w:ind w:firstLine="469"/>
        <w:jc w:val="both"/>
        <w:rPr>
          <w:color w:val="000000"/>
          <w:sz w:val="26"/>
          <w:szCs w:val="26"/>
        </w:rPr>
      </w:pPr>
      <w:r w:rsidRPr="007F1D08">
        <w:rPr>
          <w:color w:val="000000"/>
          <w:sz w:val="26"/>
          <w:szCs w:val="26"/>
        </w:rPr>
        <w:t xml:space="preserve">ГУП РК «Вода Крыма», ОКПО 00772458, ОГРН 1149102120947 </w:t>
      </w:r>
    </w:p>
    <w:p w:rsidR="00B53039" w:rsidRPr="007F1D08" w:rsidRDefault="00B53039" w:rsidP="00B53039">
      <w:pPr>
        <w:ind w:firstLine="469"/>
        <w:jc w:val="both"/>
        <w:rPr>
          <w:color w:val="000000"/>
          <w:sz w:val="26"/>
          <w:szCs w:val="26"/>
        </w:rPr>
      </w:pPr>
      <w:r w:rsidRPr="007F1D08">
        <w:rPr>
          <w:color w:val="000000"/>
          <w:sz w:val="26"/>
          <w:szCs w:val="26"/>
        </w:rPr>
        <w:t xml:space="preserve">ИНН 9102057281, КПП 910201001, БИК 043510123 </w:t>
      </w:r>
    </w:p>
    <w:p w:rsidR="00B53039" w:rsidRPr="007F1D08" w:rsidRDefault="00B53039" w:rsidP="00B53039">
      <w:pPr>
        <w:ind w:firstLine="469"/>
        <w:jc w:val="both"/>
        <w:rPr>
          <w:color w:val="000000"/>
          <w:sz w:val="26"/>
          <w:szCs w:val="26"/>
        </w:rPr>
      </w:pPr>
      <w:r w:rsidRPr="007F1D08">
        <w:rPr>
          <w:color w:val="000000"/>
          <w:sz w:val="26"/>
          <w:szCs w:val="26"/>
        </w:rPr>
        <w:t xml:space="preserve">АО "ГЕНБАНК" г. Симферополь  </w:t>
      </w:r>
    </w:p>
    <w:p w:rsidR="00B53039" w:rsidRPr="007F1D08" w:rsidRDefault="00B53039" w:rsidP="00B53039">
      <w:pPr>
        <w:ind w:firstLine="469"/>
        <w:jc w:val="both"/>
        <w:rPr>
          <w:color w:val="000000"/>
          <w:sz w:val="26"/>
          <w:szCs w:val="26"/>
        </w:rPr>
      </w:pPr>
      <w:r w:rsidRPr="007F1D08">
        <w:rPr>
          <w:color w:val="000000"/>
          <w:sz w:val="26"/>
          <w:szCs w:val="26"/>
        </w:rPr>
        <w:t xml:space="preserve">к/с 30101810835100000123, р/с 40602810900230140008 </w:t>
      </w:r>
    </w:p>
    <w:p w:rsidR="00B53039" w:rsidRPr="007F1D08" w:rsidRDefault="00B53039" w:rsidP="00B53039">
      <w:pPr>
        <w:ind w:firstLine="469"/>
        <w:jc w:val="both"/>
        <w:rPr>
          <w:color w:val="000000"/>
          <w:sz w:val="26"/>
          <w:szCs w:val="26"/>
        </w:rPr>
      </w:pPr>
      <w:r w:rsidRPr="007F1D08">
        <w:rPr>
          <w:color w:val="000000"/>
          <w:sz w:val="26"/>
          <w:szCs w:val="26"/>
        </w:rPr>
        <w:t>10.19 Гарантийные обязательства могут обеспечиваться предоставлением независимой гарантии, выданной в соответствии с требованиями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в соответствии с требованиями Закона № 44-ФЗ Исполнителем самостоятельно.</w:t>
      </w:r>
    </w:p>
    <w:p w:rsidR="00B53039" w:rsidRPr="007F1D08" w:rsidRDefault="00B53039" w:rsidP="00B53039">
      <w:pPr>
        <w:ind w:firstLine="469"/>
        <w:jc w:val="both"/>
        <w:rPr>
          <w:color w:val="000000"/>
          <w:sz w:val="26"/>
          <w:szCs w:val="26"/>
        </w:rPr>
      </w:pPr>
      <w:r w:rsidRPr="007F1D08">
        <w:rPr>
          <w:color w:val="000000"/>
          <w:sz w:val="26"/>
          <w:szCs w:val="26"/>
        </w:rPr>
        <w:t>10.20 Срок действия независимой гарантии должен превышать предусмотренный Контрактом гарантийный срок, не менее чем на один месяц, в том числе в случае его изменения в соответствии с требованиями Федерального Закона № 44-ФЗ.</w:t>
      </w:r>
    </w:p>
    <w:p w:rsidR="00B53039" w:rsidRPr="007F1D08" w:rsidRDefault="00B53039" w:rsidP="00B53039">
      <w:pPr>
        <w:ind w:firstLine="469"/>
        <w:jc w:val="both"/>
        <w:rPr>
          <w:color w:val="000000"/>
          <w:sz w:val="26"/>
          <w:szCs w:val="26"/>
        </w:rPr>
      </w:pPr>
      <w:r w:rsidRPr="007F1D08">
        <w:rPr>
          <w:color w:val="000000"/>
          <w:sz w:val="26"/>
          <w:szCs w:val="26"/>
        </w:rPr>
        <w:t>10.21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B53039" w:rsidRPr="007F1D08" w:rsidRDefault="00B53039" w:rsidP="00B53039">
      <w:pPr>
        <w:ind w:firstLine="469"/>
        <w:jc w:val="both"/>
        <w:rPr>
          <w:color w:val="000000"/>
          <w:sz w:val="26"/>
          <w:szCs w:val="26"/>
        </w:rPr>
      </w:pPr>
      <w:r w:rsidRPr="007F1D08">
        <w:rPr>
          <w:color w:val="000000"/>
          <w:sz w:val="26"/>
          <w:szCs w:val="26"/>
        </w:rPr>
        <w:t>10.22 В случае предоставления нового обеспечения гарантийных обязательств,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B53039" w:rsidRPr="007F1D08" w:rsidRDefault="00B53039" w:rsidP="00B53039">
      <w:pPr>
        <w:ind w:firstLine="469"/>
        <w:jc w:val="both"/>
        <w:rPr>
          <w:color w:val="000000"/>
          <w:sz w:val="26"/>
          <w:szCs w:val="26"/>
        </w:rPr>
      </w:pPr>
      <w:r w:rsidRPr="007F1D08">
        <w:rPr>
          <w:color w:val="000000"/>
          <w:sz w:val="26"/>
          <w:szCs w:val="26"/>
        </w:rPr>
        <w:t>10.23 Независимая гарантия должна содержать перечень требований, установленных в ст. 45 Закона № 44-ФЗ. Дополнительные требования к независимой гарантии, утвержденные постановлением Правительства Российской Федерации от 08.11.2013 № 1005 (с учетом изменений и дополнений).</w:t>
      </w:r>
    </w:p>
    <w:p w:rsidR="00B53039" w:rsidRPr="007F1D08" w:rsidRDefault="00B53039" w:rsidP="00B53039">
      <w:pPr>
        <w:ind w:firstLine="469"/>
        <w:jc w:val="both"/>
        <w:rPr>
          <w:color w:val="000000"/>
          <w:sz w:val="26"/>
          <w:szCs w:val="26"/>
        </w:rPr>
      </w:pPr>
      <w:r w:rsidRPr="007F1D08">
        <w:rPr>
          <w:color w:val="000000"/>
          <w:sz w:val="26"/>
          <w:szCs w:val="26"/>
        </w:rPr>
        <w:t>10.24 Денежные средства, внесенные в качестве обеспечения гарантийных обязательств, подлежат возврату на расчетный счет Исполнителя, указанный в Контракте, в течение в течение 30 (тридцати) дней с даты окончания гарантийного срока при условии исполнения гарантийных обязательств. Денежные средства возвращаются на банковский счёт, указанный Исполнителем в настоящем Контракте.</w:t>
      </w:r>
    </w:p>
    <w:p w:rsidR="005A6B49" w:rsidRPr="00844410" w:rsidRDefault="00B53039" w:rsidP="00B53039">
      <w:pPr>
        <w:pStyle w:val="affff8"/>
        <w:ind w:left="0" w:firstLine="709"/>
        <w:jc w:val="both"/>
        <w:rPr>
          <w:color w:val="000000"/>
          <w:sz w:val="26"/>
          <w:szCs w:val="26"/>
        </w:rPr>
      </w:pPr>
      <w:r w:rsidRPr="007F1D08">
        <w:rPr>
          <w:color w:val="000000"/>
          <w:sz w:val="26"/>
          <w:szCs w:val="26"/>
        </w:rPr>
        <w:t>10.25 Все затраты, связанные с заключением и оформлением договоров и иных документов по обеспечению гарантийных обязательств, несет Исполнитель.</w:t>
      </w:r>
    </w:p>
    <w:p w:rsidR="00022EC6" w:rsidRDefault="00022EC6" w:rsidP="00077EF7">
      <w:pPr>
        <w:pStyle w:val="affff8"/>
        <w:ind w:left="0" w:firstLine="709"/>
        <w:jc w:val="both"/>
        <w:rPr>
          <w:b/>
          <w:i/>
          <w:color w:val="FF0000"/>
          <w:sz w:val="26"/>
          <w:szCs w:val="26"/>
          <w:u w:val="single"/>
        </w:rPr>
      </w:pPr>
    </w:p>
    <w:p w:rsidR="00B53039" w:rsidRPr="00B53039" w:rsidRDefault="005A6B49" w:rsidP="00147CA5">
      <w:pPr>
        <w:pStyle w:val="affff8"/>
        <w:numPr>
          <w:ilvl w:val="0"/>
          <w:numId w:val="9"/>
        </w:numPr>
        <w:jc w:val="center"/>
        <w:rPr>
          <w:rFonts w:eastAsia="MS Mincho"/>
          <w:b/>
          <w:sz w:val="26"/>
          <w:szCs w:val="26"/>
        </w:rPr>
      </w:pPr>
      <w:bookmarkStart w:id="146" w:name="_Hlk6570487"/>
      <w:bookmarkEnd w:id="34"/>
      <w:bookmarkEnd w:id="35"/>
      <w:r w:rsidRPr="00B53039">
        <w:rPr>
          <w:rFonts w:eastAsia="MS Mincho"/>
          <w:b/>
          <w:sz w:val="26"/>
          <w:szCs w:val="26"/>
        </w:rPr>
        <w:t>Ответственность Сторон</w:t>
      </w:r>
      <w:bookmarkEnd w:id="146"/>
    </w:p>
    <w:p w:rsidR="005A6B49" w:rsidRPr="00B17B1A" w:rsidRDefault="00E16065" w:rsidP="00E16065">
      <w:pPr>
        <w:pStyle w:val="15"/>
        <w:ind w:firstLine="709"/>
        <w:rPr>
          <w:color w:val="auto"/>
          <w:sz w:val="26"/>
          <w:szCs w:val="26"/>
        </w:rPr>
      </w:pPr>
      <w:bookmarkStart w:id="147" w:name="_Hlk42159030"/>
      <w:r w:rsidRPr="00B17B1A">
        <w:rPr>
          <w:color w:val="auto"/>
          <w:sz w:val="26"/>
          <w:szCs w:val="26"/>
        </w:rPr>
        <w:t xml:space="preserve">11.1 </w:t>
      </w:r>
      <w:r w:rsidR="005A6B49" w:rsidRPr="00B17B1A">
        <w:rPr>
          <w:color w:val="auto"/>
          <w:sz w:val="26"/>
          <w:szCs w:val="26"/>
        </w:rPr>
        <w:t>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11.2 </w:t>
      </w:r>
      <w:r w:rsidR="005A6B49" w:rsidRPr="00B17B1A">
        <w:rPr>
          <w:color w:val="auto"/>
          <w:sz w:val="26"/>
          <w:szCs w:val="26"/>
        </w:rPr>
        <w:t xml:space="preserve">Размер штрафа устанавливается контрактом в соответствии с </w:t>
      </w:r>
      <w:hyperlink w:anchor="Par2" w:history="1">
        <w:r w:rsidR="005A6B49" w:rsidRPr="00B17B1A">
          <w:rPr>
            <w:color w:val="auto"/>
            <w:sz w:val="26"/>
            <w:szCs w:val="26"/>
          </w:rPr>
          <w:t>пунктами 11.3</w:t>
        </w:r>
      </w:hyperlink>
      <w:r w:rsidR="005A6B49" w:rsidRPr="00B17B1A">
        <w:rPr>
          <w:color w:val="auto"/>
          <w:sz w:val="26"/>
          <w:szCs w:val="26"/>
        </w:rPr>
        <w:t>. – 11.</w:t>
      </w:r>
      <w:hyperlink w:anchor="Par36" w:history="1">
        <w:r w:rsidR="005A6B49" w:rsidRPr="00B17B1A">
          <w:rPr>
            <w:color w:val="auto"/>
            <w:sz w:val="26"/>
            <w:szCs w:val="26"/>
          </w:rPr>
          <w:t>6</w:t>
        </w:r>
      </w:hyperlink>
      <w:r w:rsidR="005A6B49" w:rsidRPr="00B17B1A">
        <w:rPr>
          <w:color w:val="auto"/>
          <w:sz w:val="26"/>
          <w:szCs w:val="26"/>
        </w:rPr>
        <w:t>. Контракта,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признании утратившим силу постановления Правительства Российской Федерации от 25 ноября 2013 г. № 1063» (далее – Постановление Правительства № 1042) (за исключением случая, предусмотренного пунктом 11.11.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5A6B49" w:rsidRPr="00B17B1A" w:rsidRDefault="00E16065" w:rsidP="00E16065">
      <w:pPr>
        <w:pStyle w:val="15"/>
        <w:ind w:firstLine="709"/>
        <w:rPr>
          <w:color w:val="auto"/>
          <w:sz w:val="26"/>
          <w:szCs w:val="26"/>
        </w:rPr>
      </w:pPr>
      <w:bookmarkStart w:id="148" w:name="Par2"/>
      <w:bookmarkEnd w:id="148"/>
      <w:r w:rsidRPr="008678F9">
        <w:rPr>
          <w:color w:val="auto"/>
          <w:sz w:val="26"/>
          <w:szCs w:val="26"/>
        </w:rPr>
        <w:t xml:space="preserve">11.3 </w:t>
      </w:r>
      <w:r w:rsidR="00294A68" w:rsidRPr="008678F9">
        <w:rPr>
          <w:color w:val="auto"/>
          <w:sz w:val="26"/>
          <w:szCs w:val="26"/>
        </w:rPr>
        <w:t xml:space="preserve">За каждый факт неисполнения или ненадлежащего исполнения Исполнителем обязательств (в том числе гарантийного обязательства),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553B98">
        <w:rPr>
          <w:b/>
          <w:color w:val="000000"/>
          <w:sz w:val="26"/>
          <w:szCs w:val="26"/>
        </w:rPr>
        <w:t>6</w:t>
      </w:r>
      <w:r w:rsidR="001C3657">
        <w:rPr>
          <w:b/>
          <w:color w:val="000000"/>
          <w:sz w:val="26"/>
          <w:szCs w:val="26"/>
        </w:rPr>
        <w:t>8</w:t>
      </w:r>
      <w:r w:rsidR="00553B98">
        <w:rPr>
          <w:b/>
          <w:color w:val="000000"/>
          <w:sz w:val="26"/>
          <w:szCs w:val="26"/>
        </w:rPr>
        <w:t>0 000,00</w:t>
      </w:r>
      <w:r w:rsidR="00553B98" w:rsidRPr="007F1D08">
        <w:rPr>
          <w:color w:val="000000"/>
          <w:sz w:val="26"/>
          <w:szCs w:val="26"/>
        </w:rPr>
        <w:t xml:space="preserve"> </w:t>
      </w:r>
      <w:r w:rsidR="00553B98" w:rsidRPr="00CB0A49">
        <w:rPr>
          <w:b/>
          <w:color w:val="000000"/>
          <w:sz w:val="26"/>
          <w:szCs w:val="26"/>
        </w:rPr>
        <w:t>руб.</w:t>
      </w:r>
      <w:r w:rsidR="00553B98" w:rsidRPr="007F1D08">
        <w:rPr>
          <w:color w:val="000000"/>
          <w:sz w:val="26"/>
          <w:szCs w:val="26"/>
        </w:rPr>
        <w:t xml:space="preserve"> (</w:t>
      </w:r>
      <w:r w:rsidR="001C3657">
        <w:rPr>
          <w:color w:val="000000"/>
          <w:sz w:val="26"/>
          <w:szCs w:val="26"/>
        </w:rPr>
        <w:t>Шестьсот восем</w:t>
      </w:r>
      <w:r w:rsidR="000B44A6">
        <w:rPr>
          <w:color w:val="000000"/>
          <w:sz w:val="26"/>
          <w:szCs w:val="26"/>
        </w:rPr>
        <w:t>ь</w:t>
      </w:r>
      <w:r w:rsidR="001C3657">
        <w:rPr>
          <w:color w:val="000000"/>
          <w:sz w:val="26"/>
          <w:szCs w:val="26"/>
        </w:rPr>
        <w:t>десят</w:t>
      </w:r>
      <w:r w:rsidR="00553B98">
        <w:rPr>
          <w:color w:val="000000"/>
          <w:sz w:val="26"/>
          <w:szCs w:val="26"/>
        </w:rPr>
        <w:t xml:space="preserve"> тысяч </w:t>
      </w:r>
      <w:r w:rsidR="00553B98" w:rsidRPr="007F1D08">
        <w:rPr>
          <w:color w:val="000000"/>
          <w:sz w:val="26"/>
          <w:szCs w:val="26"/>
        </w:rPr>
        <w:t>рубл</w:t>
      </w:r>
      <w:r w:rsidR="00553B98">
        <w:rPr>
          <w:color w:val="000000"/>
          <w:sz w:val="26"/>
          <w:szCs w:val="26"/>
        </w:rPr>
        <w:t>ей</w:t>
      </w:r>
      <w:r w:rsidR="00553B98" w:rsidRPr="007F1D08">
        <w:rPr>
          <w:color w:val="000000"/>
          <w:sz w:val="26"/>
          <w:szCs w:val="26"/>
        </w:rPr>
        <w:t xml:space="preserve"> </w:t>
      </w:r>
      <w:r w:rsidR="00553B98">
        <w:rPr>
          <w:color w:val="000000"/>
          <w:sz w:val="26"/>
          <w:szCs w:val="26"/>
        </w:rPr>
        <w:t>00</w:t>
      </w:r>
      <w:r w:rsidR="00553B98" w:rsidRPr="007F1D08">
        <w:rPr>
          <w:color w:val="000000"/>
          <w:sz w:val="26"/>
          <w:szCs w:val="26"/>
        </w:rPr>
        <w:t xml:space="preserve"> копе</w:t>
      </w:r>
      <w:r w:rsidR="00553B98">
        <w:rPr>
          <w:color w:val="000000"/>
          <w:sz w:val="26"/>
          <w:szCs w:val="26"/>
        </w:rPr>
        <w:t>е</w:t>
      </w:r>
      <w:r w:rsidR="00553B98" w:rsidRPr="007F1D08">
        <w:rPr>
          <w:color w:val="000000"/>
          <w:sz w:val="26"/>
          <w:szCs w:val="26"/>
        </w:rPr>
        <w:t>к)</w:t>
      </w:r>
      <w:r w:rsidR="00F32A98" w:rsidRPr="008678F9">
        <w:rPr>
          <w:color w:val="auto"/>
          <w:sz w:val="26"/>
          <w:szCs w:val="26"/>
        </w:rPr>
        <w:t xml:space="preserve">, </w:t>
      </w:r>
      <w:r w:rsidR="00294A68" w:rsidRPr="008678F9">
        <w:rPr>
          <w:color w:val="auto"/>
          <w:sz w:val="26"/>
          <w:szCs w:val="26"/>
        </w:rPr>
        <w:t>рассчитанном в следующем порядке (за исключением случаев, предусмотренных пунктами 11.4. – 11. 5. Контракта)</w:t>
      </w:r>
      <w:r w:rsidR="005A6B49" w:rsidRPr="008678F9">
        <w:rPr>
          <w:color w:val="auto"/>
          <w:sz w:val="26"/>
          <w:szCs w:val="26"/>
        </w:rPr>
        <w:t>:</w:t>
      </w:r>
    </w:p>
    <w:p w:rsidR="005A6B49" w:rsidRPr="00B17B1A" w:rsidRDefault="005A6B49" w:rsidP="00E16065">
      <w:pPr>
        <w:autoSpaceDE w:val="0"/>
        <w:autoSpaceDN w:val="0"/>
        <w:adjustRightInd w:val="0"/>
        <w:ind w:firstLine="709"/>
        <w:jc w:val="both"/>
        <w:rPr>
          <w:sz w:val="26"/>
          <w:szCs w:val="26"/>
        </w:rPr>
      </w:pPr>
      <w:r w:rsidRPr="00B17B1A">
        <w:rPr>
          <w:sz w:val="26"/>
          <w:szCs w:val="26"/>
        </w:rPr>
        <w:t>а) 10 процентов цены контракта (этапа) в случае, если цена контракта (этапа) не превышает 3 млн. рублей;</w:t>
      </w:r>
    </w:p>
    <w:p w:rsidR="005A6B49" w:rsidRPr="00B17B1A" w:rsidRDefault="005A6B49" w:rsidP="00E16065">
      <w:pPr>
        <w:autoSpaceDE w:val="0"/>
        <w:autoSpaceDN w:val="0"/>
        <w:adjustRightInd w:val="0"/>
        <w:ind w:firstLine="709"/>
        <w:jc w:val="both"/>
        <w:rPr>
          <w:sz w:val="26"/>
          <w:szCs w:val="26"/>
        </w:rPr>
      </w:pPr>
      <w:r w:rsidRPr="00B17B1A">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5A6B49" w:rsidRDefault="005A6B49" w:rsidP="00E16065">
      <w:pPr>
        <w:autoSpaceDE w:val="0"/>
        <w:autoSpaceDN w:val="0"/>
        <w:adjustRightInd w:val="0"/>
        <w:ind w:firstLine="709"/>
        <w:jc w:val="both"/>
        <w:rPr>
          <w:sz w:val="26"/>
          <w:szCs w:val="26"/>
        </w:rPr>
      </w:pPr>
      <w:r w:rsidRPr="00B17B1A">
        <w:rPr>
          <w:sz w:val="26"/>
          <w:szCs w:val="26"/>
        </w:rPr>
        <w:t>в</w:t>
      </w:r>
      <w:r w:rsidRPr="00553B98">
        <w:rPr>
          <w:sz w:val="26"/>
          <w:szCs w:val="26"/>
        </w:rPr>
        <w:t xml:space="preserve">) </w:t>
      </w:r>
      <w:r w:rsidRPr="001C3657">
        <w:rPr>
          <w:sz w:val="26"/>
          <w:szCs w:val="26"/>
          <w:u w:val="single"/>
        </w:rPr>
        <w:t>1 процент цены контракта</w:t>
      </w:r>
      <w:r w:rsidRPr="00B17B1A">
        <w:rPr>
          <w:sz w:val="26"/>
          <w:szCs w:val="26"/>
        </w:rPr>
        <w:t xml:space="preserve"> (этапа) в случае, если цена контракта (этапа) составляет от 50 млн. рублей до 100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 xml:space="preserve">г) </w:t>
      </w:r>
      <w:r w:rsidRPr="001C3657">
        <w:rPr>
          <w:color w:val="000000"/>
          <w:sz w:val="26"/>
          <w:szCs w:val="26"/>
        </w:rPr>
        <w:t>0,5 процента цены контракта</w:t>
      </w:r>
      <w:r w:rsidRPr="005F3929">
        <w:rPr>
          <w:color w:val="000000"/>
          <w:sz w:val="26"/>
          <w:szCs w:val="26"/>
        </w:rPr>
        <w:t xml:space="preserve"> (этапа) в случае, если цена контракта (этапа) составляет от 100 млн. рублей до 500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F32A98" w:rsidRPr="001C5738" w:rsidRDefault="00F32A98" w:rsidP="004F33BD">
      <w:pPr>
        <w:autoSpaceDE w:val="0"/>
        <w:autoSpaceDN w:val="0"/>
        <w:adjustRightInd w:val="0"/>
        <w:ind w:firstLine="709"/>
        <w:jc w:val="both"/>
        <w:rPr>
          <w:color w:val="C00000"/>
          <w:sz w:val="26"/>
          <w:szCs w:val="26"/>
        </w:rPr>
      </w:pPr>
      <w:r w:rsidRPr="005F3929">
        <w:rPr>
          <w:color w:val="000000"/>
          <w:sz w:val="26"/>
          <w:szCs w:val="26"/>
        </w:rPr>
        <w:t>и) 0,1 процента цены контракта (этапа) в случае, если цена контракта (этапа) превышает 10 млрд. рублей.</w:t>
      </w:r>
    </w:p>
    <w:p w:rsidR="005A6B49" w:rsidRPr="00B17B1A" w:rsidRDefault="00E16065" w:rsidP="00E16065">
      <w:pPr>
        <w:pStyle w:val="15"/>
        <w:ind w:firstLine="709"/>
        <w:rPr>
          <w:color w:val="auto"/>
          <w:sz w:val="26"/>
          <w:szCs w:val="26"/>
        </w:rPr>
      </w:pPr>
      <w:bookmarkStart w:id="149" w:name="Par13"/>
      <w:bookmarkEnd w:id="149"/>
      <w:r w:rsidRPr="00FD5CB0">
        <w:rPr>
          <w:color w:val="auto"/>
          <w:sz w:val="26"/>
          <w:szCs w:val="26"/>
        </w:rPr>
        <w:t xml:space="preserve">11.4 </w:t>
      </w:r>
      <w:r w:rsidR="005A6B49" w:rsidRPr="00FD5CB0">
        <w:rPr>
          <w:color w:val="auto"/>
          <w:sz w:val="26"/>
          <w:szCs w:val="26"/>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1C3657">
        <w:rPr>
          <w:color w:val="000000"/>
          <w:sz w:val="26"/>
          <w:szCs w:val="26"/>
        </w:rPr>
        <w:t>1</w:t>
      </w:r>
      <w:r w:rsidR="003D54D2">
        <w:rPr>
          <w:color w:val="000000"/>
          <w:sz w:val="26"/>
          <w:szCs w:val="26"/>
        </w:rPr>
        <w:t>0</w:t>
      </w:r>
      <w:r w:rsidR="00CD0B57">
        <w:rPr>
          <w:color w:val="000000"/>
          <w:sz w:val="26"/>
          <w:szCs w:val="26"/>
        </w:rPr>
        <w:t xml:space="preserve"> </w:t>
      </w:r>
      <w:r w:rsidR="00CD0B57" w:rsidRPr="005F3929">
        <w:rPr>
          <w:color w:val="000000"/>
          <w:sz w:val="26"/>
          <w:szCs w:val="26"/>
        </w:rPr>
        <w:t>000</w:t>
      </w:r>
      <w:r w:rsidR="00CD0B57">
        <w:rPr>
          <w:color w:val="000000"/>
          <w:sz w:val="26"/>
          <w:szCs w:val="26"/>
        </w:rPr>
        <w:t xml:space="preserve">,00 </w:t>
      </w:r>
      <w:r w:rsidR="00F32A98" w:rsidRPr="00FD5CB0">
        <w:rPr>
          <w:color w:val="auto"/>
          <w:sz w:val="26"/>
          <w:szCs w:val="26"/>
        </w:rPr>
        <w:t>руб. (</w:t>
      </w:r>
      <w:r w:rsidR="001C3657">
        <w:rPr>
          <w:color w:val="auto"/>
          <w:sz w:val="26"/>
          <w:szCs w:val="26"/>
        </w:rPr>
        <w:t>Десять</w:t>
      </w:r>
      <w:r w:rsidR="00CD0B57">
        <w:rPr>
          <w:color w:val="auto"/>
          <w:sz w:val="26"/>
          <w:szCs w:val="26"/>
        </w:rPr>
        <w:t xml:space="preserve"> тысяч </w:t>
      </w:r>
      <w:r w:rsidR="00F32A98" w:rsidRPr="00844410">
        <w:rPr>
          <w:color w:val="auto"/>
          <w:sz w:val="26"/>
          <w:szCs w:val="26"/>
        </w:rPr>
        <w:t>руб</w:t>
      </w:r>
      <w:r w:rsidR="00CD0B57" w:rsidRPr="00844410">
        <w:rPr>
          <w:color w:val="auto"/>
          <w:sz w:val="26"/>
          <w:szCs w:val="26"/>
        </w:rPr>
        <w:t>лей</w:t>
      </w:r>
      <w:r w:rsidR="00F32A98" w:rsidRPr="00844410">
        <w:rPr>
          <w:color w:val="auto"/>
          <w:sz w:val="26"/>
          <w:szCs w:val="26"/>
        </w:rPr>
        <w:t xml:space="preserve"> 00</w:t>
      </w:r>
      <w:r w:rsidR="00F32A98" w:rsidRPr="00553B98">
        <w:rPr>
          <w:color w:val="auto"/>
          <w:sz w:val="26"/>
          <w:szCs w:val="26"/>
        </w:rPr>
        <w:t xml:space="preserve"> коп</w:t>
      </w:r>
      <w:r w:rsidR="00F32A98" w:rsidRPr="00FD5CB0">
        <w:rPr>
          <w:color w:val="auto"/>
          <w:sz w:val="26"/>
          <w:szCs w:val="26"/>
        </w:rPr>
        <w:t xml:space="preserve">.), </w:t>
      </w:r>
      <w:r w:rsidR="005A6B49" w:rsidRPr="00FD5CB0">
        <w:rPr>
          <w:color w:val="auto"/>
          <w:sz w:val="26"/>
          <w:szCs w:val="26"/>
        </w:rPr>
        <w:t>рассчитанном в следующем порядке:</w:t>
      </w:r>
    </w:p>
    <w:p w:rsidR="005A6B49" w:rsidRPr="00B17B1A" w:rsidRDefault="005A6B49" w:rsidP="00E16065">
      <w:pPr>
        <w:autoSpaceDE w:val="0"/>
        <w:autoSpaceDN w:val="0"/>
        <w:adjustRightInd w:val="0"/>
        <w:ind w:firstLine="709"/>
        <w:jc w:val="both"/>
        <w:rPr>
          <w:sz w:val="26"/>
          <w:szCs w:val="26"/>
        </w:rPr>
      </w:pPr>
      <w:r w:rsidRPr="00B17B1A">
        <w:rPr>
          <w:sz w:val="26"/>
          <w:szCs w:val="26"/>
        </w:rPr>
        <w:t>а) 1</w:t>
      </w:r>
      <w:r w:rsidR="00553B98">
        <w:rPr>
          <w:sz w:val="26"/>
          <w:szCs w:val="26"/>
        </w:rPr>
        <w:t xml:space="preserve"> </w:t>
      </w:r>
      <w:r w:rsidRPr="00B17B1A">
        <w:rPr>
          <w:sz w:val="26"/>
          <w:szCs w:val="26"/>
        </w:rPr>
        <w:t>000 рублей, если цена контракта не превышает 3 млн. рублей;</w:t>
      </w:r>
    </w:p>
    <w:p w:rsidR="005A6B49" w:rsidRPr="00B17B1A" w:rsidRDefault="005A6B49" w:rsidP="00E16065">
      <w:pPr>
        <w:autoSpaceDE w:val="0"/>
        <w:autoSpaceDN w:val="0"/>
        <w:adjustRightInd w:val="0"/>
        <w:ind w:firstLine="709"/>
        <w:jc w:val="both"/>
        <w:rPr>
          <w:sz w:val="26"/>
          <w:szCs w:val="26"/>
        </w:rPr>
      </w:pPr>
      <w:r w:rsidRPr="00B17B1A">
        <w:rPr>
          <w:sz w:val="26"/>
          <w:szCs w:val="26"/>
        </w:rPr>
        <w:t xml:space="preserve">б) </w:t>
      </w:r>
      <w:r w:rsidRPr="00553B98">
        <w:rPr>
          <w:sz w:val="26"/>
          <w:szCs w:val="26"/>
        </w:rPr>
        <w:t>5</w:t>
      </w:r>
      <w:r w:rsidR="00553B98">
        <w:rPr>
          <w:sz w:val="26"/>
          <w:szCs w:val="26"/>
        </w:rPr>
        <w:t xml:space="preserve"> </w:t>
      </w:r>
      <w:r w:rsidRPr="00553B98">
        <w:rPr>
          <w:sz w:val="26"/>
          <w:szCs w:val="26"/>
        </w:rPr>
        <w:t>000 рублей, если</w:t>
      </w:r>
      <w:r w:rsidRPr="00B17B1A">
        <w:rPr>
          <w:sz w:val="26"/>
          <w:szCs w:val="26"/>
        </w:rPr>
        <w:t xml:space="preserve"> цена контракта составляет от 3 млн. рублей до 50 млн. рублей (включительно);</w:t>
      </w:r>
    </w:p>
    <w:p w:rsidR="004F33BD" w:rsidRDefault="005A6B49" w:rsidP="004F33BD">
      <w:pPr>
        <w:autoSpaceDE w:val="0"/>
        <w:autoSpaceDN w:val="0"/>
        <w:adjustRightInd w:val="0"/>
        <w:ind w:firstLine="709"/>
        <w:jc w:val="both"/>
        <w:rPr>
          <w:sz w:val="26"/>
          <w:szCs w:val="26"/>
        </w:rPr>
      </w:pPr>
      <w:r w:rsidRPr="00B17B1A">
        <w:rPr>
          <w:sz w:val="26"/>
          <w:szCs w:val="26"/>
        </w:rPr>
        <w:t xml:space="preserve">в) </w:t>
      </w:r>
      <w:r w:rsidRPr="001C3657">
        <w:rPr>
          <w:sz w:val="26"/>
          <w:szCs w:val="26"/>
          <w:u w:val="single"/>
        </w:rPr>
        <w:t>10</w:t>
      </w:r>
      <w:r w:rsidR="00553B98" w:rsidRPr="001C3657">
        <w:rPr>
          <w:sz w:val="26"/>
          <w:szCs w:val="26"/>
          <w:u w:val="single"/>
        </w:rPr>
        <w:t xml:space="preserve"> </w:t>
      </w:r>
      <w:r w:rsidRPr="001C3657">
        <w:rPr>
          <w:sz w:val="26"/>
          <w:szCs w:val="26"/>
          <w:u w:val="single"/>
        </w:rPr>
        <w:t>000 рублей</w:t>
      </w:r>
      <w:r w:rsidRPr="00B17B1A">
        <w:rPr>
          <w:sz w:val="26"/>
          <w:szCs w:val="26"/>
        </w:rPr>
        <w:t>, если цена контракта составляет от 50 млн. рублей до 100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 xml:space="preserve">г) </w:t>
      </w:r>
      <w:r w:rsidRPr="001C3657">
        <w:rPr>
          <w:color w:val="000000"/>
          <w:sz w:val="26"/>
          <w:szCs w:val="26"/>
        </w:rPr>
        <w:t>100</w:t>
      </w:r>
      <w:r w:rsidR="00553B98" w:rsidRPr="001C3657">
        <w:rPr>
          <w:color w:val="000000"/>
          <w:sz w:val="26"/>
          <w:szCs w:val="26"/>
        </w:rPr>
        <w:t xml:space="preserve"> </w:t>
      </w:r>
      <w:r w:rsidRPr="001C3657">
        <w:rPr>
          <w:color w:val="000000"/>
          <w:sz w:val="26"/>
          <w:szCs w:val="26"/>
        </w:rPr>
        <w:t>000 рублей</w:t>
      </w:r>
      <w:r w:rsidRPr="005F3929">
        <w:rPr>
          <w:color w:val="000000"/>
          <w:sz w:val="26"/>
          <w:szCs w:val="26"/>
        </w:rPr>
        <w:t>, если цена контракта превышает 100 млн. рублей.</w:t>
      </w:r>
    </w:p>
    <w:p w:rsidR="005A6B49" w:rsidRPr="005F3929" w:rsidRDefault="00E16065" w:rsidP="00E16065">
      <w:pPr>
        <w:pStyle w:val="15"/>
        <w:ind w:firstLine="709"/>
        <w:rPr>
          <w:color w:val="000000"/>
          <w:sz w:val="26"/>
          <w:szCs w:val="26"/>
        </w:rPr>
      </w:pPr>
      <w:bookmarkStart w:id="150" w:name="Par35"/>
      <w:bookmarkEnd w:id="150"/>
      <w:r w:rsidRPr="005F3929">
        <w:rPr>
          <w:color w:val="000000"/>
          <w:sz w:val="26"/>
          <w:szCs w:val="26"/>
        </w:rPr>
        <w:t xml:space="preserve">11.5 </w:t>
      </w:r>
      <w:r w:rsidR="005A6B49" w:rsidRPr="005F3929">
        <w:rPr>
          <w:i/>
          <w:color w:val="000000"/>
          <w:sz w:val="26"/>
          <w:szCs w:val="26"/>
        </w:rPr>
        <w:t xml:space="preserve">В случае если в соответствии с </w:t>
      </w:r>
      <w:hyperlink r:id="rId21" w:history="1">
        <w:r w:rsidR="005A6B49" w:rsidRPr="005F3929">
          <w:rPr>
            <w:i/>
            <w:color w:val="000000"/>
            <w:sz w:val="26"/>
            <w:szCs w:val="26"/>
          </w:rPr>
          <w:t>частью 6 статьи 30</w:t>
        </w:r>
      </w:hyperlink>
      <w:r w:rsidR="005A6B49" w:rsidRPr="005F3929">
        <w:rPr>
          <w:i/>
          <w:color w:val="000000"/>
          <w:sz w:val="26"/>
          <w:szCs w:val="26"/>
        </w:rPr>
        <w:t xml:space="preserve"> Федерального закона № 44</w:t>
      </w:r>
      <w:r w:rsidR="005A6B49" w:rsidRPr="005F3929">
        <w:rPr>
          <w:i/>
          <w:color w:val="000000"/>
          <w:sz w:val="26"/>
          <w:szCs w:val="26"/>
        </w:rPr>
        <w:noBreakHyphen/>
        <w:t xml:space="preserve">ФЗ Контрактом предусмотрено условие о гражданско-правовой ответственности Исполнителей за неисполнение условия о привлечении к исполнению Контракта </w:t>
      </w:r>
      <w:r w:rsidR="00EC61E3" w:rsidRPr="005F3929">
        <w:rPr>
          <w:i/>
          <w:color w:val="000000"/>
          <w:sz w:val="26"/>
          <w:szCs w:val="26"/>
        </w:rPr>
        <w:t>субисполнителя</w:t>
      </w:r>
      <w:r w:rsidR="005A6B49" w:rsidRPr="005F3929">
        <w:rPr>
          <w:i/>
          <w:color w:val="000000"/>
          <w:sz w:val="26"/>
          <w:szCs w:val="26"/>
        </w:rPr>
        <w:t>,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r w:rsidR="005A6B49" w:rsidRPr="005F3929">
        <w:rPr>
          <w:color w:val="000000"/>
          <w:sz w:val="26"/>
          <w:szCs w:val="26"/>
        </w:rPr>
        <w:t xml:space="preserve"> </w:t>
      </w:r>
    </w:p>
    <w:p w:rsidR="005A6B49" w:rsidRPr="00B17B1A" w:rsidRDefault="005A6B49" w:rsidP="00E16065">
      <w:pPr>
        <w:pStyle w:val="15"/>
        <w:ind w:firstLine="709"/>
        <w:rPr>
          <w:color w:val="auto"/>
          <w:sz w:val="26"/>
          <w:szCs w:val="26"/>
        </w:rPr>
      </w:pPr>
      <w:r w:rsidRPr="00B17B1A">
        <w:rPr>
          <w:color w:val="auto"/>
          <w:sz w:val="26"/>
          <w:szCs w:val="26"/>
        </w:rPr>
        <w:t>11.5.1 Исполнитель несет гражданско-правовую ответственность перед Заказчиком за неисполнение условия о привлечении к исполнению настоящего контракта соисполнителей, в том числе:</w:t>
      </w:r>
    </w:p>
    <w:p w:rsidR="005A6B49" w:rsidRPr="00B17B1A" w:rsidRDefault="005A6B49" w:rsidP="00E16065">
      <w:pPr>
        <w:shd w:val="clear" w:color="auto" w:fill="FFFFFF"/>
        <w:ind w:firstLine="709"/>
        <w:contextualSpacing/>
        <w:jc w:val="both"/>
        <w:rPr>
          <w:sz w:val="26"/>
          <w:szCs w:val="26"/>
        </w:rPr>
      </w:pPr>
      <w:r w:rsidRPr="00B17B1A">
        <w:rPr>
          <w:sz w:val="26"/>
          <w:szCs w:val="26"/>
        </w:rPr>
        <w:t>- за представление документов, указанных в настоящем Контракте, содержащих недостоверные сведения, либо их непредставление или представление таких документов с нарушением установленных сроков;</w:t>
      </w:r>
    </w:p>
    <w:p w:rsidR="005A6B49" w:rsidRPr="00B17B1A" w:rsidRDefault="005A6B49" w:rsidP="00E16065">
      <w:pPr>
        <w:shd w:val="clear" w:color="auto" w:fill="FFFFFF"/>
        <w:ind w:firstLine="709"/>
        <w:contextualSpacing/>
        <w:jc w:val="both"/>
        <w:rPr>
          <w:sz w:val="26"/>
          <w:szCs w:val="26"/>
        </w:rPr>
      </w:pPr>
      <w:r w:rsidRPr="00B17B1A">
        <w:rPr>
          <w:sz w:val="26"/>
          <w:szCs w:val="26"/>
        </w:rPr>
        <w:t>- за непривлечение соисполнителей в объеме, установленном в настоящем контракте, в виде штрафа в размере 5% объема такого привлечения, установленного настоящим контрактом.</w:t>
      </w:r>
    </w:p>
    <w:p w:rsidR="005A6B49" w:rsidRPr="00B17B1A" w:rsidRDefault="00E16065" w:rsidP="00E16065">
      <w:pPr>
        <w:pStyle w:val="15"/>
        <w:ind w:firstLine="709"/>
        <w:rPr>
          <w:color w:val="auto"/>
          <w:sz w:val="26"/>
          <w:szCs w:val="26"/>
        </w:rPr>
      </w:pPr>
      <w:bookmarkStart w:id="151" w:name="Par36"/>
      <w:bookmarkEnd w:id="151"/>
      <w:r w:rsidRPr="00B17B1A">
        <w:rPr>
          <w:color w:val="auto"/>
          <w:sz w:val="26"/>
          <w:szCs w:val="26"/>
        </w:rPr>
        <w:t xml:space="preserve">11.6 </w:t>
      </w:r>
      <w:r w:rsidR="005A6B49" w:rsidRPr="00B17B1A">
        <w:rPr>
          <w:color w:val="auto"/>
          <w:sz w:val="26"/>
          <w:szCs w:val="26"/>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1C3657">
        <w:rPr>
          <w:color w:val="000000"/>
          <w:sz w:val="26"/>
          <w:szCs w:val="26"/>
        </w:rPr>
        <w:t>1</w:t>
      </w:r>
      <w:r w:rsidR="003D54D2">
        <w:rPr>
          <w:color w:val="000000"/>
          <w:sz w:val="26"/>
          <w:szCs w:val="26"/>
        </w:rPr>
        <w:t>0</w:t>
      </w:r>
      <w:r w:rsidR="00844410">
        <w:rPr>
          <w:color w:val="000000"/>
          <w:sz w:val="26"/>
          <w:szCs w:val="26"/>
        </w:rPr>
        <w:t xml:space="preserve"> </w:t>
      </w:r>
      <w:r w:rsidR="00844410" w:rsidRPr="005F3929">
        <w:rPr>
          <w:color w:val="000000"/>
          <w:sz w:val="26"/>
          <w:szCs w:val="26"/>
        </w:rPr>
        <w:t>000</w:t>
      </w:r>
      <w:r w:rsidR="00844410">
        <w:rPr>
          <w:color w:val="000000"/>
          <w:sz w:val="26"/>
          <w:szCs w:val="26"/>
        </w:rPr>
        <w:t xml:space="preserve">,00 </w:t>
      </w:r>
      <w:r w:rsidR="00844410" w:rsidRPr="00FD5CB0">
        <w:rPr>
          <w:color w:val="auto"/>
          <w:sz w:val="26"/>
          <w:szCs w:val="26"/>
        </w:rPr>
        <w:t>руб. (</w:t>
      </w:r>
      <w:r w:rsidR="001C3657">
        <w:rPr>
          <w:color w:val="auto"/>
          <w:sz w:val="26"/>
          <w:szCs w:val="26"/>
        </w:rPr>
        <w:t>Десять</w:t>
      </w:r>
      <w:r w:rsidR="00844410">
        <w:rPr>
          <w:color w:val="auto"/>
          <w:sz w:val="26"/>
          <w:szCs w:val="26"/>
        </w:rPr>
        <w:t xml:space="preserve"> тысяч </w:t>
      </w:r>
      <w:r w:rsidR="00844410" w:rsidRPr="00844410">
        <w:rPr>
          <w:color w:val="auto"/>
          <w:sz w:val="26"/>
          <w:szCs w:val="26"/>
        </w:rPr>
        <w:t>рублей 00</w:t>
      </w:r>
      <w:r w:rsidR="00580BCA" w:rsidRPr="00580BCA">
        <w:rPr>
          <w:color w:val="auto"/>
          <w:sz w:val="26"/>
          <w:szCs w:val="26"/>
        </w:rPr>
        <w:t xml:space="preserve"> </w:t>
      </w:r>
      <w:r w:rsidR="00844410" w:rsidRPr="00580BCA">
        <w:rPr>
          <w:color w:val="auto"/>
          <w:sz w:val="26"/>
          <w:szCs w:val="26"/>
        </w:rPr>
        <w:t>коп</w:t>
      </w:r>
      <w:r w:rsidR="00844410" w:rsidRPr="00FD5CB0">
        <w:rPr>
          <w:color w:val="auto"/>
          <w:sz w:val="26"/>
          <w:szCs w:val="26"/>
        </w:rPr>
        <w:t>.)</w:t>
      </w:r>
      <w:r w:rsidR="00F32A98">
        <w:rPr>
          <w:color w:val="auto"/>
          <w:sz w:val="26"/>
          <w:szCs w:val="26"/>
        </w:rPr>
        <w:t xml:space="preserve">, </w:t>
      </w:r>
      <w:r w:rsidR="005A6B49" w:rsidRPr="00B17B1A">
        <w:rPr>
          <w:color w:val="auto"/>
          <w:sz w:val="26"/>
          <w:szCs w:val="26"/>
        </w:rPr>
        <w:t>рассчитанном в следующем порядке:</w:t>
      </w:r>
    </w:p>
    <w:p w:rsidR="005A6B49" w:rsidRPr="00B17B1A" w:rsidRDefault="005A6B49" w:rsidP="00E16065">
      <w:pPr>
        <w:autoSpaceDE w:val="0"/>
        <w:autoSpaceDN w:val="0"/>
        <w:adjustRightInd w:val="0"/>
        <w:ind w:firstLine="709"/>
        <w:contextualSpacing/>
        <w:jc w:val="both"/>
        <w:rPr>
          <w:sz w:val="26"/>
          <w:szCs w:val="26"/>
        </w:rPr>
      </w:pPr>
      <w:r w:rsidRPr="00B17B1A">
        <w:rPr>
          <w:sz w:val="26"/>
          <w:szCs w:val="26"/>
        </w:rPr>
        <w:t>а) 1</w:t>
      </w:r>
      <w:r w:rsidR="00553B98">
        <w:rPr>
          <w:sz w:val="26"/>
          <w:szCs w:val="26"/>
        </w:rPr>
        <w:t xml:space="preserve"> </w:t>
      </w:r>
      <w:r w:rsidRPr="00B17B1A">
        <w:rPr>
          <w:sz w:val="26"/>
          <w:szCs w:val="26"/>
        </w:rPr>
        <w:t>000 рублей, если цена контракта не превышает 3 млн. рублей (включительно);</w:t>
      </w:r>
    </w:p>
    <w:p w:rsidR="005A6B49" w:rsidRPr="00B17B1A" w:rsidRDefault="005A6B49" w:rsidP="00E16065">
      <w:pPr>
        <w:autoSpaceDE w:val="0"/>
        <w:autoSpaceDN w:val="0"/>
        <w:adjustRightInd w:val="0"/>
        <w:ind w:firstLine="709"/>
        <w:contextualSpacing/>
        <w:jc w:val="both"/>
        <w:rPr>
          <w:sz w:val="26"/>
          <w:szCs w:val="26"/>
        </w:rPr>
      </w:pPr>
      <w:r w:rsidRPr="00B17B1A">
        <w:rPr>
          <w:sz w:val="26"/>
          <w:szCs w:val="26"/>
        </w:rPr>
        <w:t xml:space="preserve">б) </w:t>
      </w:r>
      <w:r w:rsidRPr="00553B98">
        <w:rPr>
          <w:sz w:val="26"/>
          <w:szCs w:val="26"/>
        </w:rPr>
        <w:t>5</w:t>
      </w:r>
      <w:r w:rsidR="00553B98">
        <w:rPr>
          <w:sz w:val="26"/>
          <w:szCs w:val="26"/>
        </w:rPr>
        <w:t xml:space="preserve"> </w:t>
      </w:r>
      <w:r w:rsidRPr="00553B98">
        <w:rPr>
          <w:sz w:val="26"/>
          <w:szCs w:val="26"/>
        </w:rPr>
        <w:t>000 рублей,</w:t>
      </w:r>
      <w:r w:rsidRPr="00B17B1A">
        <w:rPr>
          <w:sz w:val="26"/>
          <w:szCs w:val="26"/>
        </w:rPr>
        <w:t xml:space="preserve"> если цена контракта составляет от 3 млн. рублей до 50 млн. рублей (включительно);</w:t>
      </w:r>
    </w:p>
    <w:p w:rsidR="004F33BD" w:rsidRDefault="005A6B49" w:rsidP="004F33BD">
      <w:pPr>
        <w:autoSpaceDE w:val="0"/>
        <w:autoSpaceDN w:val="0"/>
        <w:adjustRightInd w:val="0"/>
        <w:ind w:firstLine="709"/>
        <w:contextualSpacing/>
        <w:jc w:val="both"/>
        <w:rPr>
          <w:sz w:val="26"/>
          <w:szCs w:val="26"/>
        </w:rPr>
      </w:pPr>
      <w:r w:rsidRPr="00B17B1A">
        <w:rPr>
          <w:sz w:val="26"/>
          <w:szCs w:val="26"/>
        </w:rPr>
        <w:t xml:space="preserve">в) </w:t>
      </w:r>
      <w:r w:rsidRPr="001C3657">
        <w:rPr>
          <w:sz w:val="26"/>
          <w:szCs w:val="26"/>
          <w:u w:val="single"/>
        </w:rPr>
        <w:t>10</w:t>
      </w:r>
      <w:r w:rsidR="00553B98" w:rsidRPr="001C3657">
        <w:rPr>
          <w:sz w:val="26"/>
          <w:szCs w:val="26"/>
          <w:u w:val="single"/>
        </w:rPr>
        <w:t xml:space="preserve"> </w:t>
      </w:r>
      <w:r w:rsidRPr="001C3657">
        <w:rPr>
          <w:sz w:val="26"/>
          <w:szCs w:val="26"/>
          <w:u w:val="single"/>
        </w:rPr>
        <w:t>000 рублей,</w:t>
      </w:r>
      <w:r w:rsidRPr="003D54D2">
        <w:rPr>
          <w:sz w:val="26"/>
          <w:szCs w:val="26"/>
        </w:rPr>
        <w:t xml:space="preserve"> если</w:t>
      </w:r>
      <w:r w:rsidRPr="00B17B1A">
        <w:rPr>
          <w:sz w:val="26"/>
          <w:szCs w:val="26"/>
        </w:rPr>
        <w:t xml:space="preserve"> цена контракта составляет от 50 млн. рублей до 100 млн. рублей (включительно).</w:t>
      </w:r>
    </w:p>
    <w:p w:rsidR="004F33BD" w:rsidRPr="005F3929" w:rsidRDefault="004F33BD" w:rsidP="004F33BD">
      <w:pPr>
        <w:autoSpaceDE w:val="0"/>
        <w:autoSpaceDN w:val="0"/>
        <w:adjustRightInd w:val="0"/>
        <w:ind w:firstLine="709"/>
        <w:contextualSpacing/>
        <w:jc w:val="both"/>
        <w:rPr>
          <w:color w:val="000000"/>
          <w:sz w:val="26"/>
          <w:szCs w:val="26"/>
        </w:rPr>
      </w:pPr>
      <w:r w:rsidRPr="005F3929">
        <w:rPr>
          <w:color w:val="000000"/>
          <w:sz w:val="26"/>
          <w:szCs w:val="26"/>
        </w:rPr>
        <w:t xml:space="preserve">г) </w:t>
      </w:r>
      <w:r w:rsidRPr="001C3657">
        <w:rPr>
          <w:color w:val="000000"/>
          <w:sz w:val="26"/>
          <w:szCs w:val="26"/>
        </w:rPr>
        <w:t>100</w:t>
      </w:r>
      <w:r w:rsidR="00553B98" w:rsidRPr="001C3657">
        <w:rPr>
          <w:color w:val="000000"/>
          <w:sz w:val="26"/>
          <w:szCs w:val="26"/>
        </w:rPr>
        <w:t xml:space="preserve"> </w:t>
      </w:r>
      <w:r w:rsidRPr="001C3657">
        <w:rPr>
          <w:color w:val="000000"/>
          <w:sz w:val="26"/>
          <w:szCs w:val="26"/>
        </w:rPr>
        <w:t>000 рублей</w:t>
      </w:r>
      <w:r w:rsidRPr="005F3929">
        <w:rPr>
          <w:color w:val="000000"/>
          <w:sz w:val="26"/>
          <w:szCs w:val="26"/>
        </w:rPr>
        <w:t>, если цена контракта превышает 100 млн. рублей.</w:t>
      </w:r>
    </w:p>
    <w:p w:rsidR="005A6B49" w:rsidRPr="00B17B1A" w:rsidRDefault="00E16065" w:rsidP="00E16065">
      <w:pPr>
        <w:pStyle w:val="15"/>
        <w:ind w:firstLine="709"/>
        <w:rPr>
          <w:color w:val="auto"/>
          <w:sz w:val="26"/>
          <w:szCs w:val="26"/>
        </w:rPr>
      </w:pPr>
      <w:r w:rsidRPr="00B17B1A">
        <w:rPr>
          <w:color w:val="auto"/>
          <w:sz w:val="26"/>
          <w:szCs w:val="26"/>
        </w:rPr>
        <w:t xml:space="preserve">11.7 </w:t>
      </w:r>
      <w:r w:rsidR="005A6B49" w:rsidRPr="00B17B1A">
        <w:rPr>
          <w:color w:val="auto"/>
          <w:sz w:val="26"/>
          <w:szCs w:val="26"/>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11.8 </w:t>
      </w:r>
      <w:r w:rsidR="005A6B49" w:rsidRPr="00B17B1A">
        <w:rPr>
          <w:color w:val="auto"/>
          <w:sz w:val="26"/>
          <w:szCs w:val="26"/>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6B49" w:rsidRPr="00B17B1A" w:rsidRDefault="00E16065" w:rsidP="00E16065">
      <w:pPr>
        <w:pStyle w:val="15"/>
        <w:ind w:firstLine="709"/>
        <w:rPr>
          <w:color w:val="auto"/>
          <w:sz w:val="26"/>
          <w:szCs w:val="26"/>
        </w:rPr>
      </w:pPr>
      <w:bookmarkStart w:id="152" w:name="Par47"/>
      <w:bookmarkEnd w:id="152"/>
      <w:r w:rsidRPr="00B17B1A">
        <w:rPr>
          <w:color w:val="auto"/>
          <w:sz w:val="26"/>
          <w:szCs w:val="26"/>
        </w:rPr>
        <w:t xml:space="preserve">11.9 </w:t>
      </w:r>
      <w:r w:rsidR="005A6B49" w:rsidRPr="00B17B1A">
        <w:rPr>
          <w:color w:val="auto"/>
          <w:sz w:val="26"/>
          <w:szCs w:val="26"/>
        </w:rPr>
        <w:t>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 1042, размер такого штрафа и порядок его начисления устанавливается Контрактом в соответствии с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11.10 </w:t>
      </w:r>
      <w:r w:rsidR="005A6B49" w:rsidRPr="00B17B1A">
        <w:rPr>
          <w:color w:val="auto"/>
          <w:sz w:val="26"/>
          <w:szCs w:val="26"/>
        </w:rPr>
        <w:t>Заказчик вправе требовать от Исполнителя уплаты штрафа по каждому факту неисполнения или ненадлежащего исполнения обязательств по Контракту, в том числе, но не ограничиваясь, за неисполнение или ненадлежащее исполнение условий, предусмотренных разделом 5 настоящего Контракта.</w:t>
      </w:r>
    </w:p>
    <w:p w:rsidR="005A6B49" w:rsidRPr="00B17B1A" w:rsidRDefault="00E16065" w:rsidP="00E16065">
      <w:pPr>
        <w:pStyle w:val="15"/>
        <w:ind w:firstLine="709"/>
        <w:rPr>
          <w:rStyle w:val="blk"/>
          <w:color w:val="auto"/>
          <w:sz w:val="26"/>
          <w:szCs w:val="26"/>
        </w:rPr>
      </w:pPr>
      <w:r w:rsidRPr="00B17B1A">
        <w:rPr>
          <w:rStyle w:val="blk"/>
          <w:color w:val="auto"/>
          <w:sz w:val="26"/>
          <w:szCs w:val="26"/>
        </w:rPr>
        <w:t xml:space="preserve">11.11 </w:t>
      </w:r>
      <w:r w:rsidR="005A6B49" w:rsidRPr="00B17B1A">
        <w:rPr>
          <w:rStyle w:val="blk"/>
          <w:color w:val="auto"/>
          <w:sz w:val="26"/>
          <w:szCs w:val="26"/>
        </w:rPr>
        <w:t xml:space="preserve">В случае просрочки исполнения </w:t>
      </w:r>
      <w:r w:rsidR="005A6B49" w:rsidRPr="00B17B1A">
        <w:rPr>
          <w:color w:val="auto"/>
          <w:sz w:val="26"/>
          <w:szCs w:val="26"/>
        </w:rPr>
        <w:t>Исполнителем</w:t>
      </w:r>
      <w:r w:rsidR="005A6B49" w:rsidRPr="00B17B1A">
        <w:rPr>
          <w:rStyle w:val="blk"/>
          <w:color w:val="auto"/>
          <w:sz w:val="26"/>
          <w:szCs w:val="26"/>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A6B49" w:rsidRPr="00B17B1A">
        <w:rPr>
          <w:color w:val="auto"/>
          <w:sz w:val="26"/>
          <w:szCs w:val="26"/>
        </w:rPr>
        <w:t>Исполнителем</w:t>
      </w:r>
      <w:r w:rsidR="005A6B49" w:rsidRPr="00B17B1A">
        <w:rPr>
          <w:rStyle w:val="blk"/>
          <w:color w:val="auto"/>
          <w:sz w:val="26"/>
          <w:szCs w:val="26"/>
        </w:rPr>
        <w:t xml:space="preserve"> обязательств, предусмотренных Контрактом, Заказчик направляет </w:t>
      </w:r>
      <w:r w:rsidR="005A6B49" w:rsidRPr="00B17B1A">
        <w:rPr>
          <w:color w:val="auto"/>
          <w:sz w:val="26"/>
          <w:szCs w:val="26"/>
        </w:rPr>
        <w:t>Исполнителю</w:t>
      </w:r>
      <w:r w:rsidR="005A6B49" w:rsidRPr="00B17B1A">
        <w:rPr>
          <w:rStyle w:val="blk"/>
          <w:color w:val="auto"/>
          <w:sz w:val="26"/>
          <w:szCs w:val="26"/>
        </w:rPr>
        <w:t xml:space="preserve"> требование об уплате неустоек (штрафов, пеней).</w:t>
      </w:r>
    </w:p>
    <w:p w:rsidR="005A6B49" w:rsidRPr="00B17B1A" w:rsidRDefault="00E16065" w:rsidP="00E16065">
      <w:pPr>
        <w:pStyle w:val="15"/>
        <w:ind w:firstLine="709"/>
        <w:rPr>
          <w:color w:val="auto"/>
          <w:sz w:val="26"/>
          <w:szCs w:val="26"/>
        </w:rPr>
      </w:pPr>
      <w:r w:rsidRPr="00B17B1A">
        <w:rPr>
          <w:color w:val="auto"/>
          <w:sz w:val="26"/>
          <w:szCs w:val="26"/>
        </w:rPr>
        <w:t xml:space="preserve">11.12 </w:t>
      </w:r>
      <w:r w:rsidR="005A6B49" w:rsidRPr="00B17B1A">
        <w:rPr>
          <w:color w:val="auto"/>
          <w:sz w:val="26"/>
          <w:szCs w:val="26"/>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A6B49" w:rsidRPr="00B17B1A" w:rsidRDefault="00E16065" w:rsidP="00E16065">
      <w:pPr>
        <w:pStyle w:val="15"/>
        <w:ind w:firstLine="709"/>
        <w:rPr>
          <w:color w:val="auto"/>
          <w:sz w:val="26"/>
          <w:szCs w:val="26"/>
        </w:rPr>
      </w:pPr>
      <w:r w:rsidRPr="00B17B1A">
        <w:rPr>
          <w:rStyle w:val="blk"/>
          <w:color w:val="auto"/>
          <w:sz w:val="26"/>
          <w:szCs w:val="26"/>
        </w:rPr>
        <w:t xml:space="preserve">11.13 </w:t>
      </w:r>
      <w:r w:rsidR="005A6B49" w:rsidRPr="00B17B1A">
        <w:rPr>
          <w:rStyle w:val="blk"/>
          <w:color w:val="auto"/>
          <w:sz w:val="26"/>
          <w:szCs w:val="26"/>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A6B49" w:rsidRPr="00B17B1A">
        <w:rPr>
          <w:color w:val="auto"/>
          <w:sz w:val="26"/>
          <w:szCs w:val="26"/>
        </w:rPr>
        <w:t>Исполнитель</w:t>
      </w:r>
      <w:r w:rsidR="005A6B49" w:rsidRPr="00B17B1A">
        <w:rPr>
          <w:rStyle w:val="blk"/>
          <w:color w:val="auto"/>
          <w:sz w:val="26"/>
          <w:szCs w:val="26"/>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A6B49" w:rsidRPr="00B17B1A" w:rsidRDefault="00E16065" w:rsidP="00E16065">
      <w:pPr>
        <w:pStyle w:val="15"/>
        <w:ind w:firstLine="709"/>
        <w:rPr>
          <w:color w:val="auto"/>
          <w:sz w:val="26"/>
          <w:szCs w:val="26"/>
        </w:rPr>
      </w:pPr>
      <w:r w:rsidRPr="00B17B1A">
        <w:rPr>
          <w:color w:val="auto"/>
          <w:sz w:val="26"/>
          <w:szCs w:val="26"/>
        </w:rPr>
        <w:t xml:space="preserve">11.14 </w:t>
      </w:r>
      <w:r w:rsidR="005A6B49" w:rsidRPr="00B17B1A">
        <w:rPr>
          <w:color w:val="auto"/>
          <w:sz w:val="26"/>
          <w:szCs w:val="26"/>
        </w:rPr>
        <w:t xml:space="preserve">Неустойка уплачиваются Исполнителем посредством перечисления взыскиваемых сумм по указанным Заказчиком в претензии реквизитам. Исполнитель представляет Заказчику документальное подтверждение такого перечисления в течение 5 (пяти) рабочих дней с даты осуществления платежа. </w:t>
      </w:r>
    </w:p>
    <w:p w:rsidR="005A6B49" w:rsidRPr="00B17B1A" w:rsidRDefault="00E16065" w:rsidP="00E16065">
      <w:pPr>
        <w:pStyle w:val="15"/>
        <w:ind w:firstLine="709"/>
        <w:rPr>
          <w:color w:val="auto"/>
          <w:sz w:val="26"/>
          <w:szCs w:val="26"/>
        </w:rPr>
      </w:pPr>
      <w:r w:rsidRPr="00B17B1A">
        <w:rPr>
          <w:color w:val="auto"/>
          <w:sz w:val="26"/>
          <w:szCs w:val="26"/>
        </w:rPr>
        <w:t xml:space="preserve">11.15 </w:t>
      </w:r>
      <w:r w:rsidR="005A6B49" w:rsidRPr="00B17B1A">
        <w:rPr>
          <w:color w:val="auto"/>
          <w:sz w:val="26"/>
          <w:szCs w:val="26"/>
        </w:rPr>
        <w:t xml:space="preserve">Заказчик вправе зачесть сумму неустойки, в счет сумм платежей, подлежащих уплате Исполнителю по Контракту. В этом случае Заказчик направляет Исполнителю уведомление о зачете, в котором указывается, что зачет требований производится в порядке ст. 410 </w:t>
      </w:r>
      <w:r w:rsidR="005A6B49" w:rsidRPr="005F3929">
        <w:rPr>
          <w:color w:val="000000"/>
          <w:sz w:val="26"/>
          <w:szCs w:val="26"/>
        </w:rPr>
        <w:t>Гражданского Кодекса Российской Федерации, а также указываются суммы неустойки.</w:t>
      </w:r>
      <w:r w:rsidR="00B17B1A" w:rsidRPr="005F3929">
        <w:rPr>
          <w:color w:val="000000"/>
          <w:sz w:val="26"/>
          <w:szCs w:val="26"/>
        </w:rPr>
        <w:t xml:space="preserve"> Применение настоящего пункта освобождает Заказчика от ответственности, предусмотренной пунктами 11.6., 11.13.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11.16 </w:t>
      </w:r>
      <w:r w:rsidR="005A6B49" w:rsidRPr="00B17B1A">
        <w:rPr>
          <w:color w:val="auto"/>
          <w:sz w:val="26"/>
          <w:szCs w:val="26"/>
        </w:rPr>
        <w:t>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Исполнителем своих обязательств.</w:t>
      </w:r>
    </w:p>
    <w:p w:rsidR="005A6B49" w:rsidRPr="00B17B1A" w:rsidRDefault="00E16065" w:rsidP="00E16065">
      <w:pPr>
        <w:pStyle w:val="15"/>
        <w:ind w:firstLine="709"/>
        <w:rPr>
          <w:color w:val="auto"/>
          <w:sz w:val="26"/>
          <w:szCs w:val="26"/>
        </w:rPr>
      </w:pPr>
      <w:r w:rsidRPr="00B17B1A">
        <w:rPr>
          <w:color w:val="auto"/>
          <w:sz w:val="26"/>
          <w:szCs w:val="26"/>
        </w:rPr>
        <w:t xml:space="preserve">11.17 </w:t>
      </w:r>
      <w:r w:rsidR="005A6B49" w:rsidRPr="00B17B1A">
        <w:rPr>
          <w:color w:val="auto"/>
          <w:sz w:val="26"/>
          <w:szCs w:val="26"/>
        </w:rPr>
        <w:t xml:space="preserve">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5A6B49" w:rsidRPr="00B17B1A" w:rsidRDefault="00E16065" w:rsidP="00E16065">
      <w:pPr>
        <w:pStyle w:val="15"/>
        <w:ind w:firstLine="709"/>
        <w:rPr>
          <w:color w:val="auto"/>
          <w:sz w:val="26"/>
          <w:szCs w:val="26"/>
        </w:rPr>
      </w:pPr>
      <w:r w:rsidRPr="00B17B1A">
        <w:rPr>
          <w:color w:val="auto"/>
          <w:sz w:val="26"/>
          <w:szCs w:val="26"/>
        </w:rPr>
        <w:t xml:space="preserve">11.18 </w:t>
      </w:r>
      <w:r w:rsidR="005A6B49" w:rsidRPr="00B17B1A">
        <w:rPr>
          <w:color w:val="auto"/>
          <w:sz w:val="26"/>
          <w:szCs w:val="26"/>
        </w:rPr>
        <w:t>Уплата неустоек и возмещение убытков не освобождает Стороны от исполнения своих обязательств по Контракту.</w:t>
      </w:r>
    </w:p>
    <w:p w:rsidR="005A6B49" w:rsidRPr="00B17B1A" w:rsidRDefault="00E16065" w:rsidP="00E16065">
      <w:pPr>
        <w:pStyle w:val="15"/>
        <w:ind w:firstLine="709"/>
        <w:rPr>
          <w:color w:val="auto"/>
          <w:sz w:val="26"/>
          <w:szCs w:val="26"/>
        </w:rPr>
      </w:pPr>
      <w:r w:rsidRPr="00B17B1A">
        <w:rPr>
          <w:color w:val="auto"/>
          <w:sz w:val="26"/>
          <w:szCs w:val="26"/>
        </w:rPr>
        <w:t xml:space="preserve">11.19 </w:t>
      </w:r>
      <w:r w:rsidR="005A6B49" w:rsidRPr="00B17B1A">
        <w:rPr>
          <w:color w:val="auto"/>
          <w:sz w:val="26"/>
          <w:szCs w:val="26"/>
        </w:rPr>
        <w:t>Неустойка уплачиваются Исполнителем в добровольном порядке.</w:t>
      </w:r>
    </w:p>
    <w:p w:rsidR="005A6B49" w:rsidRPr="00B17B1A" w:rsidRDefault="00E16065" w:rsidP="00E16065">
      <w:pPr>
        <w:pStyle w:val="15"/>
        <w:ind w:firstLine="709"/>
        <w:rPr>
          <w:color w:val="auto"/>
          <w:sz w:val="26"/>
          <w:szCs w:val="26"/>
        </w:rPr>
      </w:pPr>
      <w:r w:rsidRPr="00B17B1A">
        <w:rPr>
          <w:color w:val="auto"/>
          <w:sz w:val="26"/>
          <w:szCs w:val="26"/>
        </w:rPr>
        <w:t xml:space="preserve">11.20 </w:t>
      </w:r>
      <w:r w:rsidR="005A6B49" w:rsidRPr="00B17B1A">
        <w:rPr>
          <w:color w:val="auto"/>
          <w:sz w:val="26"/>
          <w:szCs w:val="26"/>
        </w:rPr>
        <w:t>Исполнитель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 (или) ненадлежащего выполнения Исполнителем работ/ выполнения Работ в соответствии с Контрактом или вследствие нарушения имущественных или интеллектуальных прав.</w:t>
      </w:r>
    </w:p>
    <w:p w:rsidR="005A6B49" w:rsidRPr="00B17B1A" w:rsidRDefault="00E16065" w:rsidP="00E16065">
      <w:pPr>
        <w:pStyle w:val="15"/>
        <w:ind w:firstLine="709"/>
        <w:rPr>
          <w:color w:val="auto"/>
          <w:sz w:val="26"/>
          <w:szCs w:val="26"/>
        </w:rPr>
      </w:pPr>
      <w:r w:rsidRPr="00B17B1A">
        <w:rPr>
          <w:color w:val="auto"/>
          <w:sz w:val="26"/>
          <w:szCs w:val="26"/>
        </w:rPr>
        <w:t xml:space="preserve">11.21 </w:t>
      </w:r>
      <w:r w:rsidR="005A6B49" w:rsidRPr="00B17B1A">
        <w:rPr>
          <w:color w:val="auto"/>
          <w:sz w:val="26"/>
          <w:szCs w:val="26"/>
        </w:rPr>
        <w:t>Если Исполнитель не приступает своевременно к исполнению Контракта, Заказчик вправе отказаться от исполнения Контракта и потребовать возмещения убытков.</w:t>
      </w:r>
    </w:p>
    <w:p w:rsidR="005A6B49" w:rsidRPr="00B17B1A" w:rsidRDefault="00E16065" w:rsidP="00E16065">
      <w:pPr>
        <w:pStyle w:val="15"/>
        <w:ind w:firstLine="709"/>
        <w:rPr>
          <w:color w:val="auto"/>
          <w:sz w:val="26"/>
          <w:szCs w:val="26"/>
        </w:rPr>
      </w:pPr>
      <w:r w:rsidRPr="00B17B1A">
        <w:rPr>
          <w:color w:val="auto"/>
          <w:sz w:val="26"/>
          <w:szCs w:val="26"/>
        </w:rPr>
        <w:t xml:space="preserve">11.22 </w:t>
      </w:r>
      <w:r w:rsidR="005A6B49" w:rsidRPr="00B17B1A">
        <w:rPr>
          <w:color w:val="auto"/>
          <w:sz w:val="26"/>
          <w:szCs w:val="26"/>
        </w:rPr>
        <w:t>Если во время выполнения обязательств по Контракту станет очевидным, что они не будут выполнены надлежащим образом, Заказчик вправе требовать в срок 10 рабочих дней с момента надлежащего уведомления устранения недостатков и при неисполнении Исполнителем в назначенный срок этого требования отказаться от Контракта, а также потребовать от Исполнителя возмещения убытков.</w:t>
      </w:r>
    </w:p>
    <w:p w:rsidR="005A6B49" w:rsidRPr="00B17B1A" w:rsidRDefault="00E16065" w:rsidP="00E16065">
      <w:pPr>
        <w:pStyle w:val="15"/>
        <w:ind w:firstLine="709"/>
        <w:rPr>
          <w:color w:val="auto"/>
          <w:sz w:val="26"/>
          <w:szCs w:val="26"/>
        </w:rPr>
      </w:pPr>
      <w:r w:rsidRPr="00B17B1A">
        <w:rPr>
          <w:color w:val="auto"/>
          <w:sz w:val="26"/>
          <w:szCs w:val="26"/>
        </w:rPr>
        <w:t xml:space="preserve">11.23 </w:t>
      </w:r>
      <w:r w:rsidR="005A6B49" w:rsidRPr="00B17B1A">
        <w:rPr>
          <w:color w:val="auto"/>
          <w:sz w:val="26"/>
          <w:szCs w:val="26"/>
        </w:rPr>
        <w:t>В случае отказа или уклонения Исполнителя от устранения выявленных недостатков (дефектов), Заказчик имеет право устранить такие недостатки (дефекты) за свой счет, а Исполнитель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11.24 </w:t>
      </w:r>
      <w:r w:rsidR="005A6B49" w:rsidRPr="00B17B1A">
        <w:rPr>
          <w:color w:val="auto"/>
          <w:sz w:val="26"/>
          <w:szCs w:val="26"/>
        </w:rPr>
        <w:t xml:space="preserve">В случае причинения Исполнителем или его </w:t>
      </w:r>
      <w:r w:rsidR="00EC61E3" w:rsidRPr="00B17B1A">
        <w:rPr>
          <w:sz w:val="26"/>
          <w:szCs w:val="26"/>
        </w:rPr>
        <w:t>субисполнителем</w:t>
      </w:r>
      <w:r w:rsidR="00EC61E3" w:rsidRPr="00B17B1A">
        <w:rPr>
          <w:color w:val="auto"/>
          <w:sz w:val="26"/>
          <w:szCs w:val="26"/>
        </w:rPr>
        <w:t xml:space="preserve"> </w:t>
      </w:r>
      <w:r w:rsidR="005A6B49" w:rsidRPr="00B17B1A">
        <w:rPr>
          <w:color w:val="auto"/>
          <w:sz w:val="26"/>
          <w:szCs w:val="26"/>
        </w:rPr>
        <w:t>ущерба (убытков) третьим лицам (в том числе в результате повреждения принадлежащего им имущества) в ходе выполнения обязательств по Контракту, Исполнитель обязан принять меры к возмещению причиненного ущерба (убытков) и возместить причиненный ущерб (убытки) таким третьим лицам в любой форме и способом в соответствии с действующим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11.25 </w:t>
      </w:r>
      <w:r w:rsidR="005A6B49" w:rsidRPr="00B17B1A">
        <w:rPr>
          <w:color w:val="auto"/>
          <w:sz w:val="26"/>
          <w:szCs w:val="26"/>
        </w:rPr>
        <w:t>В случае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Исполнителя и (или) его контрагентов, Исполнитель обязан возместить Заказчику понесенные расходы, в размере налоговых санкций, предъявленных Заказчику налоговым органом. Вышеуказанное возмещение производится Исполнителем на основании претензии Заказчика.</w:t>
      </w:r>
    </w:p>
    <w:p w:rsidR="005A6B49" w:rsidRPr="00B17B1A" w:rsidRDefault="00E16065" w:rsidP="00E16065">
      <w:pPr>
        <w:pStyle w:val="15"/>
        <w:ind w:firstLine="709"/>
        <w:rPr>
          <w:color w:val="auto"/>
          <w:sz w:val="26"/>
          <w:szCs w:val="26"/>
        </w:rPr>
      </w:pPr>
      <w:r w:rsidRPr="00B17B1A">
        <w:rPr>
          <w:color w:val="auto"/>
          <w:sz w:val="26"/>
          <w:szCs w:val="26"/>
        </w:rPr>
        <w:t>11.2</w:t>
      </w:r>
      <w:r w:rsidR="00CF4DBC" w:rsidRPr="00B17B1A">
        <w:rPr>
          <w:color w:val="auto"/>
          <w:sz w:val="26"/>
          <w:szCs w:val="26"/>
        </w:rPr>
        <w:t>6</w:t>
      </w:r>
      <w:r w:rsidRPr="00B17B1A">
        <w:rPr>
          <w:color w:val="auto"/>
          <w:sz w:val="26"/>
          <w:szCs w:val="26"/>
        </w:rPr>
        <w:t xml:space="preserve"> </w:t>
      </w:r>
      <w:r w:rsidR="00294A68" w:rsidRPr="00B17B1A">
        <w:rPr>
          <w:color w:val="auto"/>
          <w:sz w:val="26"/>
          <w:szCs w:val="26"/>
        </w:rPr>
        <w:t xml:space="preserve">В случае привлечения Заказчика к ответственности по вине </w:t>
      </w:r>
      <w:r w:rsidR="007C1614">
        <w:rPr>
          <w:color w:val="auto"/>
          <w:sz w:val="26"/>
          <w:szCs w:val="26"/>
        </w:rPr>
        <w:t>Исполнителя</w:t>
      </w:r>
      <w:r w:rsidR="00294A68" w:rsidRPr="00B17B1A">
        <w:rPr>
          <w:color w:val="auto"/>
          <w:sz w:val="26"/>
          <w:szCs w:val="26"/>
        </w:rPr>
        <w:t xml:space="preserve"> в виде имущественных санкций за не достижение значений результатов предоставленной субсидии, </w:t>
      </w:r>
      <w:r w:rsidR="007C1614">
        <w:rPr>
          <w:color w:val="auto"/>
          <w:sz w:val="26"/>
          <w:szCs w:val="26"/>
        </w:rPr>
        <w:t>Исполнитель</w:t>
      </w:r>
      <w:r w:rsidR="00294A68" w:rsidRPr="00B17B1A">
        <w:rPr>
          <w:color w:val="auto"/>
          <w:sz w:val="26"/>
          <w:szCs w:val="26"/>
        </w:rPr>
        <w:t xml:space="preserve"> возмещает Заказчику имущественные потери в полном объеме в течение 30 (тридцати) календарных дней после получения от Заказчика мотивированного требования</w:t>
      </w:r>
      <w:r w:rsidR="005A6B49" w:rsidRPr="00B17B1A">
        <w:rPr>
          <w:color w:val="auto"/>
          <w:sz w:val="26"/>
          <w:szCs w:val="26"/>
        </w:rPr>
        <w:t>.</w:t>
      </w:r>
    </w:p>
    <w:p w:rsidR="005A6B49" w:rsidRPr="00B17B1A" w:rsidRDefault="00CF4DBC" w:rsidP="00E16065">
      <w:pPr>
        <w:pStyle w:val="15"/>
        <w:ind w:firstLine="709"/>
        <w:rPr>
          <w:color w:val="auto"/>
          <w:sz w:val="26"/>
          <w:szCs w:val="26"/>
        </w:rPr>
      </w:pPr>
      <w:r w:rsidRPr="00B17B1A">
        <w:rPr>
          <w:color w:val="auto"/>
          <w:sz w:val="26"/>
          <w:szCs w:val="26"/>
        </w:rPr>
        <w:t>11.27</w:t>
      </w:r>
      <w:r w:rsidR="00E16065" w:rsidRPr="00B17B1A">
        <w:rPr>
          <w:color w:val="auto"/>
          <w:sz w:val="26"/>
          <w:szCs w:val="26"/>
        </w:rPr>
        <w:t xml:space="preserve"> </w:t>
      </w:r>
      <w:r w:rsidR="005A6B49" w:rsidRPr="00B17B1A">
        <w:rPr>
          <w:color w:val="auto"/>
          <w:sz w:val="26"/>
          <w:szCs w:val="26"/>
        </w:rPr>
        <w:t>В случае не достижения показателей эффективности по вине Исполнителя, Исполнитель обязан компенсировать Заказчику связанные с этим имущественные потери в течение 5 (пяти) рабочих дней с момента получения письменного требования Заказчика.</w:t>
      </w:r>
    </w:p>
    <w:p w:rsidR="002F45F7" w:rsidRPr="00B17B1A" w:rsidRDefault="002F45F7" w:rsidP="002F45F7">
      <w:pPr>
        <w:pStyle w:val="15"/>
        <w:ind w:firstLine="0"/>
        <w:rPr>
          <w:color w:val="auto"/>
          <w:sz w:val="26"/>
          <w:szCs w:val="26"/>
        </w:rPr>
      </w:pPr>
    </w:p>
    <w:bookmarkEnd w:id="147"/>
    <w:p w:rsidR="00B53039" w:rsidRPr="00B53039" w:rsidRDefault="005A6B49" w:rsidP="00147CA5">
      <w:pPr>
        <w:pStyle w:val="affff8"/>
        <w:numPr>
          <w:ilvl w:val="0"/>
          <w:numId w:val="9"/>
        </w:numPr>
        <w:jc w:val="center"/>
        <w:rPr>
          <w:rFonts w:eastAsia="Arial"/>
          <w:b/>
          <w:sz w:val="26"/>
          <w:szCs w:val="26"/>
        </w:rPr>
      </w:pPr>
      <w:r w:rsidRPr="00B53039">
        <w:rPr>
          <w:rFonts w:eastAsia="Arial"/>
          <w:b/>
          <w:sz w:val="26"/>
          <w:szCs w:val="26"/>
        </w:rPr>
        <w:t>Об</w:t>
      </w:r>
      <w:r w:rsidR="002F45F7" w:rsidRPr="00B53039">
        <w:rPr>
          <w:rFonts w:eastAsia="Arial"/>
          <w:b/>
          <w:sz w:val="26"/>
          <w:szCs w:val="26"/>
        </w:rPr>
        <w:t>стоятельства непреодолимой силы</w:t>
      </w:r>
    </w:p>
    <w:p w:rsidR="005A6B49" w:rsidRPr="00B17B1A" w:rsidRDefault="00FE14F0" w:rsidP="00FE14F0">
      <w:pPr>
        <w:pStyle w:val="affff8"/>
        <w:ind w:left="0" w:firstLine="709"/>
        <w:jc w:val="both"/>
        <w:rPr>
          <w:sz w:val="26"/>
          <w:szCs w:val="26"/>
        </w:rPr>
      </w:pPr>
      <w:r w:rsidRPr="00B17B1A">
        <w:rPr>
          <w:sz w:val="26"/>
          <w:szCs w:val="26"/>
        </w:rPr>
        <w:t xml:space="preserve">12.1 </w:t>
      </w:r>
      <w:r w:rsidR="005A6B49" w:rsidRPr="00B17B1A">
        <w:rPr>
          <w:sz w:val="26"/>
          <w:szCs w:val="26"/>
        </w:rPr>
        <w:t>Стороны освобождаются от ответственности за полное или частичное неисполнение обязательств по Контракту, если указанное неисполнение явилось следствием действия форс-мажорных обстоятельств (обстоятельств непреодолимой силы, в том числе объявленной или фактической войны, террористических актов (за исключением случаев, если их подготовка и проведение осуществлялись по вине Исполнителя в связи с нарушением им установленных требований по пропускному и внутриобъектовому режимами, других документов, регламентирующих безопасность объекта), гражданских волнений, эпидемий, блокад, эмбарго, пожаров, землетрясений, наводнений и других природных стихийных бедствий, за исключением чрезвычайных ситуаций природного и техногенного характера, которые явились следствием нарушения Исполнителем природоохранного законодательства Российской Федерации, неисполнения проектной документации, а также издания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 При этом инфляционные процессы в экономике к обстоятельствам непреодолимой силы по условиям Контракта не относятся.</w:t>
      </w:r>
    </w:p>
    <w:p w:rsidR="005A6B49" w:rsidRPr="00B17B1A" w:rsidRDefault="00FE14F0" w:rsidP="00FE14F0">
      <w:pPr>
        <w:pStyle w:val="affff8"/>
        <w:ind w:left="0" w:firstLine="709"/>
        <w:jc w:val="both"/>
        <w:rPr>
          <w:sz w:val="26"/>
          <w:szCs w:val="26"/>
        </w:rPr>
      </w:pPr>
      <w:r w:rsidRPr="00B17B1A">
        <w:rPr>
          <w:sz w:val="26"/>
          <w:szCs w:val="26"/>
        </w:rPr>
        <w:t xml:space="preserve">12.2 </w:t>
      </w:r>
      <w:r w:rsidR="005A6B49" w:rsidRPr="00B17B1A">
        <w:rPr>
          <w:sz w:val="26"/>
          <w:szCs w:val="26"/>
        </w:rPr>
        <w:t>Сторона, подвергшаяся воздействию обстоятельств непреодолимой силы, обязана не позднее 3 (трех) календарных дней после их наступления в письменной форме уведомить об этом другую Сторону, описав характер таких обстоятельств. Несвоевременное уведомление о наступлении обстоятельств непреодолимой силы лишает Сторону права ссылаться на них в будущем.</w:t>
      </w:r>
    </w:p>
    <w:p w:rsidR="005A6B49" w:rsidRPr="00B17B1A" w:rsidRDefault="00FE14F0" w:rsidP="00FE14F0">
      <w:pPr>
        <w:pStyle w:val="affff8"/>
        <w:ind w:left="0" w:firstLine="709"/>
        <w:jc w:val="both"/>
        <w:rPr>
          <w:sz w:val="26"/>
          <w:szCs w:val="26"/>
        </w:rPr>
      </w:pPr>
      <w:r w:rsidRPr="00B17B1A">
        <w:rPr>
          <w:sz w:val="26"/>
          <w:szCs w:val="26"/>
        </w:rPr>
        <w:t xml:space="preserve">12.3 </w:t>
      </w:r>
      <w:r w:rsidR="005A6B49" w:rsidRPr="00B17B1A">
        <w:rPr>
          <w:sz w:val="26"/>
          <w:szCs w:val="26"/>
        </w:rPr>
        <w:t>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A6B49" w:rsidRPr="00B17B1A" w:rsidRDefault="00FE14F0" w:rsidP="00FE14F0">
      <w:pPr>
        <w:pStyle w:val="affff8"/>
        <w:ind w:left="0" w:firstLine="709"/>
        <w:jc w:val="both"/>
        <w:rPr>
          <w:sz w:val="26"/>
          <w:szCs w:val="26"/>
        </w:rPr>
      </w:pPr>
      <w:r w:rsidRPr="00B17B1A">
        <w:rPr>
          <w:sz w:val="26"/>
          <w:szCs w:val="26"/>
        </w:rPr>
        <w:t xml:space="preserve">12.4 </w:t>
      </w:r>
      <w:r w:rsidR="005A6B49" w:rsidRPr="00B17B1A">
        <w:rPr>
          <w:sz w:val="26"/>
          <w:szCs w:val="26"/>
        </w:rPr>
        <w:t>Если какие-либо обстоятельства непреодолимой силы будут длиться более 3 (трех) месяцев, Стороны могут провести переговоры с целью принятия решения о р</w:t>
      </w:r>
      <w:bookmarkStart w:id="153" w:name="bookmark19"/>
      <w:r w:rsidR="005A6B49" w:rsidRPr="00B17B1A">
        <w:rPr>
          <w:sz w:val="26"/>
          <w:szCs w:val="26"/>
        </w:rPr>
        <w:t>асторжении Контракта.</w:t>
      </w:r>
      <w:bookmarkEnd w:id="153"/>
    </w:p>
    <w:p w:rsidR="005A6B49" w:rsidRPr="00B17B1A" w:rsidRDefault="00FE14F0" w:rsidP="00FE14F0">
      <w:pPr>
        <w:pStyle w:val="15"/>
        <w:ind w:firstLine="709"/>
        <w:rPr>
          <w:color w:val="auto"/>
          <w:sz w:val="26"/>
          <w:szCs w:val="26"/>
        </w:rPr>
      </w:pPr>
      <w:r w:rsidRPr="00B17B1A">
        <w:rPr>
          <w:sz w:val="26"/>
          <w:szCs w:val="26"/>
        </w:rPr>
        <w:t xml:space="preserve">12.5 </w:t>
      </w:r>
      <w:r w:rsidR="005A6B49" w:rsidRPr="00B17B1A">
        <w:rPr>
          <w:sz w:val="26"/>
          <w:szCs w:val="26"/>
        </w:rPr>
        <w:t>Международные санкции в отношении Российской Федерации и (или) Республики Крым не относятся к обстоятельствам непреодолимой силы.</w:t>
      </w:r>
    </w:p>
    <w:p w:rsidR="002F45F7" w:rsidRDefault="002F45F7" w:rsidP="002F45F7">
      <w:pPr>
        <w:pStyle w:val="15"/>
        <w:ind w:left="567" w:firstLine="0"/>
        <w:rPr>
          <w:color w:val="auto"/>
          <w:sz w:val="26"/>
          <w:szCs w:val="26"/>
        </w:rPr>
      </w:pPr>
    </w:p>
    <w:p w:rsidR="00B53039" w:rsidRPr="00B53039" w:rsidRDefault="005A6B49" w:rsidP="00147CA5">
      <w:pPr>
        <w:pStyle w:val="affff8"/>
        <w:numPr>
          <w:ilvl w:val="0"/>
          <w:numId w:val="9"/>
        </w:numPr>
        <w:jc w:val="center"/>
        <w:rPr>
          <w:rFonts w:eastAsia="MS Mincho"/>
          <w:b/>
          <w:sz w:val="26"/>
          <w:szCs w:val="26"/>
        </w:rPr>
      </w:pPr>
      <w:r w:rsidRPr="00B53039">
        <w:rPr>
          <w:rFonts w:eastAsia="MS Mincho"/>
          <w:b/>
          <w:sz w:val="26"/>
          <w:szCs w:val="26"/>
        </w:rPr>
        <w:t>Разрешение споров и разногласий</w:t>
      </w:r>
    </w:p>
    <w:p w:rsidR="005A6B49" w:rsidRPr="00B17B1A" w:rsidRDefault="00FE14F0" w:rsidP="00FE14F0">
      <w:pPr>
        <w:pStyle w:val="affff8"/>
        <w:ind w:left="0" w:firstLine="709"/>
        <w:jc w:val="both"/>
        <w:rPr>
          <w:rFonts w:eastAsia="MS Mincho"/>
          <w:sz w:val="26"/>
          <w:szCs w:val="26"/>
        </w:rPr>
      </w:pPr>
      <w:r w:rsidRPr="00B17B1A">
        <w:rPr>
          <w:rFonts w:eastAsia="MS Mincho"/>
          <w:sz w:val="26"/>
          <w:szCs w:val="26"/>
        </w:rPr>
        <w:t xml:space="preserve">13.1 </w:t>
      </w:r>
      <w:r w:rsidR="005A6B49" w:rsidRPr="00B17B1A">
        <w:rPr>
          <w:rFonts w:eastAsia="MS Mincho"/>
          <w:sz w:val="26"/>
          <w:szCs w:val="26"/>
        </w:rPr>
        <w:t>Все споры и/или разногласия, которые могут возникнуть из настоящего Контракта или в связи с ним, Стороны будут стремиться разрешать путем переговоров и консультаций.</w:t>
      </w:r>
    </w:p>
    <w:p w:rsidR="005A6B49" w:rsidRPr="00B17B1A" w:rsidRDefault="005A6B49" w:rsidP="00FE14F0">
      <w:pPr>
        <w:ind w:firstLine="709"/>
        <w:jc w:val="both"/>
        <w:rPr>
          <w:rFonts w:eastAsia="MS Mincho"/>
          <w:sz w:val="26"/>
          <w:szCs w:val="26"/>
        </w:rPr>
      </w:pPr>
      <w:r w:rsidRPr="00B17B1A">
        <w:rPr>
          <w:rFonts w:eastAsia="MS Mincho"/>
          <w:sz w:val="26"/>
          <w:szCs w:val="26"/>
        </w:rPr>
        <w:t>13.2. При возникновении между Заказчиком</w:t>
      </w:r>
      <w:r w:rsidRPr="00B17B1A">
        <w:rPr>
          <w:sz w:val="26"/>
          <w:szCs w:val="26"/>
        </w:rPr>
        <w:t xml:space="preserve"> </w:t>
      </w:r>
      <w:r w:rsidRPr="00B17B1A">
        <w:rPr>
          <w:rFonts w:eastAsia="MS Mincho"/>
          <w:sz w:val="26"/>
          <w:szCs w:val="26"/>
        </w:rPr>
        <w:t xml:space="preserve">и </w:t>
      </w:r>
      <w:r w:rsidRPr="00B17B1A">
        <w:rPr>
          <w:sz w:val="26"/>
          <w:szCs w:val="26"/>
        </w:rPr>
        <w:t>Исполнителем</w:t>
      </w:r>
      <w:r w:rsidRPr="00B17B1A">
        <w:rPr>
          <w:rFonts w:eastAsia="MS Mincho"/>
          <w:sz w:val="26"/>
          <w:szCs w:val="26"/>
        </w:rPr>
        <w:t xml:space="preserve"> спора по поводу недостатков выполненных Работ или их причин и невозможности урегулирования этого спора переговорами, по требованию любой из Сторон должна быть назначена экспертиза. Расходы за экспертизу несет </w:t>
      </w:r>
      <w:r w:rsidRPr="00B17B1A">
        <w:rPr>
          <w:sz w:val="26"/>
          <w:szCs w:val="26"/>
        </w:rPr>
        <w:t>Исполнитель</w:t>
      </w:r>
      <w:r w:rsidRPr="00B17B1A">
        <w:rPr>
          <w:rFonts w:eastAsia="MS Mincho"/>
          <w:sz w:val="26"/>
          <w:szCs w:val="26"/>
        </w:rPr>
        <w:t>.</w:t>
      </w:r>
    </w:p>
    <w:p w:rsidR="005A6B49" w:rsidRPr="00B17B1A" w:rsidRDefault="005A6B49" w:rsidP="00FE14F0">
      <w:pPr>
        <w:ind w:firstLine="709"/>
        <w:jc w:val="both"/>
        <w:rPr>
          <w:rFonts w:eastAsia="MS Mincho"/>
          <w:sz w:val="26"/>
          <w:szCs w:val="26"/>
        </w:rPr>
      </w:pPr>
      <w:r w:rsidRPr="00B17B1A">
        <w:rPr>
          <w:rFonts w:eastAsia="MS Mincho"/>
          <w:sz w:val="26"/>
          <w:szCs w:val="26"/>
        </w:rPr>
        <w:t>13.3. В случае, если споры и разногласия не будут урегулированы путем переговоров, то они подлежат разрешению в Арбитражном суде Республики Крым.</w:t>
      </w:r>
    </w:p>
    <w:p w:rsidR="005A6B49" w:rsidRPr="00B17B1A" w:rsidRDefault="00FE14F0" w:rsidP="00FE14F0">
      <w:pPr>
        <w:pStyle w:val="affff8"/>
        <w:ind w:left="0" w:firstLine="709"/>
        <w:jc w:val="both"/>
        <w:rPr>
          <w:sz w:val="26"/>
          <w:szCs w:val="26"/>
          <w:lang w:eastAsia="ar-SA"/>
        </w:rPr>
      </w:pPr>
      <w:r w:rsidRPr="00B17B1A">
        <w:rPr>
          <w:sz w:val="26"/>
          <w:szCs w:val="26"/>
        </w:rPr>
        <w:t xml:space="preserve">13.4 </w:t>
      </w:r>
      <w:r w:rsidR="005A6B49" w:rsidRPr="00B17B1A">
        <w:rPr>
          <w:sz w:val="26"/>
          <w:szCs w:val="26"/>
        </w:rPr>
        <w:t>Все споры в связи с Контрактом Стороны разрешают с соблюдением обязательного досудебного претензионного порядка урегулирования споров.</w:t>
      </w:r>
    </w:p>
    <w:p w:rsidR="005A6B49" w:rsidRPr="00B17B1A" w:rsidRDefault="00FE14F0" w:rsidP="00FE14F0">
      <w:pPr>
        <w:pStyle w:val="affff8"/>
        <w:ind w:left="0" w:firstLine="709"/>
        <w:jc w:val="both"/>
        <w:rPr>
          <w:sz w:val="26"/>
          <w:szCs w:val="26"/>
        </w:rPr>
      </w:pPr>
      <w:r w:rsidRPr="00B17B1A">
        <w:rPr>
          <w:sz w:val="26"/>
          <w:szCs w:val="26"/>
        </w:rPr>
        <w:t xml:space="preserve">13.5 </w:t>
      </w:r>
      <w:r w:rsidR="005A6B49" w:rsidRPr="00B17B1A">
        <w:rPr>
          <w:sz w:val="26"/>
          <w:szCs w:val="26"/>
        </w:rPr>
        <w:t>Сторона, имеющая к другой Стороне требование в связи с Контрактом,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 обосновывающих это требование, отсутствующих у другой Стороны.</w:t>
      </w:r>
    </w:p>
    <w:p w:rsidR="005A6B49" w:rsidRPr="00B17B1A" w:rsidRDefault="00FE14F0" w:rsidP="000436A4">
      <w:pPr>
        <w:pStyle w:val="affff8"/>
        <w:ind w:left="0" w:firstLine="709"/>
        <w:jc w:val="both"/>
        <w:rPr>
          <w:sz w:val="26"/>
          <w:szCs w:val="26"/>
        </w:rPr>
      </w:pPr>
      <w:r w:rsidRPr="00B17B1A">
        <w:rPr>
          <w:sz w:val="26"/>
          <w:szCs w:val="26"/>
        </w:rPr>
        <w:t>13.6</w:t>
      </w:r>
      <w:r w:rsidR="000436A4" w:rsidRPr="00B17B1A">
        <w:rPr>
          <w:sz w:val="26"/>
          <w:szCs w:val="26"/>
        </w:rPr>
        <w:t xml:space="preserve"> </w:t>
      </w:r>
      <w:r w:rsidR="005A6B49" w:rsidRPr="00B17B1A">
        <w:rPr>
          <w:sz w:val="26"/>
          <w:szCs w:val="26"/>
        </w:rPr>
        <w:t>Сторона обязана рассмотреть полученную претензию и о результатах ее рассмотрения уведомить в письменной форме другую Сторону в течение 15 дней со дня получения претензии со всеми необходимыми приложениями.</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13.7 </w:t>
      </w:r>
      <w:r w:rsidR="005A6B49" w:rsidRPr="00B17B1A">
        <w:rPr>
          <w:sz w:val="26"/>
          <w:szCs w:val="26"/>
        </w:rPr>
        <w:t>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Контракта.</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13.8 </w:t>
      </w:r>
      <w:r w:rsidR="005A6B49" w:rsidRPr="00B17B1A">
        <w:rPr>
          <w:sz w:val="26"/>
          <w:szCs w:val="26"/>
        </w:rPr>
        <w:t>Направившая претензию Сторона вправе обратиться с указанным в ней требованием в суд только если оно не будет полностью удовлетворено другой Стороной в течение 20 дней со дня получения другой Стороной претензии со всеми необходимыми приложениями.</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13.9 </w:t>
      </w:r>
      <w:r w:rsidR="005A6B49" w:rsidRPr="00B17B1A">
        <w:rPr>
          <w:sz w:val="26"/>
          <w:szCs w:val="26"/>
        </w:rPr>
        <w:t>Все споры между Сторонами в связи с Контрактом,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в судебном порядке.</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13.10 </w:t>
      </w:r>
      <w:r w:rsidR="005A6B49" w:rsidRPr="00B17B1A">
        <w:rPr>
          <w:sz w:val="26"/>
          <w:szCs w:val="26"/>
        </w:rPr>
        <w:t>Настоящий контракт толкуется и исполняется, а споры, вытекающие из настоящего Контракта или связанные с ним, разрешаются в соответствии с законодательством Российской Федерации.</w:t>
      </w:r>
    </w:p>
    <w:p w:rsidR="00FD5CB0" w:rsidRPr="00B17B1A" w:rsidRDefault="00FD5CB0" w:rsidP="002F45F7">
      <w:pPr>
        <w:pStyle w:val="affff8"/>
        <w:tabs>
          <w:tab w:val="left" w:pos="-8364"/>
          <w:tab w:val="left" w:pos="-5812"/>
        </w:tabs>
        <w:ind w:left="567"/>
        <w:jc w:val="both"/>
        <w:rPr>
          <w:sz w:val="26"/>
          <w:szCs w:val="26"/>
        </w:rPr>
      </w:pPr>
    </w:p>
    <w:p w:rsidR="00B53039" w:rsidRPr="00B53039" w:rsidRDefault="005A6B49" w:rsidP="00147CA5">
      <w:pPr>
        <w:pStyle w:val="affff8"/>
        <w:numPr>
          <w:ilvl w:val="0"/>
          <w:numId w:val="9"/>
        </w:numPr>
        <w:jc w:val="center"/>
        <w:rPr>
          <w:b/>
          <w:sz w:val="26"/>
          <w:szCs w:val="26"/>
        </w:rPr>
      </w:pPr>
      <w:bookmarkStart w:id="154" w:name="bookmark24"/>
      <w:r w:rsidRPr="00B53039">
        <w:rPr>
          <w:b/>
          <w:sz w:val="26"/>
          <w:szCs w:val="26"/>
        </w:rPr>
        <w:t>Обеспечение исполнения обязательств по контракту</w:t>
      </w:r>
    </w:p>
    <w:p w:rsidR="005A6B49" w:rsidRPr="00844410" w:rsidRDefault="000436A4" w:rsidP="000436A4">
      <w:pPr>
        <w:pStyle w:val="affff8"/>
        <w:tabs>
          <w:tab w:val="left" w:pos="-8364"/>
          <w:tab w:val="left" w:pos="-5812"/>
        </w:tabs>
        <w:ind w:left="0" w:firstLine="709"/>
        <w:jc w:val="both"/>
        <w:rPr>
          <w:color w:val="000000"/>
          <w:sz w:val="26"/>
          <w:szCs w:val="26"/>
        </w:rPr>
      </w:pPr>
      <w:bookmarkStart w:id="155" w:name="_Hlk11341342"/>
      <w:r w:rsidRPr="00844410">
        <w:rPr>
          <w:color w:val="000000"/>
          <w:sz w:val="26"/>
          <w:szCs w:val="26"/>
        </w:rPr>
        <w:t xml:space="preserve">14.1 </w:t>
      </w:r>
      <w:r w:rsidR="005A6B49" w:rsidRPr="00844410">
        <w:rPr>
          <w:color w:val="000000"/>
          <w:sz w:val="26"/>
          <w:szCs w:val="26"/>
        </w:rPr>
        <w:t>Обеспечение исполнения Контракта предусмотрено для обеспечения исполнения Исполнителем его обязательств по Контракту, в том числе таких обязательств, как выполнение Работ надлежащего качества, соблюдение сроков выполнения Работ, оплата неустойки за неисполнение или ненадлежащее исполнение условий Контракта, возмещение ущерба.</w:t>
      </w:r>
    </w:p>
    <w:p w:rsidR="005A6B49" w:rsidRPr="00844410" w:rsidRDefault="000436A4" w:rsidP="000436A4">
      <w:pPr>
        <w:pStyle w:val="affff8"/>
        <w:tabs>
          <w:tab w:val="left" w:pos="-8364"/>
          <w:tab w:val="left" w:pos="-5812"/>
        </w:tabs>
        <w:autoSpaceDE w:val="0"/>
        <w:autoSpaceDN w:val="0"/>
        <w:adjustRightInd w:val="0"/>
        <w:ind w:left="0" w:firstLine="709"/>
        <w:jc w:val="both"/>
        <w:rPr>
          <w:bCs/>
          <w:color w:val="000000"/>
          <w:sz w:val="26"/>
          <w:szCs w:val="26"/>
        </w:rPr>
      </w:pPr>
      <w:r w:rsidRPr="00844410">
        <w:rPr>
          <w:color w:val="000000"/>
          <w:sz w:val="26"/>
          <w:szCs w:val="26"/>
        </w:rPr>
        <w:t xml:space="preserve">14.2 </w:t>
      </w:r>
      <w:r w:rsidR="005A6B49" w:rsidRPr="00844410">
        <w:rPr>
          <w:color w:val="000000"/>
          <w:sz w:val="26"/>
          <w:szCs w:val="26"/>
        </w:rPr>
        <w:t>Обеспечение исполнения Контракта не применяется, если участником закупки, с которым заключается Контракт, является государственное или муниципальное казенное учреждение</w:t>
      </w:r>
      <w:r w:rsidR="005A6B49" w:rsidRPr="00844410">
        <w:rPr>
          <w:bCs/>
          <w:color w:val="000000"/>
          <w:sz w:val="26"/>
          <w:szCs w:val="26"/>
        </w:rPr>
        <w:t>.</w:t>
      </w:r>
    </w:p>
    <w:p w:rsidR="005A6B49" w:rsidRPr="00580BCA" w:rsidRDefault="000436A4" w:rsidP="000436A4">
      <w:pPr>
        <w:pStyle w:val="affff8"/>
        <w:tabs>
          <w:tab w:val="left" w:pos="-8364"/>
          <w:tab w:val="left" w:pos="-5812"/>
        </w:tabs>
        <w:ind w:left="0" w:firstLine="709"/>
        <w:jc w:val="both"/>
        <w:rPr>
          <w:sz w:val="26"/>
          <w:szCs w:val="26"/>
        </w:rPr>
      </w:pPr>
      <w:r w:rsidRPr="00844410">
        <w:rPr>
          <w:color w:val="000000"/>
          <w:sz w:val="26"/>
          <w:szCs w:val="26"/>
        </w:rPr>
        <w:t xml:space="preserve">14.3 </w:t>
      </w:r>
      <w:r w:rsidR="00D21E8A" w:rsidRPr="00844410">
        <w:rPr>
          <w:color w:val="000000"/>
          <w:sz w:val="26"/>
          <w:szCs w:val="26"/>
        </w:rPr>
        <w:t xml:space="preserve">Исполнение Контракта обеспечивается предоставлением независимой гарантии, соответствующей требованиям Федерального закона № 44-ФЗ, Постановления Правительства РФ от 09.08.2022 № 1397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w:t>
      </w:r>
      <w:r w:rsidR="00D21E8A" w:rsidRPr="00580BCA">
        <w:rPr>
          <w:sz w:val="26"/>
          <w:szCs w:val="26"/>
        </w:rPr>
        <w:t>заключаемого по результатам такой закупки, а также о внесении изменений в некоторые акты Правительства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5A6B49" w:rsidRPr="00580BCA" w:rsidRDefault="000436A4" w:rsidP="00D21E8A">
      <w:pPr>
        <w:pStyle w:val="affff8"/>
        <w:tabs>
          <w:tab w:val="left" w:pos="-8364"/>
          <w:tab w:val="left" w:pos="-5812"/>
        </w:tabs>
        <w:ind w:left="0" w:firstLine="709"/>
        <w:jc w:val="both"/>
        <w:rPr>
          <w:b/>
          <w:i/>
          <w:sz w:val="26"/>
          <w:szCs w:val="26"/>
          <w:u w:val="single"/>
        </w:rPr>
      </w:pPr>
      <w:r w:rsidRPr="00580BCA">
        <w:rPr>
          <w:sz w:val="26"/>
          <w:szCs w:val="26"/>
        </w:rPr>
        <w:t xml:space="preserve">14.4 </w:t>
      </w:r>
      <w:r w:rsidR="00D21E8A" w:rsidRPr="00580BCA">
        <w:rPr>
          <w:sz w:val="26"/>
          <w:szCs w:val="26"/>
        </w:rPr>
        <w:t>Размер обеспечения исполнения Контракта составляет</w:t>
      </w:r>
      <w:r w:rsidR="00D21E8A" w:rsidRPr="00580BCA">
        <w:rPr>
          <w:b/>
          <w:sz w:val="26"/>
          <w:szCs w:val="26"/>
        </w:rPr>
        <w:t xml:space="preserve"> </w:t>
      </w:r>
      <w:r w:rsidR="00580BCA" w:rsidRPr="00580BCA">
        <w:rPr>
          <w:b/>
          <w:sz w:val="26"/>
          <w:szCs w:val="26"/>
        </w:rPr>
        <w:t>3</w:t>
      </w:r>
      <w:r w:rsidR="0015612A" w:rsidRPr="00580BCA">
        <w:rPr>
          <w:b/>
          <w:sz w:val="26"/>
          <w:szCs w:val="26"/>
        </w:rPr>
        <w:t>0 % (</w:t>
      </w:r>
      <w:r w:rsidR="00580BCA">
        <w:rPr>
          <w:b/>
          <w:sz w:val="26"/>
          <w:szCs w:val="26"/>
        </w:rPr>
        <w:t>Тридцать</w:t>
      </w:r>
      <w:r w:rsidR="0015612A" w:rsidRPr="00580BCA">
        <w:rPr>
          <w:b/>
          <w:sz w:val="26"/>
          <w:szCs w:val="26"/>
        </w:rPr>
        <w:t xml:space="preserve"> процентов) </w:t>
      </w:r>
      <w:r w:rsidR="0015612A" w:rsidRPr="00580BCA">
        <w:rPr>
          <w:sz w:val="26"/>
          <w:szCs w:val="26"/>
        </w:rPr>
        <w:t xml:space="preserve">от Цены Контракта, что составляет </w:t>
      </w:r>
      <w:r w:rsidR="00A075C7">
        <w:rPr>
          <w:b/>
          <w:sz w:val="26"/>
          <w:szCs w:val="26"/>
        </w:rPr>
        <w:t>20 400</w:t>
      </w:r>
      <w:r w:rsidR="00553B98">
        <w:rPr>
          <w:b/>
          <w:sz w:val="26"/>
          <w:szCs w:val="26"/>
        </w:rPr>
        <w:t> 000,00</w:t>
      </w:r>
      <w:r w:rsidR="00FD5CB0" w:rsidRPr="00580BCA">
        <w:rPr>
          <w:b/>
          <w:sz w:val="26"/>
          <w:szCs w:val="26"/>
        </w:rPr>
        <w:t xml:space="preserve"> руб. (</w:t>
      </w:r>
      <w:r w:rsidR="00A075C7">
        <w:rPr>
          <w:b/>
          <w:sz w:val="26"/>
          <w:szCs w:val="26"/>
        </w:rPr>
        <w:t>Двадцать</w:t>
      </w:r>
      <w:r w:rsidR="00FD5CB0" w:rsidRPr="00580BCA">
        <w:rPr>
          <w:b/>
          <w:sz w:val="26"/>
          <w:szCs w:val="26"/>
        </w:rPr>
        <w:t xml:space="preserve"> миллионов </w:t>
      </w:r>
      <w:r w:rsidR="00A075C7">
        <w:rPr>
          <w:b/>
          <w:sz w:val="26"/>
          <w:szCs w:val="26"/>
        </w:rPr>
        <w:t>четыреста</w:t>
      </w:r>
      <w:r w:rsidR="00580BCA">
        <w:rPr>
          <w:b/>
          <w:sz w:val="26"/>
          <w:szCs w:val="26"/>
        </w:rPr>
        <w:t xml:space="preserve"> тысяч</w:t>
      </w:r>
      <w:r w:rsidR="00FD5CB0" w:rsidRPr="00580BCA">
        <w:rPr>
          <w:b/>
          <w:sz w:val="26"/>
          <w:szCs w:val="26"/>
        </w:rPr>
        <w:t xml:space="preserve"> рублей </w:t>
      </w:r>
      <w:r w:rsidR="00553B98">
        <w:rPr>
          <w:b/>
          <w:sz w:val="26"/>
          <w:szCs w:val="26"/>
        </w:rPr>
        <w:t>00</w:t>
      </w:r>
      <w:r w:rsidR="00FD5CB0" w:rsidRPr="00580BCA">
        <w:rPr>
          <w:b/>
          <w:sz w:val="26"/>
          <w:szCs w:val="26"/>
        </w:rPr>
        <w:t xml:space="preserve"> копе</w:t>
      </w:r>
      <w:r w:rsidR="00553B98">
        <w:rPr>
          <w:b/>
          <w:sz w:val="26"/>
          <w:szCs w:val="26"/>
        </w:rPr>
        <w:t>ек</w:t>
      </w:r>
      <w:r w:rsidR="00FD5CB0" w:rsidRPr="00580BCA">
        <w:rPr>
          <w:b/>
          <w:sz w:val="26"/>
          <w:szCs w:val="26"/>
        </w:rPr>
        <w:t>)</w:t>
      </w:r>
      <w:r w:rsidR="0015612A" w:rsidRPr="00580BCA">
        <w:rPr>
          <w:b/>
          <w:bCs/>
          <w:sz w:val="26"/>
          <w:szCs w:val="26"/>
        </w:rPr>
        <w:t>.</w:t>
      </w:r>
    </w:p>
    <w:p w:rsidR="005A6B49" w:rsidRPr="00580BCA" w:rsidRDefault="000436A4" w:rsidP="000436A4">
      <w:pPr>
        <w:pStyle w:val="affff8"/>
        <w:tabs>
          <w:tab w:val="left" w:pos="-8364"/>
          <w:tab w:val="left" w:pos="-5812"/>
        </w:tabs>
        <w:ind w:left="0" w:firstLine="709"/>
        <w:jc w:val="both"/>
        <w:rPr>
          <w:sz w:val="26"/>
          <w:szCs w:val="26"/>
        </w:rPr>
      </w:pPr>
      <w:r w:rsidRPr="00580BCA">
        <w:rPr>
          <w:sz w:val="26"/>
          <w:szCs w:val="26"/>
        </w:rPr>
        <w:t xml:space="preserve">14.5 </w:t>
      </w:r>
      <w:r w:rsidR="005A6B49" w:rsidRPr="00580BCA">
        <w:rPr>
          <w:sz w:val="26"/>
          <w:szCs w:val="26"/>
        </w:rPr>
        <w:t>Исполнитель в ходе исполнения Контракта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Исполнитель может изменить способ обеспечения исполнения Контракта.</w:t>
      </w:r>
    </w:p>
    <w:p w:rsidR="005A6B49" w:rsidRPr="00580BCA" w:rsidRDefault="000436A4" w:rsidP="000436A4">
      <w:pPr>
        <w:pStyle w:val="affff8"/>
        <w:tabs>
          <w:tab w:val="left" w:pos="-8364"/>
          <w:tab w:val="left" w:pos="-5812"/>
        </w:tabs>
        <w:ind w:left="0" w:firstLine="709"/>
        <w:jc w:val="both"/>
        <w:rPr>
          <w:sz w:val="26"/>
          <w:szCs w:val="26"/>
        </w:rPr>
      </w:pPr>
      <w:r w:rsidRPr="00580BCA">
        <w:rPr>
          <w:sz w:val="26"/>
          <w:szCs w:val="26"/>
        </w:rPr>
        <w:t xml:space="preserve">14.6 </w:t>
      </w:r>
      <w:r w:rsidR="005A6B49" w:rsidRPr="00580BCA">
        <w:rPr>
          <w:sz w:val="26"/>
          <w:szCs w:val="26"/>
        </w:rPr>
        <w:t>Требования к обеспечению исполнения контракта, предоставляемому в виде независимой гарантии:</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14.6.1 </w:t>
      </w:r>
      <w:r w:rsidR="005A6B49" w:rsidRPr="00844410">
        <w:rPr>
          <w:rFonts w:ascii="Times New Roman" w:hAnsi="Times New Roman"/>
          <w:color w:val="000000"/>
          <w:sz w:val="26"/>
          <w:szCs w:val="26"/>
        </w:rPr>
        <w:t xml:space="preserve">Независимая гарантия должна быть безотзывной и содержать указание на согласие Гаранта с тем, что изменения и дополнения, внесенные в Контракт, не освобождают его от обязательств по соответствующей независимой гарантии; </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14.6.2 </w:t>
      </w:r>
      <w:r w:rsidR="005A6B49" w:rsidRPr="00844410">
        <w:rPr>
          <w:rFonts w:ascii="Times New Roman" w:hAnsi="Times New Roman"/>
          <w:color w:val="000000"/>
          <w:sz w:val="26"/>
          <w:szCs w:val="26"/>
        </w:rPr>
        <w:t xml:space="preserve">В независимой гарантии в обязательном порядке должна быть указана информация, установленная частью 2 статьи 45 </w:t>
      </w:r>
      <w:r w:rsidR="005A6B49" w:rsidRPr="00844410">
        <w:rPr>
          <w:rFonts w:ascii="Times New Roman" w:hAnsi="Times New Roman"/>
          <w:color w:val="000000"/>
          <w:sz w:val="26"/>
          <w:szCs w:val="26"/>
          <w:lang w:eastAsia="ru-RU"/>
        </w:rPr>
        <w:t>Федерального закона № 44-ФЗ</w:t>
      </w:r>
      <w:r w:rsidR="005A6B49" w:rsidRPr="00844410">
        <w:rPr>
          <w:rFonts w:ascii="Times New Roman" w:hAnsi="Times New Roman"/>
          <w:color w:val="000000"/>
          <w:sz w:val="26"/>
          <w:szCs w:val="26"/>
        </w:rPr>
        <w:t>.</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14.6.3 </w:t>
      </w:r>
      <w:r w:rsidR="005A6B49" w:rsidRPr="00844410">
        <w:rPr>
          <w:rFonts w:ascii="Times New Roman" w:hAnsi="Times New Roman"/>
          <w:color w:val="000000"/>
          <w:sz w:val="26"/>
          <w:szCs w:val="26"/>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Срок действия указанного обеспечения может быть прекращен до наступления указанного срока в случае досрочного исполнения Исполнителем всех своих обязательств по Контракту.</w:t>
      </w:r>
    </w:p>
    <w:p w:rsidR="003D242F" w:rsidRPr="005F3929" w:rsidRDefault="003D242F" w:rsidP="003D242F">
      <w:pPr>
        <w:pStyle w:val="affffa"/>
        <w:ind w:firstLine="709"/>
        <w:jc w:val="both"/>
        <w:rPr>
          <w:rFonts w:ascii="Times New Roman" w:hAnsi="Times New Roman"/>
          <w:i/>
          <w:color w:val="000000"/>
          <w:sz w:val="26"/>
          <w:szCs w:val="26"/>
        </w:rPr>
      </w:pPr>
      <w:r w:rsidRPr="005F3929">
        <w:rPr>
          <w:rFonts w:ascii="Times New Roman" w:hAnsi="Times New Roman"/>
          <w:i/>
          <w:color w:val="000000"/>
          <w:sz w:val="26"/>
          <w:szCs w:val="26"/>
        </w:rPr>
        <w:t>14.6.4. Заказчик имеет право на бесспорное списание денежных средств со счета гаранта при отсутствии основания для отказа в удовлетворении требования Заказчика (бенефициара), предусмотренного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14.7 </w:t>
      </w:r>
      <w:r w:rsidR="005A6B49" w:rsidRPr="00844410">
        <w:rPr>
          <w:color w:val="000000"/>
          <w:sz w:val="26"/>
          <w:szCs w:val="26"/>
        </w:rPr>
        <w:t>Требования к обеспечению исполнения контракта, предоставляемому в виде денежных средств:</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14.7.1 </w:t>
      </w:r>
      <w:r w:rsidR="005A6B49" w:rsidRPr="00844410">
        <w:rPr>
          <w:rFonts w:ascii="Times New Roman" w:hAnsi="Times New Roman"/>
          <w:color w:val="000000"/>
          <w:sz w:val="26"/>
          <w:szCs w:val="26"/>
        </w:rPr>
        <w:t xml:space="preserve">Денежные средства в виде способа обеспечения исполнения Контракта должен быть перечислен Исполнителем в сроки, установленные в </w:t>
      </w:r>
      <w:r w:rsidR="005A6B49" w:rsidRPr="00844410">
        <w:rPr>
          <w:rFonts w:ascii="Times New Roman" w:hAnsi="Times New Roman"/>
          <w:color w:val="000000"/>
          <w:sz w:val="26"/>
          <w:szCs w:val="26"/>
          <w:lang w:eastAsia="ru-RU"/>
        </w:rPr>
        <w:t xml:space="preserve">Федеральном законе № 44-ФЗ </w:t>
      </w:r>
      <w:r w:rsidR="005A6B49" w:rsidRPr="00844410">
        <w:rPr>
          <w:rFonts w:ascii="Times New Roman" w:hAnsi="Times New Roman"/>
          <w:color w:val="000000"/>
          <w:sz w:val="26"/>
          <w:szCs w:val="26"/>
        </w:rPr>
        <w:t xml:space="preserve">и будет находиться у Заказчика до момента исполнения Исполнителем всех обязательств перед Заказчиком. </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14.7.2 </w:t>
      </w:r>
      <w:r w:rsidR="005A6B49" w:rsidRPr="00844410">
        <w:rPr>
          <w:rFonts w:ascii="Times New Roman" w:hAnsi="Times New Roman"/>
          <w:color w:val="000000"/>
          <w:sz w:val="26"/>
          <w:szCs w:val="26"/>
        </w:rPr>
        <w:t xml:space="preserve">На момент подписания настоящего Контракта Заказчиком денежные средства должны быть зачислены на расчетный счет Заказчика (ГУП РК «Вода Крыма» </w:t>
      </w:r>
      <w:r w:rsidR="005A6B49" w:rsidRPr="00844410">
        <w:rPr>
          <w:rFonts w:ascii="Times New Roman" w:hAnsi="Times New Roman"/>
          <w:color w:val="000000"/>
          <w:sz w:val="26"/>
          <w:szCs w:val="26"/>
        </w:rPr>
        <w:cr/>
        <w:t xml:space="preserve">ОКПО 00772458, ОГРН 1149102120947 ИНН 9102057281 КПП 910201001   БИК 043510123 АО "ГЕНБАНК" г. Симферополь к/с 30101810835100000123 р/с 40602810900230140008).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14.8 </w:t>
      </w:r>
      <w:r w:rsidR="005A6B49" w:rsidRPr="00844410">
        <w:rPr>
          <w:color w:val="000000"/>
          <w:sz w:val="26"/>
          <w:szCs w:val="26"/>
        </w:rPr>
        <w:t xml:space="preserve">Обеспечение исполнения возвращается Исполнителю в полном объёме, </w:t>
      </w:r>
      <w:r w:rsidR="005A6B49" w:rsidRPr="00844410">
        <w:rPr>
          <w:bCs/>
          <w:iCs/>
          <w:color w:val="000000"/>
          <w:sz w:val="26"/>
          <w:szCs w:val="26"/>
        </w:rPr>
        <w:t>части этих денежных средств в случае уменьшения размера обеспечения исполнения Контракта в соответствии с частями 7,</w:t>
      </w:r>
      <w:r w:rsidR="005A6B49" w:rsidRPr="00844410">
        <w:rPr>
          <w:color w:val="000000"/>
          <w:sz w:val="26"/>
          <w:szCs w:val="26"/>
        </w:rPr>
        <w:t> </w:t>
      </w:r>
      <w:r w:rsidR="005A6B49" w:rsidRPr="00844410">
        <w:rPr>
          <w:bCs/>
          <w:iCs/>
          <w:color w:val="000000"/>
          <w:sz w:val="26"/>
          <w:szCs w:val="26"/>
        </w:rPr>
        <w:t>7.1 и 7.2 статьи 96 Федерального Закона № 44-ФЗ</w:t>
      </w:r>
      <w:r w:rsidR="005A6B49" w:rsidRPr="00844410">
        <w:rPr>
          <w:color w:val="000000"/>
          <w:sz w:val="26"/>
          <w:szCs w:val="26"/>
        </w:rPr>
        <w:t xml:space="preserve"> (либо в части, оставшейся после удовлетворения требований Заказчика, возникших в период действия залога) </w:t>
      </w:r>
      <w:r w:rsidR="005A6B49" w:rsidRPr="00844410">
        <w:rPr>
          <w:bCs/>
          <w:iCs/>
          <w:color w:val="000000"/>
          <w:sz w:val="26"/>
          <w:szCs w:val="26"/>
        </w:rPr>
        <w:t>не более тридцати дней с даты исполнения Исполнителем обязательств, предусмотренных Контрактом.</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14.9 </w:t>
      </w:r>
      <w:r w:rsidR="005A6B49" w:rsidRPr="00844410">
        <w:rPr>
          <w:color w:val="000000"/>
          <w:sz w:val="26"/>
          <w:szCs w:val="26"/>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2" w:history="1">
        <w:r w:rsidR="005A6B49" w:rsidRPr="00844410">
          <w:rPr>
            <w:color w:val="000000"/>
            <w:sz w:val="26"/>
            <w:szCs w:val="26"/>
          </w:rPr>
          <w:t>частями 7.2</w:t>
        </w:r>
      </w:hyperlink>
      <w:r w:rsidR="005A6B49" w:rsidRPr="00844410">
        <w:rPr>
          <w:color w:val="000000"/>
          <w:sz w:val="26"/>
          <w:szCs w:val="26"/>
        </w:rPr>
        <w:t xml:space="preserve"> и </w:t>
      </w:r>
      <w:hyperlink r:id="rId23" w:history="1">
        <w:r w:rsidR="005A6B49" w:rsidRPr="00844410">
          <w:rPr>
            <w:color w:val="000000"/>
            <w:sz w:val="26"/>
            <w:szCs w:val="26"/>
          </w:rPr>
          <w:t>7.3</w:t>
        </w:r>
      </w:hyperlink>
      <w:r w:rsidR="005A6B49" w:rsidRPr="00844410">
        <w:rPr>
          <w:color w:val="000000"/>
          <w:sz w:val="26"/>
          <w:szCs w:val="26"/>
        </w:rPr>
        <w:t xml:space="preserve"> статьи 96 Федерального Закона № 44-ФЗ.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14.10 </w:t>
      </w:r>
      <w:r w:rsidR="005A6B49" w:rsidRPr="00844410">
        <w:rPr>
          <w:color w:val="000000"/>
          <w:sz w:val="26"/>
          <w:szCs w:val="26"/>
        </w:rPr>
        <w:t>Прекращение обеспечения исполнения Контракта или не соответствующее требованиям Федерального Закона № 44-ФЗ обеспечение исполнения Контракта по истечении срока, указанного в п. 14.14. Контракта, признается существенным нарушением Контракта Исполнителем и является основанием для расторжения Контракта по требованию Заказчика с возмещением ущерба в полном объеме.</w:t>
      </w:r>
    </w:p>
    <w:p w:rsidR="005A6B49" w:rsidRPr="00844410" w:rsidRDefault="000436A4" w:rsidP="000436A4">
      <w:pPr>
        <w:pStyle w:val="affff8"/>
        <w:tabs>
          <w:tab w:val="left" w:pos="-8364"/>
          <w:tab w:val="left" w:pos="-5812"/>
        </w:tabs>
        <w:spacing w:line="276" w:lineRule="auto"/>
        <w:ind w:left="0" w:firstLine="709"/>
        <w:jc w:val="both"/>
        <w:rPr>
          <w:color w:val="000000"/>
          <w:sz w:val="26"/>
          <w:szCs w:val="26"/>
        </w:rPr>
      </w:pPr>
      <w:r w:rsidRPr="00844410">
        <w:rPr>
          <w:color w:val="000000"/>
          <w:sz w:val="26"/>
          <w:szCs w:val="26"/>
        </w:rPr>
        <w:t xml:space="preserve">14.11 </w:t>
      </w:r>
      <w:r w:rsidR="005A6B49" w:rsidRPr="00844410">
        <w:rPr>
          <w:color w:val="000000"/>
          <w:sz w:val="26"/>
          <w:szCs w:val="26"/>
        </w:rPr>
        <w:t>Обеспечение исполнения Контракта сохраняет свою силу при изменении законодательства Российской Федерации, а также при реорганизации Исполнителя или Заказчика.</w:t>
      </w:r>
    </w:p>
    <w:p w:rsidR="005A6B49" w:rsidRPr="00844410" w:rsidRDefault="000436A4" w:rsidP="000436A4">
      <w:pPr>
        <w:pStyle w:val="affff8"/>
        <w:tabs>
          <w:tab w:val="left" w:pos="-8364"/>
          <w:tab w:val="left" w:pos="-5812"/>
        </w:tabs>
        <w:spacing w:line="276" w:lineRule="auto"/>
        <w:ind w:left="0" w:firstLine="709"/>
        <w:jc w:val="both"/>
        <w:rPr>
          <w:color w:val="000000"/>
          <w:sz w:val="26"/>
          <w:szCs w:val="26"/>
        </w:rPr>
      </w:pPr>
      <w:r w:rsidRPr="00844410">
        <w:rPr>
          <w:color w:val="000000"/>
          <w:sz w:val="26"/>
          <w:szCs w:val="26"/>
        </w:rPr>
        <w:t xml:space="preserve">14.12 </w:t>
      </w:r>
      <w:r w:rsidR="005A6B49" w:rsidRPr="00844410">
        <w:rPr>
          <w:color w:val="000000"/>
          <w:sz w:val="26"/>
          <w:szCs w:val="26"/>
        </w:rPr>
        <w:t>Все затраты, связанные с заключением и оформлением Контрактов и иных документов по обеспечению исполнения Контракта, несет Исполнитель.</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14.13 </w:t>
      </w:r>
      <w:r w:rsidR="005A6B49" w:rsidRPr="00844410">
        <w:rPr>
          <w:color w:val="000000"/>
          <w:sz w:val="26"/>
          <w:szCs w:val="26"/>
        </w:rPr>
        <w:t>Размер обеспечения исполнения контракта уменьшается посредством направления Заказчиком информации об исполнении обязательств Исполнителем по Контракту,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в срок, указанный в п. 14.8. Контракта, ему возвращаются Заказчиком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Предусмотренное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предъявленных Заказчиком в соответствии с Федеральным законом № 44-ФЗ, а также приемки Заказчиком поставленного товара, выполненной работы (ее результатов), выполненной Работы, результатов отдельного этапа исполнения контракта в объеме выплаченного аванса (если контрактом предусмотрена выплата аванса).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14.14 </w:t>
      </w:r>
      <w:r w:rsidR="005A6B49" w:rsidRPr="00844410">
        <w:rPr>
          <w:color w:val="000000"/>
          <w:sz w:val="26"/>
          <w:szCs w:val="26"/>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Размер такого обеспечения может быть уменьшен в порядке и случаях, которые предусмотрены настоящим разделом.</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11.12. контракта, предусматривающий ответственность исполнителя за просрочку исполнения обязательства настоящего контракта.</w:t>
      </w:r>
    </w:p>
    <w:p w:rsidR="005A6B49" w:rsidRPr="00844410" w:rsidRDefault="000436A4" w:rsidP="000436A4">
      <w:pPr>
        <w:pStyle w:val="affff8"/>
        <w:tabs>
          <w:tab w:val="left" w:pos="-8364"/>
          <w:tab w:val="left" w:pos="-5812"/>
        </w:tabs>
        <w:ind w:left="0" w:firstLine="709"/>
        <w:jc w:val="both"/>
        <w:rPr>
          <w:bCs/>
          <w:color w:val="000000"/>
          <w:sz w:val="26"/>
          <w:szCs w:val="26"/>
        </w:rPr>
      </w:pPr>
      <w:r w:rsidRPr="00844410">
        <w:rPr>
          <w:color w:val="000000"/>
          <w:sz w:val="26"/>
          <w:szCs w:val="26"/>
        </w:rPr>
        <w:t xml:space="preserve">14.15 </w:t>
      </w:r>
      <w:r w:rsidR="005A6B49" w:rsidRPr="00844410">
        <w:rPr>
          <w:color w:val="000000"/>
          <w:sz w:val="26"/>
          <w:szCs w:val="26"/>
        </w:rPr>
        <w:t>Исключение</w:t>
      </w:r>
      <w:r w:rsidR="005A6B49" w:rsidRPr="00844410">
        <w:rPr>
          <w:bCs/>
          <w:color w:val="000000"/>
          <w:sz w:val="26"/>
          <w:szCs w:val="26"/>
        </w:rPr>
        <w:t xml:space="preserve"> банка из перечня, предусмотренного ч. 1.2 ст. 45 Федерального Закона № 44-ФЗ, региональной гарантийной организации из перечня, предусмотренного ч. 1.7 ст. 45 Федерального Закона №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5A6B49" w:rsidRPr="00844410" w:rsidRDefault="000436A4" w:rsidP="000436A4">
      <w:pPr>
        <w:pStyle w:val="affff8"/>
        <w:tabs>
          <w:tab w:val="left" w:pos="-8364"/>
          <w:tab w:val="left" w:pos="-5812"/>
        </w:tabs>
        <w:ind w:left="0" w:firstLine="709"/>
        <w:jc w:val="both"/>
        <w:rPr>
          <w:bCs/>
          <w:color w:val="000000"/>
          <w:sz w:val="26"/>
          <w:szCs w:val="26"/>
        </w:rPr>
      </w:pPr>
      <w:r w:rsidRPr="00844410">
        <w:rPr>
          <w:bCs/>
          <w:color w:val="000000"/>
          <w:sz w:val="26"/>
          <w:szCs w:val="26"/>
        </w:rPr>
        <w:t xml:space="preserve">14.16 </w:t>
      </w:r>
      <w:r w:rsidR="005A6B49" w:rsidRPr="00844410">
        <w:rPr>
          <w:bCs/>
          <w:color w:val="000000"/>
          <w:sz w:val="26"/>
          <w:szCs w:val="26"/>
        </w:rPr>
        <w:t xml:space="preserve">В </w:t>
      </w:r>
      <w:r w:rsidR="005A6B49" w:rsidRPr="00844410">
        <w:rPr>
          <w:color w:val="000000"/>
          <w:sz w:val="26"/>
          <w:szCs w:val="26"/>
        </w:rPr>
        <w:t>случае</w:t>
      </w:r>
      <w:r w:rsidR="005A6B49" w:rsidRPr="00844410">
        <w:rPr>
          <w:bCs/>
          <w:color w:val="000000"/>
          <w:sz w:val="26"/>
          <w:szCs w:val="26"/>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предусмотренных пунктом 14.13. Контракта. </w:t>
      </w:r>
    </w:p>
    <w:p w:rsidR="005A6B49" w:rsidRPr="005F3929" w:rsidRDefault="000436A4" w:rsidP="000436A4">
      <w:pPr>
        <w:pStyle w:val="affff8"/>
        <w:tabs>
          <w:tab w:val="left" w:pos="-8364"/>
          <w:tab w:val="left" w:pos="-5812"/>
        </w:tabs>
        <w:ind w:left="0" w:firstLine="709"/>
        <w:jc w:val="both"/>
        <w:rPr>
          <w:rFonts w:eastAsia="Calibri"/>
          <w:b/>
          <w:i/>
          <w:color w:val="000000"/>
          <w:sz w:val="26"/>
          <w:szCs w:val="26"/>
          <w:u w:val="single"/>
          <w:lang w:eastAsia="en-US"/>
        </w:rPr>
      </w:pPr>
      <w:r w:rsidRPr="00844410">
        <w:rPr>
          <w:rFonts w:eastAsia="Calibri"/>
          <w:color w:val="000000"/>
          <w:sz w:val="26"/>
          <w:szCs w:val="26"/>
          <w:lang w:eastAsia="en-US"/>
        </w:rPr>
        <w:t xml:space="preserve">14.17 </w:t>
      </w:r>
      <w:r w:rsidR="005A6B49" w:rsidRPr="00844410">
        <w:rPr>
          <w:rFonts w:eastAsia="Calibri"/>
          <w:color w:val="000000"/>
          <w:sz w:val="26"/>
          <w:szCs w:val="26"/>
          <w:lang w:eastAsia="en-US"/>
        </w:rPr>
        <w:t>Способ обеспечения исполнения Контракта,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гарантией, не менее чем на один месяц, в том числе в случае его изменения в соответствии с требованиями Федерального закона № 44-ФЗ.</w:t>
      </w:r>
    </w:p>
    <w:p w:rsidR="00181181" w:rsidRDefault="00181181" w:rsidP="000436A4">
      <w:pPr>
        <w:pStyle w:val="affff8"/>
        <w:tabs>
          <w:tab w:val="left" w:pos="-8364"/>
          <w:tab w:val="left" w:pos="-5812"/>
        </w:tabs>
        <w:ind w:left="0" w:firstLine="709"/>
        <w:jc w:val="both"/>
        <w:rPr>
          <w:rFonts w:eastAsia="Calibri"/>
          <w:b/>
          <w:i/>
          <w:color w:val="FF0000"/>
          <w:sz w:val="26"/>
          <w:szCs w:val="26"/>
          <w:u w:val="single"/>
          <w:lang w:eastAsia="en-US"/>
        </w:rPr>
      </w:pPr>
    </w:p>
    <w:bookmarkEnd w:id="155"/>
    <w:p w:rsidR="00B53039" w:rsidRPr="00B53039" w:rsidRDefault="005A6B49" w:rsidP="00147CA5">
      <w:pPr>
        <w:pStyle w:val="affff8"/>
        <w:numPr>
          <w:ilvl w:val="0"/>
          <w:numId w:val="9"/>
        </w:numPr>
        <w:jc w:val="center"/>
        <w:rPr>
          <w:b/>
          <w:sz w:val="26"/>
          <w:szCs w:val="26"/>
        </w:rPr>
      </w:pPr>
      <w:r w:rsidRPr="00B53039">
        <w:rPr>
          <w:b/>
          <w:sz w:val="26"/>
          <w:szCs w:val="26"/>
        </w:rPr>
        <w:t>Привлечение Исполнителем третьих лиц для выполнения работ</w:t>
      </w:r>
    </w:p>
    <w:p w:rsidR="005A6B49" w:rsidRPr="00B17B1A" w:rsidRDefault="00D21E8A" w:rsidP="00D21E8A">
      <w:pPr>
        <w:pStyle w:val="affff8"/>
        <w:ind w:left="0" w:firstLine="709"/>
        <w:jc w:val="both"/>
        <w:rPr>
          <w:sz w:val="26"/>
          <w:szCs w:val="26"/>
        </w:rPr>
      </w:pPr>
      <w:r w:rsidRPr="00B17B1A">
        <w:rPr>
          <w:sz w:val="26"/>
          <w:szCs w:val="26"/>
        </w:rPr>
        <w:t xml:space="preserve">15.1 </w:t>
      </w:r>
      <w:r w:rsidR="005A6B49" w:rsidRPr="00B17B1A">
        <w:rPr>
          <w:sz w:val="26"/>
          <w:szCs w:val="26"/>
        </w:rPr>
        <w:t xml:space="preserve">Исполнитель обязан письменно уведомлять Заказчика о привлечении третьих лиц к выполнению работ (оказанию услуг), предусмотренных </w:t>
      </w:r>
      <w:r w:rsidR="005A6B49" w:rsidRPr="00B17B1A">
        <w:rPr>
          <w:bCs/>
          <w:i/>
          <w:iCs/>
          <w:sz w:val="26"/>
          <w:szCs w:val="26"/>
        </w:rPr>
        <w:t>Контрактом (при выполнении строительных работ, с учетом</w:t>
      </w:r>
      <w:r w:rsidR="005A6B49" w:rsidRPr="00B17B1A">
        <w:rPr>
          <w:sz w:val="26"/>
          <w:szCs w:val="26"/>
        </w:rPr>
        <w:t xml:space="preserve"> перечня работ, выполняемых Исполнителем самостоятельно). В этом случае Исполнитель выступает Ген</w:t>
      </w:r>
      <w:r w:rsidR="00F02B63" w:rsidRPr="00B17B1A">
        <w:rPr>
          <w:sz w:val="26"/>
          <w:szCs w:val="26"/>
        </w:rPr>
        <w:t xml:space="preserve">исполнителем </w:t>
      </w:r>
      <w:r w:rsidR="005A6B49" w:rsidRPr="00B17B1A">
        <w:rPr>
          <w:sz w:val="26"/>
          <w:szCs w:val="26"/>
        </w:rPr>
        <w:t xml:space="preserve">по отношению к </w:t>
      </w:r>
      <w:r w:rsidR="00EC61E3" w:rsidRPr="00B17B1A">
        <w:rPr>
          <w:sz w:val="26"/>
          <w:szCs w:val="26"/>
        </w:rPr>
        <w:t xml:space="preserve">субисполнителю </w:t>
      </w:r>
      <w:r w:rsidR="005A6B49" w:rsidRPr="00B17B1A">
        <w:rPr>
          <w:sz w:val="26"/>
          <w:szCs w:val="26"/>
        </w:rPr>
        <w:t>и вправе привлекать только лиц, имеющих соответствующие свидетельства о допуске на соответствующие виды работ. По требованию Заказчика Исполнитель обязан представлять копии документов, подтверждающих права суб</w:t>
      </w:r>
      <w:r w:rsidR="00F02B63" w:rsidRPr="00B17B1A">
        <w:rPr>
          <w:sz w:val="26"/>
          <w:szCs w:val="26"/>
        </w:rPr>
        <w:t>и</w:t>
      </w:r>
      <w:r w:rsidR="006E1F6C" w:rsidRPr="00B17B1A">
        <w:rPr>
          <w:sz w:val="26"/>
          <w:szCs w:val="26"/>
        </w:rPr>
        <w:t>сполнител</w:t>
      </w:r>
      <w:r w:rsidR="00F02B63" w:rsidRPr="00B17B1A">
        <w:rPr>
          <w:sz w:val="26"/>
          <w:szCs w:val="26"/>
        </w:rPr>
        <w:t>ей</w:t>
      </w:r>
      <w:r w:rsidR="005A6B49" w:rsidRPr="00B17B1A">
        <w:rPr>
          <w:sz w:val="26"/>
          <w:szCs w:val="26"/>
        </w:rPr>
        <w:t xml:space="preserve"> выполнять порученную им работу (в т. ч. договора, свидетельства о допуске и т.д.) не позднее 5 календарных дней с момента получения требования.</w:t>
      </w:r>
    </w:p>
    <w:p w:rsidR="005A6B49" w:rsidRPr="00B17B1A" w:rsidRDefault="00D21E8A" w:rsidP="00D21E8A">
      <w:pPr>
        <w:pStyle w:val="affff8"/>
        <w:ind w:left="0" w:firstLine="709"/>
        <w:jc w:val="both"/>
        <w:rPr>
          <w:sz w:val="26"/>
          <w:szCs w:val="26"/>
        </w:rPr>
      </w:pPr>
      <w:r w:rsidRPr="00B17B1A">
        <w:rPr>
          <w:sz w:val="26"/>
          <w:szCs w:val="26"/>
        </w:rPr>
        <w:t xml:space="preserve">15.2 </w:t>
      </w:r>
      <w:r w:rsidR="005A6B49" w:rsidRPr="00B17B1A">
        <w:rPr>
          <w:sz w:val="26"/>
          <w:szCs w:val="26"/>
        </w:rPr>
        <w:t xml:space="preserve">Исполнитель обязан предоставлять информацию обо всех соисполнителях, </w:t>
      </w:r>
      <w:r w:rsidR="00F02B63" w:rsidRPr="00B17B1A">
        <w:rPr>
          <w:sz w:val="26"/>
          <w:szCs w:val="26"/>
        </w:rPr>
        <w:t>субисполнител</w:t>
      </w:r>
      <w:r w:rsidR="00EC61E3" w:rsidRPr="00B17B1A">
        <w:rPr>
          <w:sz w:val="26"/>
          <w:szCs w:val="26"/>
        </w:rPr>
        <w:t>ях</w:t>
      </w:r>
      <w:r w:rsidR="005A6B49" w:rsidRPr="00B17B1A">
        <w:rPr>
          <w:sz w:val="26"/>
          <w:szCs w:val="26"/>
        </w:rPr>
        <w:t xml:space="preserve">, заключивших договор или договоры с Исполнителем. Указанная информация предоставляется Заказчику Исполнителем в течение десяти дней с момента заключения им договора с соисполнителем, </w:t>
      </w:r>
      <w:r w:rsidR="00EC61E3" w:rsidRPr="00B17B1A">
        <w:rPr>
          <w:sz w:val="26"/>
          <w:szCs w:val="26"/>
        </w:rPr>
        <w:t>субисполнителем</w:t>
      </w:r>
      <w:r w:rsidR="005A6B49" w:rsidRPr="00B17B1A">
        <w:rPr>
          <w:sz w:val="26"/>
          <w:szCs w:val="26"/>
        </w:rPr>
        <w:t>.</w:t>
      </w:r>
    </w:p>
    <w:p w:rsidR="005A6B49" w:rsidRPr="00B17B1A" w:rsidRDefault="00D21E8A" w:rsidP="00D21E8A">
      <w:pPr>
        <w:pStyle w:val="affff8"/>
        <w:ind w:left="0" w:firstLine="709"/>
        <w:jc w:val="both"/>
        <w:rPr>
          <w:sz w:val="26"/>
          <w:szCs w:val="26"/>
        </w:rPr>
      </w:pPr>
      <w:r w:rsidRPr="00B17B1A">
        <w:rPr>
          <w:sz w:val="26"/>
          <w:szCs w:val="26"/>
        </w:rPr>
        <w:t xml:space="preserve">15.3 </w:t>
      </w:r>
      <w:r w:rsidR="005A6B49" w:rsidRPr="00B17B1A">
        <w:rPr>
          <w:sz w:val="26"/>
          <w:szCs w:val="26"/>
        </w:rPr>
        <w:t>Исполнитель несет перед Заказчиком ответственность за последствия неисполнения или ненадлежащего исполнения третьими лицами работ (оказания услуг), предусмотренных Контрактом.</w:t>
      </w:r>
    </w:p>
    <w:p w:rsidR="005A6B49" w:rsidRPr="00B17B1A" w:rsidRDefault="00D21E8A" w:rsidP="00D21E8A">
      <w:pPr>
        <w:pStyle w:val="affff8"/>
        <w:ind w:left="0" w:firstLine="709"/>
        <w:jc w:val="both"/>
        <w:rPr>
          <w:sz w:val="26"/>
          <w:szCs w:val="26"/>
        </w:rPr>
      </w:pPr>
      <w:r w:rsidRPr="00B17B1A">
        <w:rPr>
          <w:sz w:val="26"/>
          <w:szCs w:val="26"/>
        </w:rPr>
        <w:t xml:space="preserve">15.4 </w:t>
      </w:r>
      <w:r w:rsidR="005A6B49" w:rsidRPr="00B17B1A">
        <w:rPr>
          <w:sz w:val="26"/>
          <w:szCs w:val="26"/>
        </w:rPr>
        <w:t xml:space="preserve">В случае неисполнения или ненадлежащего исполнения </w:t>
      </w:r>
      <w:r w:rsidR="00EC61E3" w:rsidRPr="00B17B1A">
        <w:rPr>
          <w:sz w:val="26"/>
          <w:szCs w:val="26"/>
        </w:rPr>
        <w:t>субисполнителем</w:t>
      </w:r>
      <w:r w:rsidR="005A6B49" w:rsidRPr="00B17B1A">
        <w:rPr>
          <w:sz w:val="26"/>
          <w:szCs w:val="26"/>
        </w:rPr>
        <w:t xml:space="preserve">, соисполнителем обязательств, предусмотренных договором, заключенным с Исполнителем, осуществлять замену </w:t>
      </w:r>
      <w:r w:rsidR="00EC61E3" w:rsidRPr="00B17B1A">
        <w:rPr>
          <w:sz w:val="26"/>
          <w:szCs w:val="26"/>
        </w:rPr>
        <w:t>субисполнителя</w:t>
      </w:r>
      <w:r w:rsidR="005A6B49" w:rsidRPr="00B17B1A">
        <w:rPr>
          <w:sz w:val="26"/>
          <w:szCs w:val="26"/>
        </w:rPr>
        <w:t xml:space="preserve">, соисполнителя, с которым ранее был заключен договор, на другого </w:t>
      </w:r>
      <w:r w:rsidR="00EC61E3" w:rsidRPr="00B17B1A">
        <w:rPr>
          <w:sz w:val="26"/>
          <w:szCs w:val="26"/>
        </w:rPr>
        <w:t>субисполнителя</w:t>
      </w:r>
      <w:r w:rsidR="005A6B49" w:rsidRPr="00B17B1A">
        <w:rPr>
          <w:sz w:val="26"/>
          <w:szCs w:val="26"/>
        </w:rPr>
        <w:t>, соисполнителя.</w:t>
      </w:r>
    </w:p>
    <w:p w:rsidR="002F45F7" w:rsidRDefault="002F45F7" w:rsidP="001954EF">
      <w:pPr>
        <w:pStyle w:val="affff8"/>
        <w:ind w:left="567"/>
        <w:jc w:val="both"/>
        <w:rPr>
          <w:sz w:val="26"/>
          <w:szCs w:val="26"/>
        </w:rPr>
      </w:pPr>
    </w:p>
    <w:p w:rsidR="00B53039" w:rsidRPr="00B53039" w:rsidRDefault="005A6B49" w:rsidP="00147CA5">
      <w:pPr>
        <w:pStyle w:val="affff8"/>
        <w:numPr>
          <w:ilvl w:val="0"/>
          <w:numId w:val="9"/>
        </w:numPr>
        <w:jc w:val="center"/>
        <w:rPr>
          <w:rFonts w:eastAsia="MS Mincho"/>
          <w:b/>
          <w:sz w:val="26"/>
          <w:szCs w:val="26"/>
        </w:rPr>
      </w:pPr>
      <w:r w:rsidRPr="00B53039">
        <w:rPr>
          <w:b/>
          <w:sz w:val="26"/>
          <w:szCs w:val="26"/>
        </w:rPr>
        <w:t>Вступление</w:t>
      </w:r>
      <w:r w:rsidRPr="00B53039">
        <w:rPr>
          <w:rFonts w:eastAsia="MS Mincho"/>
          <w:b/>
          <w:sz w:val="26"/>
          <w:szCs w:val="26"/>
        </w:rPr>
        <w:t xml:space="preserve"> контракта в силу, срок действия контракта</w:t>
      </w:r>
      <w:bookmarkEnd w:id="154"/>
    </w:p>
    <w:p w:rsidR="005A6B49" w:rsidRPr="00B17B1A" w:rsidRDefault="00D21E8A" w:rsidP="00D21E8A">
      <w:pPr>
        <w:pStyle w:val="affff8"/>
        <w:ind w:left="0" w:firstLine="471"/>
        <w:jc w:val="both"/>
        <w:rPr>
          <w:rFonts w:eastAsia="MS Mincho"/>
          <w:sz w:val="26"/>
          <w:szCs w:val="26"/>
        </w:rPr>
      </w:pPr>
      <w:bookmarkStart w:id="156" w:name="_Hlk42159374"/>
      <w:r w:rsidRPr="00B17B1A">
        <w:rPr>
          <w:rFonts w:eastAsia="MS Mincho"/>
          <w:sz w:val="26"/>
          <w:szCs w:val="26"/>
        </w:rPr>
        <w:t>16.1</w:t>
      </w:r>
      <w:r w:rsidR="00696A7F" w:rsidRPr="00B17B1A">
        <w:rPr>
          <w:rFonts w:eastAsia="MS Mincho"/>
          <w:sz w:val="26"/>
          <w:szCs w:val="26"/>
        </w:rPr>
        <w:t xml:space="preserve"> </w:t>
      </w:r>
      <w:r w:rsidR="005A6B49" w:rsidRPr="00B17B1A">
        <w:rPr>
          <w:rFonts w:eastAsia="MS Mincho"/>
          <w:sz w:val="26"/>
          <w:szCs w:val="26"/>
        </w:rPr>
        <w:t>Контракт</w:t>
      </w:r>
      <w:r w:rsidR="00696A7F" w:rsidRPr="00B17B1A">
        <w:rPr>
          <w:rFonts w:eastAsia="MS Mincho"/>
          <w:sz w:val="26"/>
          <w:szCs w:val="26"/>
        </w:rPr>
        <w:t xml:space="preserve"> </w:t>
      </w:r>
      <w:r w:rsidR="005A6B49" w:rsidRPr="00B17B1A">
        <w:rPr>
          <w:rFonts w:eastAsia="MS Mincho"/>
          <w:sz w:val="26"/>
          <w:szCs w:val="26"/>
        </w:rPr>
        <w:t>вступает в силу</w:t>
      </w:r>
      <w:r w:rsidR="00696A7F" w:rsidRPr="00B17B1A">
        <w:rPr>
          <w:rFonts w:eastAsia="MS Mincho"/>
          <w:sz w:val="26"/>
          <w:szCs w:val="26"/>
        </w:rPr>
        <w:t xml:space="preserve"> </w:t>
      </w:r>
      <w:r w:rsidR="005A6B49" w:rsidRPr="00B17B1A">
        <w:rPr>
          <w:rFonts w:eastAsia="MS Mincho"/>
          <w:sz w:val="26"/>
          <w:szCs w:val="26"/>
        </w:rPr>
        <w:t>со</w:t>
      </w:r>
      <w:r w:rsidR="00696A7F" w:rsidRPr="00B17B1A">
        <w:rPr>
          <w:rFonts w:eastAsia="MS Mincho"/>
          <w:sz w:val="26"/>
          <w:szCs w:val="26"/>
        </w:rPr>
        <w:t xml:space="preserve"> </w:t>
      </w:r>
      <w:r w:rsidR="005A6B49" w:rsidRPr="00B17B1A">
        <w:rPr>
          <w:rFonts w:eastAsia="MS Mincho"/>
          <w:sz w:val="26"/>
          <w:szCs w:val="26"/>
        </w:rPr>
        <w:t>дня его заключения</w:t>
      </w:r>
      <w:r w:rsidR="00696A7F" w:rsidRPr="00B17B1A">
        <w:rPr>
          <w:rFonts w:eastAsia="MS Mincho"/>
          <w:sz w:val="26"/>
          <w:szCs w:val="26"/>
        </w:rPr>
        <w:t xml:space="preserve"> </w:t>
      </w:r>
      <w:r w:rsidR="005A6B49" w:rsidRPr="00B17B1A">
        <w:rPr>
          <w:rFonts w:eastAsia="MS Mincho"/>
          <w:sz w:val="26"/>
          <w:szCs w:val="26"/>
        </w:rPr>
        <w:t>Сторонами</w:t>
      </w:r>
      <w:r w:rsidR="00696A7F" w:rsidRPr="00B17B1A">
        <w:rPr>
          <w:rFonts w:eastAsia="MS Mincho"/>
          <w:sz w:val="26"/>
          <w:szCs w:val="26"/>
        </w:rPr>
        <w:t xml:space="preserve"> </w:t>
      </w:r>
      <w:r w:rsidR="005A6B49" w:rsidRPr="00B17B1A">
        <w:rPr>
          <w:rFonts w:eastAsia="MS Mincho"/>
          <w:sz w:val="26"/>
          <w:szCs w:val="26"/>
        </w:rPr>
        <w:t>и</w:t>
      </w:r>
      <w:r w:rsidR="00696A7F" w:rsidRPr="00B17B1A">
        <w:rPr>
          <w:rFonts w:eastAsia="MS Mincho"/>
          <w:sz w:val="26"/>
          <w:szCs w:val="26"/>
        </w:rPr>
        <w:t xml:space="preserve"> </w:t>
      </w:r>
      <w:r w:rsidR="005A6B49" w:rsidRPr="00B17B1A">
        <w:rPr>
          <w:rFonts w:eastAsia="MS Mincho"/>
          <w:sz w:val="26"/>
          <w:szCs w:val="26"/>
        </w:rPr>
        <w:t>действует</w:t>
      </w:r>
      <w:r w:rsidR="00696A7F" w:rsidRPr="00B17B1A">
        <w:rPr>
          <w:rFonts w:eastAsia="MS Mincho"/>
          <w:sz w:val="26"/>
          <w:szCs w:val="26"/>
        </w:rPr>
        <w:t xml:space="preserve"> </w:t>
      </w:r>
      <w:r w:rsidR="0015612A">
        <w:rPr>
          <w:rFonts w:eastAsia="MS Mincho"/>
          <w:sz w:val="26"/>
          <w:szCs w:val="26"/>
        </w:rPr>
        <w:t xml:space="preserve">до </w:t>
      </w:r>
      <w:r w:rsidR="0015612A" w:rsidRPr="00696A7F">
        <w:rPr>
          <w:rFonts w:eastAsia="MS Mincho"/>
          <w:b/>
          <w:sz w:val="26"/>
          <w:szCs w:val="26"/>
        </w:rPr>
        <w:t>«</w:t>
      </w:r>
      <w:r w:rsidR="00165910">
        <w:rPr>
          <w:rFonts w:eastAsia="MS Mincho"/>
          <w:b/>
          <w:sz w:val="26"/>
          <w:szCs w:val="26"/>
        </w:rPr>
        <w:t>0</w:t>
      </w:r>
      <w:r w:rsidR="00580BCA">
        <w:rPr>
          <w:rFonts w:eastAsia="MS Mincho"/>
          <w:b/>
          <w:sz w:val="26"/>
          <w:szCs w:val="26"/>
        </w:rPr>
        <w:t>1</w:t>
      </w:r>
      <w:r w:rsidR="0015612A" w:rsidRPr="00696A7F">
        <w:rPr>
          <w:rFonts w:eastAsia="MS Mincho"/>
          <w:b/>
          <w:sz w:val="26"/>
          <w:szCs w:val="26"/>
        </w:rPr>
        <w:t>» декабря 202</w:t>
      </w:r>
      <w:r w:rsidR="00580BCA">
        <w:rPr>
          <w:rFonts w:eastAsia="MS Mincho"/>
          <w:b/>
          <w:sz w:val="26"/>
          <w:szCs w:val="26"/>
        </w:rPr>
        <w:t>7</w:t>
      </w:r>
      <w:r w:rsidR="0015612A" w:rsidRPr="00696A7F">
        <w:rPr>
          <w:rFonts w:eastAsia="MS Mincho"/>
          <w:b/>
          <w:sz w:val="26"/>
          <w:szCs w:val="26"/>
        </w:rPr>
        <w:t xml:space="preserve"> года</w:t>
      </w:r>
      <w:r w:rsidR="0015612A" w:rsidRPr="00696A7F">
        <w:rPr>
          <w:rFonts w:eastAsia="MS Mincho"/>
          <w:sz w:val="26"/>
          <w:szCs w:val="26"/>
        </w:rPr>
        <w:t>,</w:t>
      </w:r>
      <w:r w:rsidR="005A6B49" w:rsidRPr="00B17B1A">
        <w:rPr>
          <w:rFonts w:eastAsia="MS Mincho"/>
          <w:sz w:val="26"/>
          <w:szCs w:val="26"/>
        </w:rPr>
        <w:t xml:space="preserve"> но в любом случае до полного исполнения Сторонами своих обязательств по Контракту.</w:t>
      </w:r>
    </w:p>
    <w:bookmarkEnd w:id="156"/>
    <w:p w:rsidR="005A6B49" w:rsidRPr="00B17B1A" w:rsidRDefault="00D21E8A" w:rsidP="00D21E8A">
      <w:pPr>
        <w:pStyle w:val="affff8"/>
        <w:widowControl w:val="0"/>
        <w:ind w:left="0" w:firstLine="471"/>
        <w:jc w:val="both"/>
        <w:rPr>
          <w:sz w:val="26"/>
          <w:szCs w:val="26"/>
        </w:rPr>
      </w:pPr>
      <w:r w:rsidRPr="00B17B1A">
        <w:rPr>
          <w:sz w:val="26"/>
          <w:szCs w:val="26"/>
        </w:rPr>
        <w:t xml:space="preserve">16.2 </w:t>
      </w:r>
      <w:r w:rsidR="005A6B49" w:rsidRPr="00B17B1A">
        <w:rPr>
          <w:sz w:val="26"/>
          <w:szCs w:val="26"/>
        </w:rPr>
        <w:t>Окончание срока действия Контракта не освобождает Стороны от выполнения обязательств, предусмотренных Контрактом, а также от ответственности за нарушение условий Контракта.</w:t>
      </w:r>
    </w:p>
    <w:p w:rsidR="002F45F7" w:rsidRDefault="002F45F7" w:rsidP="001954EF">
      <w:pPr>
        <w:pStyle w:val="affff8"/>
        <w:widowControl w:val="0"/>
        <w:ind w:left="567"/>
        <w:jc w:val="both"/>
        <w:rPr>
          <w:sz w:val="26"/>
          <w:szCs w:val="26"/>
        </w:rPr>
      </w:pPr>
    </w:p>
    <w:p w:rsidR="00B53039" w:rsidRPr="00B53039" w:rsidRDefault="005A6B49" w:rsidP="00147CA5">
      <w:pPr>
        <w:pStyle w:val="affff8"/>
        <w:numPr>
          <w:ilvl w:val="0"/>
          <w:numId w:val="9"/>
        </w:numPr>
        <w:jc w:val="center"/>
        <w:rPr>
          <w:b/>
          <w:sz w:val="26"/>
          <w:szCs w:val="26"/>
        </w:rPr>
      </w:pPr>
      <w:r w:rsidRPr="00B53039">
        <w:rPr>
          <w:b/>
          <w:sz w:val="26"/>
          <w:szCs w:val="26"/>
        </w:rPr>
        <w:t>Особенности осуществления трудовой деятельности на территории Республики Крым и г. Севастополя</w:t>
      </w:r>
    </w:p>
    <w:p w:rsidR="005A6B49" w:rsidRPr="00B17B1A" w:rsidRDefault="00D21E8A" w:rsidP="00FB0FE3">
      <w:pPr>
        <w:pStyle w:val="affff8"/>
        <w:ind w:left="0" w:firstLine="709"/>
        <w:jc w:val="both"/>
        <w:rPr>
          <w:sz w:val="26"/>
          <w:szCs w:val="26"/>
        </w:rPr>
      </w:pPr>
      <w:r w:rsidRPr="00B17B1A">
        <w:rPr>
          <w:sz w:val="26"/>
          <w:szCs w:val="26"/>
        </w:rPr>
        <w:t xml:space="preserve">17.1 </w:t>
      </w:r>
      <w:r w:rsidR="005A6B49" w:rsidRPr="00B17B1A">
        <w:rPr>
          <w:sz w:val="26"/>
          <w:szCs w:val="26"/>
        </w:rPr>
        <w:t xml:space="preserve">В соответствии с пунктом 2, Статьи 11, Главы 1 раздела 1; пунктом 1, Статьи 83, Главы 14, Раздела 5 Налогового кодекса Российской Федерации (НК РФ) </w:t>
      </w:r>
      <w:r w:rsidR="005A6B49" w:rsidRPr="00B17B1A">
        <w:rPr>
          <w:sz w:val="26"/>
          <w:szCs w:val="26"/>
        </w:rPr>
        <w:br/>
        <w:t xml:space="preserve">(с изменениями и дополнениями) Исполнитель, создающий рабочие места на территории Республики Крым и г. Севастополя на срок более одного месяца, обязан зарегистрировать в территориальных налоговых органах по Республике Крым и </w:t>
      </w:r>
      <w:r w:rsidR="005A6B49" w:rsidRPr="00B17B1A">
        <w:rPr>
          <w:sz w:val="26"/>
          <w:szCs w:val="26"/>
        </w:rPr>
        <w:br/>
        <w:t>г. Севастополе обособленное подразделение.</w:t>
      </w:r>
    </w:p>
    <w:p w:rsidR="005A6B49" w:rsidRPr="00B17B1A" w:rsidRDefault="005A6B49" w:rsidP="00FB0FE3">
      <w:pPr>
        <w:ind w:firstLine="709"/>
        <w:jc w:val="both"/>
        <w:rPr>
          <w:sz w:val="26"/>
          <w:szCs w:val="26"/>
        </w:rPr>
      </w:pPr>
      <w:r w:rsidRPr="00B17B1A">
        <w:rPr>
          <w:sz w:val="26"/>
          <w:szCs w:val="26"/>
        </w:rPr>
        <w:t>После регистрации обособленного подразделения в территориальных налоговых органах по Республике Крым и г. Севастополе Исполнитель в течение 3 (трех) рабочих дней представляет Заказчику уведомление о постановке на учет по месту нахождения обособленного подраздел</w:t>
      </w:r>
      <w:bookmarkStart w:id="157" w:name="_Toc55791997"/>
      <w:r w:rsidRPr="00B17B1A">
        <w:rPr>
          <w:sz w:val="26"/>
          <w:szCs w:val="26"/>
        </w:rPr>
        <w:t>ения.</w:t>
      </w:r>
    </w:p>
    <w:p w:rsidR="002F45F7" w:rsidRDefault="002F45F7" w:rsidP="002F45F7">
      <w:pPr>
        <w:jc w:val="both"/>
        <w:rPr>
          <w:sz w:val="26"/>
          <w:szCs w:val="26"/>
        </w:rPr>
      </w:pPr>
    </w:p>
    <w:p w:rsidR="00B53039" w:rsidRPr="00B53039" w:rsidRDefault="005A6B49" w:rsidP="00147CA5">
      <w:pPr>
        <w:pStyle w:val="affff8"/>
        <w:numPr>
          <w:ilvl w:val="0"/>
          <w:numId w:val="9"/>
        </w:numPr>
        <w:jc w:val="center"/>
        <w:rPr>
          <w:b/>
          <w:sz w:val="26"/>
          <w:szCs w:val="26"/>
        </w:rPr>
      </w:pPr>
      <w:r w:rsidRPr="00B53039">
        <w:rPr>
          <w:b/>
          <w:sz w:val="26"/>
          <w:szCs w:val="26"/>
        </w:rPr>
        <w:t>Права на результаты интеллектуальной деятельности</w:t>
      </w:r>
    </w:p>
    <w:p w:rsidR="005A6B49" w:rsidRPr="00B17B1A" w:rsidRDefault="00FB0FE3" w:rsidP="00FB0FE3">
      <w:pPr>
        <w:pStyle w:val="affc"/>
        <w:tabs>
          <w:tab w:val="clear" w:pos="4677"/>
          <w:tab w:val="center" w:pos="1276"/>
        </w:tabs>
        <w:ind w:firstLine="709"/>
        <w:jc w:val="both"/>
        <w:rPr>
          <w:rFonts w:eastAsia="MS Mincho"/>
          <w:sz w:val="26"/>
          <w:szCs w:val="26"/>
        </w:rPr>
      </w:pPr>
      <w:r w:rsidRPr="00B17B1A">
        <w:rPr>
          <w:rFonts w:eastAsia="MS Mincho"/>
          <w:sz w:val="26"/>
          <w:szCs w:val="26"/>
        </w:rPr>
        <w:t xml:space="preserve">18.1 </w:t>
      </w:r>
      <w:r w:rsidR="005A6B49" w:rsidRPr="00B17B1A">
        <w:rPr>
          <w:rFonts w:eastAsia="MS Mincho"/>
          <w:sz w:val="26"/>
          <w:szCs w:val="26"/>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исполнительную, проектную, эксплуатационную, программную,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РФ - Республике Крым, от имени которого выступает Заказчик.</w:t>
      </w:r>
    </w:p>
    <w:p w:rsidR="005A6B49" w:rsidRPr="00B17B1A" w:rsidRDefault="00FB0FE3" w:rsidP="00FB0FE3">
      <w:pPr>
        <w:pStyle w:val="affff8"/>
        <w:ind w:left="0" w:firstLine="709"/>
        <w:jc w:val="both"/>
        <w:rPr>
          <w:rFonts w:eastAsia="MS Mincho"/>
          <w:sz w:val="26"/>
          <w:szCs w:val="26"/>
        </w:rPr>
      </w:pPr>
      <w:r w:rsidRPr="00B17B1A">
        <w:rPr>
          <w:rFonts w:eastAsia="MS Mincho"/>
          <w:sz w:val="26"/>
          <w:szCs w:val="26"/>
        </w:rPr>
        <w:t xml:space="preserve">18.2 </w:t>
      </w:r>
      <w:r w:rsidR="005A6B49" w:rsidRPr="00B17B1A">
        <w:rPr>
          <w:rFonts w:eastAsia="MS Mincho"/>
          <w:sz w:val="26"/>
          <w:szCs w:val="26"/>
        </w:rPr>
        <w:t>Днем передачи исключительных прав, является день подписания Сторонами акта приемки-передачи результатов работ в соответствии с условиями Контракта.</w:t>
      </w:r>
    </w:p>
    <w:p w:rsidR="005A6B49" w:rsidRPr="00B17B1A" w:rsidRDefault="00FB0FE3" w:rsidP="00FB0FE3">
      <w:pPr>
        <w:pStyle w:val="affff8"/>
        <w:ind w:left="0" w:firstLine="709"/>
        <w:jc w:val="both"/>
        <w:rPr>
          <w:rFonts w:eastAsia="MS Mincho"/>
          <w:sz w:val="26"/>
          <w:szCs w:val="26"/>
        </w:rPr>
      </w:pPr>
      <w:r w:rsidRPr="00B17B1A">
        <w:rPr>
          <w:sz w:val="26"/>
          <w:szCs w:val="26"/>
        </w:rPr>
        <w:t xml:space="preserve">18.3 </w:t>
      </w:r>
      <w:r w:rsidR="005A6B49" w:rsidRPr="00B17B1A">
        <w:rPr>
          <w:sz w:val="26"/>
          <w:szCs w:val="26"/>
        </w:rPr>
        <w:t xml:space="preserve">Исполнитель </w:t>
      </w:r>
      <w:r w:rsidR="005A6B49" w:rsidRPr="00B17B1A">
        <w:rPr>
          <w:rFonts w:eastAsia="MS Mincho"/>
          <w:sz w:val="26"/>
          <w:szCs w:val="26"/>
        </w:rPr>
        <w:t>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5A6B49" w:rsidRPr="00B17B1A" w:rsidRDefault="00FB0FE3" w:rsidP="00FB0FE3">
      <w:pPr>
        <w:pStyle w:val="affff8"/>
        <w:ind w:left="0" w:firstLine="709"/>
        <w:jc w:val="both"/>
        <w:rPr>
          <w:sz w:val="26"/>
          <w:szCs w:val="26"/>
        </w:rPr>
      </w:pPr>
      <w:r w:rsidRPr="00B17B1A">
        <w:rPr>
          <w:sz w:val="26"/>
          <w:szCs w:val="26"/>
        </w:rPr>
        <w:t xml:space="preserve">18.4 </w:t>
      </w:r>
      <w:r w:rsidR="005A6B49" w:rsidRPr="00B17B1A">
        <w:rPr>
          <w:sz w:val="26"/>
          <w:szCs w:val="26"/>
        </w:rPr>
        <w:t xml:space="preserve">Исполнитель гарантирует заключение с привлеченными им при исполнении контракта третьими лицами договоров, обеспечивающих приобретение Исполнителем всех исключительных прав на результаты интеллектуальной деятельности для передачи </w:t>
      </w:r>
      <w:r w:rsidR="005A6B49" w:rsidRPr="00B17B1A">
        <w:rPr>
          <w:rFonts w:eastAsia="MS Mincho"/>
          <w:sz w:val="26"/>
          <w:szCs w:val="26"/>
        </w:rPr>
        <w:t>субъекту РФ - Республике Крым, от имени которого выступает Заказчик</w:t>
      </w:r>
      <w:r w:rsidR="005A6B49" w:rsidRPr="00B17B1A">
        <w:rPr>
          <w:sz w:val="26"/>
          <w:szCs w:val="26"/>
        </w:rPr>
        <w:t>.</w:t>
      </w:r>
    </w:p>
    <w:p w:rsidR="005A6B49" w:rsidRPr="00B17B1A" w:rsidRDefault="00FB0FE3" w:rsidP="00FB0FE3">
      <w:pPr>
        <w:pStyle w:val="affff8"/>
        <w:widowControl w:val="0"/>
        <w:tabs>
          <w:tab w:val="left" w:pos="284"/>
          <w:tab w:val="left" w:pos="1134"/>
        </w:tabs>
        <w:ind w:left="0" w:firstLine="709"/>
        <w:contextualSpacing/>
        <w:jc w:val="both"/>
        <w:rPr>
          <w:sz w:val="26"/>
          <w:szCs w:val="26"/>
        </w:rPr>
      </w:pPr>
      <w:r w:rsidRPr="00B17B1A">
        <w:rPr>
          <w:sz w:val="26"/>
          <w:szCs w:val="26"/>
        </w:rPr>
        <w:t xml:space="preserve">18.5 </w:t>
      </w:r>
      <w:r w:rsidR="005A6B49" w:rsidRPr="00B17B1A">
        <w:rPr>
          <w:sz w:val="26"/>
          <w:szCs w:val="26"/>
        </w:rPr>
        <w:t>Исполнитель гарантирует, что выполнение работ не нарушает исключительных прав третьих лиц, в том числе авторских, патентных и др.</w:t>
      </w:r>
    </w:p>
    <w:p w:rsidR="005A6B49" w:rsidRPr="00B17B1A" w:rsidRDefault="00FB0FE3" w:rsidP="00FB0FE3">
      <w:pPr>
        <w:pStyle w:val="affff8"/>
        <w:ind w:left="0" w:firstLine="709"/>
        <w:jc w:val="both"/>
        <w:rPr>
          <w:sz w:val="26"/>
          <w:szCs w:val="26"/>
        </w:rPr>
      </w:pPr>
      <w:r w:rsidRPr="00B17B1A">
        <w:rPr>
          <w:sz w:val="26"/>
          <w:szCs w:val="26"/>
        </w:rPr>
        <w:t xml:space="preserve">18.6 </w:t>
      </w:r>
      <w:r w:rsidR="005A6B49" w:rsidRPr="00B17B1A">
        <w:rPr>
          <w:sz w:val="26"/>
          <w:szCs w:val="26"/>
        </w:rPr>
        <w:t xml:space="preserve">Передаваемые Исполнителем исключительные права означают право </w:t>
      </w:r>
      <w:r w:rsidR="005A6B49" w:rsidRPr="00B17B1A">
        <w:rPr>
          <w:rFonts w:eastAsia="MS Mincho"/>
          <w:sz w:val="26"/>
          <w:szCs w:val="26"/>
        </w:rPr>
        <w:t>субъекта РФ - Республике Крым, от имени которого выступает Заказчик</w:t>
      </w:r>
      <w:r w:rsidR="005A6B49" w:rsidRPr="00B17B1A">
        <w:rPr>
          <w:sz w:val="26"/>
          <w:szCs w:val="26"/>
        </w:rPr>
        <w:t>, использовать сопутствующую документацию в любой форме и любым не противоречащим законодательству Российской Федерации способом.</w:t>
      </w:r>
    </w:p>
    <w:p w:rsidR="005A6B49" w:rsidRPr="00B17B1A" w:rsidRDefault="00FB0FE3" w:rsidP="00FB0FE3">
      <w:pPr>
        <w:pStyle w:val="affff8"/>
        <w:ind w:left="0" w:firstLine="709"/>
        <w:jc w:val="both"/>
        <w:rPr>
          <w:sz w:val="26"/>
          <w:szCs w:val="26"/>
        </w:rPr>
      </w:pPr>
      <w:r w:rsidRPr="00B17B1A">
        <w:rPr>
          <w:sz w:val="26"/>
          <w:szCs w:val="26"/>
        </w:rPr>
        <w:t xml:space="preserve">18.7 </w:t>
      </w:r>
      <w:r w:rsidR="005A6B49" w:rsidRPr="00B17B1A">
        <w:rPr>
          <w:sz w:val="26"/>
          <w:szCs w:val="26"/>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Исполнителем по Контракту, и иных исключительных прав на результаты интеллектуальной деятельности, Исполнитель обязуется совместно с Заказчиком и (или) субъектом Российской Федерации-Республикой Крым выступать в защиту интересов Сторон Контракта, а в случае неблагоприятного решения суда - возместить убытки.</w:t>
      </w:r>
    </w:p>
    <w:p w:rsidR="005A6B49" w:rsidRPr="00B17B1A" w:rsidRDefault="00FB0FE3" w:rsidP="00FB0FE3">
      <w:pPr>
        <w:pStyle w:val="affff8"/>
        <w:widowControl w:val="0"/>
        <w:autoSpaceDE w:val="0"/>
        <w:autoSpaceDN w:val="0"/>
        <w:adjustRightInd w:val="0"/>
        <w:ind w:left="0" w:firstLine="709"/>
        <w:contextualSpacing/>
        <w:jc w:val="both"/>
        <w:rPr>
          <w:sz w:val="26"/>
          <w:szCs w:val="26"/>
        </w:rPr>
      </w:pPr>
      <w:r w:rsidRPr="00B17B1A">
        <w:rPr>
          <w:sz w:val="26"/>
          <w:szCs w:val="26"/>
        </w:rPr>
        <w:t xml:space="preserve">18.8 </w:t>
      </w:r>
      <w:r w:rsidR="005A6B49" w:rsidRPr="00B17B1A">
        <w:rPr>
          <w:sz w:val="26"/>
          <w:szCs w:val="26"/>
        </w:rPr>
        <w:t xml:space="preserve">Исключительное право использовать произведение архитектуры, градостроительства или садово-паркового искусства, созданное в ходе выполнения Контракта, путем разработки проектной документации Объекта на основе указанного произведения, а также путем реализации произведения архитектуры, градостроительства или садово-паркового искусства, принадлежат Республике Крым, от имени которой выступает Заказчик. </w:t>
      </w:r>
    </w:p>
    <w:p w:rsidR="005A6B49" w:rsidRPr="00B17B1A" w:rsidRDefault="00FB0FE3" w:rsidP="00FB0FE3">
      <w:pPr>
        <w:pStyle w:val="affff8"/>
        <w:shd w:val="clear" w:color="auto" w:fill="FFFFFF"/>
        <w:ind w:left="0" w:firstLine="709"/>
        <w:jc w:val="both"/>
        <w:rPr>
          <w:sz w:val="26"/>
          <w:szCs w:val="26"/>
        </w:rPr>
      </w:pPr>
      <w:r w:rsidRPr="00B17B1A">
        <w:rPr>
          <w:sz w:val="26"/>
          <w:szCs w:val="26"/>
        </w:rPr>
        <w:t xml:space="preserve">18.9 </w:t>
      </w:r>
      <w:r w:rsidR="005A6B49" w:rsidRPr="00B17B1A">
        <w:rPr>
          <w:sz w:val="26"/>
          <w:szCs w:val="26"/>
        </w:rPr>
        <w:t>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5A6B49" w:rsidRDefault="005A6B49">
      <w:pPr>
        <w:pStyle w:val="affff8"/>
        <w:shd w:val="clear" w:color="auto" w:fill="FFFFFF"/>
        <w:ind w:left="567"/>
        <w:jc w:val="both"/>
        <w:rPr>
          <w:sz w:val="26"/>
          <w:szCs w:val="26"/>
        </w:rPr>
      </w:pPr>
    </w:p>
    <w:p w:rsidR="00B53039" w:rsidRPr="00B53039" w:rsidRDefault="005A6B49" w:rsidP="00147CA5">
      <w:pPr>
        <w:pStyle w:val="affff8"/>
        <w:numPr>
          <w:ilvl w:val="0"/>
          <w:numId w:val="6"/>
        </w:numPr>
        <w:jc w:val="center"/>
        <w:rPr>
          <w:b/>
          <w:sz w:val="26"/>
          <w:szCs w:val="26"/>
        </w:rPr>
      </w:pPr>
      <w:bookmarkStart w:id="158" w:name="_Hlk5789018"/>
      <w:r w:rsidRPr="00B53039">
        <w:rPr>
          <w:b/>
          <w:sz w:val="26"/>
          <w:szCs w:val="26"/>
        </w:rPr>
        <w:t>Условия конфиденциальност</w:t>
      </w:r>
      <w:r w:rsidR="00B53039" w:rsidRPr="00B53039">
        <w:rPr>
          <w:b/>
          <w:sz w:val="26"/>
          <w:szCs w:val="26"/>
        </w:rPr>
        <w:t>и. Антикоррупционная оговорка</w:t>
      </w:r>
    </w:p>
    <w:p w:rsidR="005A6B49" w:rsidRPr="00B17B1A" w:rsidRDefault="00FB0FE3" w:rsidP="00FB0FE3">
      <w:pPr>
        <w:pStyle w:val="affff8"/>
        <w:ind w:left="0" w:firstLine="709"/>
        <w:jc w:val="both"/>
        <w:rPr>
          <w:sz w:val="26"/>
          <w:szCs w:val="26"/>
        </w:rPr>
      </w:pPr>
      <w:r w:rsidRPr="00B17B1A">
        <w:rPr>
          <w:sz w:val="26"/>
          <w:szCs w:val="26"/>
        </w:rPr>
        <w:t xml:space="preserve">19.1 </w:t>
      </w:r>
      <w:r w:rsidR="005A6B49" w:rsidRPr="00B17B1A">
        <w:rPr>
          <w:sz w:val="26"/>
          <w:szCs w:val="26"/>
        </w:rPr>
        <w:t xml:space="preserve">Условия Контракта являются конфиденциальными и Стороны обязуются не разглашать его условия, за исключением разглашения его условий по обоснованным и законным требованиям лиц, указанных </w:t>
      </w:r>
      <w:r w:rsidR="005A6B49" w:rsidRPr="00B17B1A">
        <w:rPr>
          <w:b/>
          <w:bCs/>
          <w:i/>
          <w:iCs/>
          <w:sz w:val="26"/>
          <w:szCs w:val="26"/>
        </w:rPr>
        <w:t xml:space="preserve">в пункте </w:t>
      </w:r>
      <w:r w:rsidRPr="00B17B1A">
        <w:rPr>
          <w:b/>
          <w:bCs/>
          <w:i/>
          <w:iCs/>
          <w:sz w:val="26"/>
          <w:szCs w:val="26"/>
        </w:rPr>
        <w:t>19</w:t>
      </w:r>
      <w:r w:rsidR="005A6B49" w:rsidRPr="00B17B1A">
        <w:rPr>
          <w:b/>
          <w:bCs/>
          <w:i/>
          <w:iCs/>
          <w:sz w:val="26"/>
          <w:szCs w:val="26"/>
        </w:rPr>
        <w:t>.3 Контракта</w:t>
      </w:r>
      <w:r w:rsidR="005A6B49" w:rsidRPr="00B17B1A">
        <w:rPr>
          <w:sz w:val="26"/>
          <w:szCs w:val="26"/>
        </w:rPr>
        <w:t>.</w:t>
      </w:r>
    </w:p>
    <w:p w:rsidR="005A6B49" w:rsidRPr="00B17B1A" w:rsidRDefault="005A6B49" w:rsidP="00FB0FE3">
      <w:pPr>
        <w:ind w:firstLine="709"/>
        <w:jc w:val="both"/>
        <w:rPr>
          <w:sz w:val="26"/>
          <w:szCs w:val="26"/>
        </w:rPr>
      </w:pPr>
      <w:r w:rsidRPr="00B17B1A">
        <w:rPr>
          <w:sz w:val="26"/>
          <w:szCs w:val="26"/>
        </w:rPr>
        <w:t>Стороны обязуются обеспечить конфиденциальность информации ограниченного доступа, полученной друг от друга в рамках Контракта, и обязуются не раскрывать и не передавать ее любым третьим лицам без предварительного письменного согласия другой Стороны, за исключением случаев, когда обязанность такого раскрытия установлена законодательством Российской Федерации или судебным решением. Под информацией ограниченного доступа понимается: любые сведения (сообщения, данные), в том числе информация, составляющая коммерческую тайну, представленные Сторонами друг другу в письменном или ином виде при условии, что любая из Сторон укажет на конфиденциальность названных сведений (сообщений, данных) письменно или путем проставления на носителе информации соответствующего грифа конфиденциальности.</w:t>
      </w:r>
    </w:p>
    <w:p w:rsidR="005A6B49" w:rsidRPr="00B17B1A" w:rsidRDefault="00FB0FE3" w:rsidP="00FB0FE3">
      <w:pPr>
        <w:pStyle w:val="affff8"/>
        <w:ind w:left="0" w:firstLine="709"/>
        <w:jc w:val="both"/>
        <w:rPr>
          <w:sz w:val="26"/>
          <w:szCs w:val="26"/>
        </w:rPr>
      </w:pPr>
      <w:r w:rsidRPr="00B17B1A">
        <w:rPr>
          <w:sz w:val="26"/>
          <w:szCs w:val="26"/>
        </w:rPr>
        <w:t xml:space="preserve">19.2 </w:t>
      </w:r>
      <w:r w:rsidR="005A6B49" w:rsidRPr="00B17B1A">
        <w:rPr>
          <w:sz w:val="26"/>
          <w:szCs w:val="26"/>
        </w:rPr>
        <w:t xml:space="preserve">Исполнитель не должен без предварительного письменного согласия Заказчика использовать какие-либо конфиденциальные сведения, кроме как в целях реализации Контракта. Стороны обязуются сообщать друг другу о допущенном Сторонами либо ставшем известным Сторонам фактах разглашения, либо угрозы разглашения, незаконном получении или незаконном использовании информации ограниченного доступа третьими лицами в течение 10 (десяти) рабочих дней с момента, когда им стало известно об указанных фактах. В случае разглашения информации ограниченного доступа одной из Сторон без получения письменного согласия на такое разглашение другой Стороны или утраты информации ограниченного доступа, Сторона несет ответственность в соответствии с законодательством Российской Федерации и обязана возместить другой Стороне причиненные убытки в полном объеме. </w:t>
      </w:r>
    </w:p>
    <w:p w:rsidR="005A6B49" w:rsidRPr="00B17B1A" w:rsidRDefault="00FB0FE3" w:rsidP="00FB0FE3">
      <w:pPr>
        <w:pStyle w:val="affff8"/>
        <w:ind w:left="0" w:firstLine="709"/>
        <w:jc w:val="both"/>
        <w:rPr>
          <w:sz w:val="26"/>
          <w:szCs w:val="26"/>
        </w:rPr>
      </w:pPr>
      <w:r w:rsidRPr="00B17B1A">
        <w:rPr>
          <w:sz w:val="26"/>
          <w:szCs w:val="26"/>
        </w:rPr>
        <w:t xml:space="preserve">19.3 </w:t>
      </w:r>
      <w:r w:rsidR="005A6B49" w:rsidRPr="00B17B1A">
        <w:rPr>
          <w:sz w:val="26"/>
          <w:szCs w:val="26"/>
        </w:rPr>
        <w:t xml:space="preserve">Не считается разглашением условий Контракта сообщение части его условий </w:t>
      </w:r>
      <w:r w:rsidR="00EC61E3" w:rsidRPr="00B17B1A">
        <w:rPr>
          <w:sz w:val="26"/>
          <w:szCs w:val="26"/>
        </w:rPr>
        <w:t>субисполнителю</w:t>
      </w:r>
      <w:r w:rsidR="005A6B49" w:rsidRPr="00B17B1A">
        <w:rPr>
          <w:sz w:val="26"/>
          <w:szCs w:val="26"/>
        </w:rPr>
        <w:t>, организациям авторского надзора и строительного контроля, надзорным органам Российской Федерации. Информация ограниченного доступа, запрашиваемая уполномоченными на то органами государственной власти, иными государственными органами или органами местного самоуправления может быть передана указанным органам только, когда обязанность по ее предоставлению установлена законом, и при условии, что поступивший запрос оформлен в соответствии с требованиями законодательства Российской Федерации.</w:t>
      </w:r>
    </w:p>
    <w:p w:rsidR="005A6B49" w:rsidRPr="00B17B1A" w:rsidRDefault="00FB0FE3" w:rsidP="00FB0FE3">
      <w:pPr>
        <w:pStyle w:val="affff8"/>
        <w:ind w:left="0" w:firstLine="709"/>
        <w:jc w:val="both"/>
        <w:rPr>
          <w:sz w:val="26"/>
          <w:szCs w:val="26"/>
        </w:rPr>
      </w:pPr>
      <w:r w:rsidRPr="00B17B1A">
        <w:rPr>
          <w:sz w:val="26"/>
          <w:szCs w:val="26"/>
        </w:rPr>
        <w:t xml:space="preserve">19.4 </w:t>
      </w:r>
      <w:r w:rsidR="005A6B49" w:rsidRPr="00B17B1A">
        <w:rPr>
          <w:sz w:val="26"/>
          <w:szCs w:val="26"/>
        </w:rPr>
        <w:t>При исполнении своих обязательств,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Стороны, их аффилированные лица, работники или посредники не осуществляют действия, квалифицируемые применимым для целей Контракт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A6B49" w:rsidRPr="00B17B1A" w:rsidRDefault="00FB0FE3" w:rsidP="00FB0FE3">
      <w:pPr>
        <w:pStyle w:val="affff8"/>
        <w:ind w:left="0" w:firstLine="709"/>
        <w:jc w:val="both"/>
        <w:rPr>
          <w:sz w:val="26"/>
          <w:szCs w:val="26"/>
        </w:rPr>
      </w:pPr>
      <w:r w:rsidRPr="00B17B1A">
        <w:rPr>
          <w:sz w:val="26"/>
          <w:szCs w:val="26"/>
        </w:rPr>
        <w:t xml:space="preserve">19.5 </w:t>
      </w:r>
      <w:r w:rsidR="005A6B49" w:rsidRPr="00B17B1A">
        <w:rPr>
          <w:sz w:val="26"/>
          <w:szCs w:val="26"/>
        </w:rPr>
        <w:t xml:space="preserve">В случае возникновения у Стороны подозрений, что произошло или может произойти нарушение каких-либо положений </w:t>
      </w:r>
      <w:r w:rsidR="005A6B49" w:rsidRPr="00B17B1A">
        <w:rPr>
          <w:b/>
          <w:bCs/>
          <w:i/>
          <w:iCs/>
          <w:sz w:val="26"/>
          <w:szCs w:val="26"/>
        </w:rPr>
        <w:t xml:space="preserve">пункта </w:t>
      </w:r>
      <w:r w:rsidRPr="00B17B1A">
        <w:rPr>
          <w:b/>
          <w:bCs/>
          <w:i/>
          <w:iCs/>
          <w:sz w:val="26"/>
          <w:szCs w:val="26"/>
        </w:rPr>
        <w:t>19</w:t>
      </w:r>
      <w:r w:rsidR="005A6B49" w:rsidRPr="00B17B1A">
        <w:rPr>
          <w:b/>
          <w:bCs/>
          <w:i/>
          <w:iCs/>
          <w:sz w:val="26"/>
          <w:szCs w:val="26"/>
        </w:rPr>
        <w:t>.4 Контракта</w:t>
      </w:r>
      <w:r w:rsidR="005A6B49" w:rsidRPr="00B17B1A">
        <w:rPr>
          <w:sz w:val="26"/>
          <w:szCs w:val="26"/>
        </w:rPr>
        <w:t xml:space="preserve">,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r w:rsidR="005A6B49" w:rsidRPr="00B17B1A">
        <w:rPr>
          <w:b/>
          <w:bCs/>
          <w:i/>
          <w:iCs/>
          <w:sz w:val="26"/>
          <w:szCs w:val="26"/>
        </w:rPr>
        <w:t xml:space="preserve">пункта </w:t>
      </w:r>
      <w:r w:rsidRPr="00B17B1A">
        <w:rPr>
          <w:b/>
          <w:bCs/>
          <w:i/>
          <w:iCs/>
          <w:sz w:val="26"/>
          <w:szCs w:val="26"/>
        </w:rPr>
        <w:t>19</w:t>
      </w:r>
      <w:r w:rsidR="005A6B49" w:rsidRPr="00B17B1A">
        <w:rPr>
          <w:b/>
          <w:bCs/>
          <w:i/>
          <w:iCs/>
          <w:sz w:val="26"/>
          <w:szCs w:val="26"/>
        </w:rPr>
        <w:t>.4 Контракта</w:t>
      </w:r>
      <w:r w:rsidR="005A6B49" w:rsidRPr="00B17B1A">
        <w:rPr>
          <w:sz w:val="26"/>
          <w:szCs w:val="26"/>
        </w:rPr>
        <w:t xml:space="preserve">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rsidR="005A6B49" w:rsidRPr="00B17B1A" w:rsidRDefault="00FB0FE3" w:rsidP="00FB0FE3">
      <w:pPr>
        <w:pStyle w:val="affff8"/>
        <w:ind w:left="0" w:firstLine="709"/>
        <w:jc w:val="both"/>
        <w:rPr>
          <w:sz w:val="26"/>
          <w:szCs w:val="26"/>
        </w:rPr>
      </w:pPr>
      <w:r w:rsidRPr="00B17B1A">
        <w:rPr>
          <w:sz w:val="26"/>
          <w:szCs w:val="26"/>
        </w:rPr>
        <w:t xml:space="preserve">19.6 </w:t>
      </w:r>
      <w:r w:rsidR="005A6B49" w:rsidRPr="00B17B1A">
        <w:rPr>
          <w:sz w:val="26"/>
          <w:szCs w:val="26"/>
        </w:rPr>
        <w:t>После получения уведомления Сторона, в адрес которой оно направлено, в течение 5 (пяти) календарных дней направляет в письменной форме подтверждение, что нарушения не произошло или не произойдет.</w:t>
      </w:r>
    </w:p>
    <w:p w:rsidR="005A6B49" w:rsidRPr="00B17B1A" w:rsidRDefault="00FB0FE3" w:rsidP="00FB0FE3">
      <w:pPr>
        <w:pStyle w:val="affff8"/>
        <w:ind w:left="0" w:firstLine="709"/>
        <w:jc w:val="both"/>
        <w:rPr>
          <w:sz w:val="26"/>
          <w:szCs w:val="26"/>
        </w:rPr>
      </w:pPr>
      <w:r w:rsidRPr="00B17B1A">
        <w:rPr>
          <w:sz w:val="26"/>
          <w:szCs w:val="26"/>
        </w:rPr>
        <w:t xml:space="preserve">19.7 </w:t>
      </w:r>
      <w:r w:rsidR="005A6B49" w:rsidRPr="00B17B1A">
        <w:rPr>
          <w:sz w:val="26"/>
          <w:szCs w:val="26"/>
        </w:rPr>
        <w:t xml:space="preserve">После направления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w:t>
      </w:r>
    </w:p>
    <w:p w:rsidR="005A6B49" w:rsidRPr="00B17B1A" w:rsidRDefault="00FB0FE3" w:rsidP="00FB0FE3">
      <w:pPr>
        <w:pStyle w:val="affff8"/>
        <w:ind w:left="0" w:firstLine="709"/>
        <w:jc w:val="both"/>
        <w:rPr>
          <w:sz w:val="26"/>
          <w:szCs w:val="26"/>
        </w:rPr>
      </w:pPr>
      <w:r w:rsidRPr="00B17B1A">
        <w:rPr>
          <w:sz w:val="26"/>
          <w:szCs w:val="26"/>
        </w:rPr>
        <w:t xml:space="preserve">19.8 </w:t>
      </w:r>
      <w:r w:rsidR="005A6B49" w:rsidRPr="00B17B1A">
        <w:rPr>
          <w:sz w:val="26"/>
          <w:szCs w:val="26"/>
        </w:rPr>
        <w:t xml:space="preserve">В случае нарушения Стороной обязательств воздерживаться от запрещенных в </w:t>
      </w:r>
      <w:hyperlink w:anchor="p15" w:history="1">
        <w:r w:rsidR="005A6B49" w:rsidRPr="00B17B1A">
          <w:rPr>
            <w:b/>
            <w:bCs/>
            <w:i/>
            <w:iCs/>
            <w:sz w:val="26"/>
            <w:szCs w:val="26"/>
          </w:rPr>
          <w:t>пункте</w:t>
        </w:r>
      </w:hyperlink>
      <w:r w:rsidR="005A6B49" w:rsidRPr="00B17B1A">
        <w:rPr>
          <w:b/>
          <w:bCs/>
          <w:i/>
          <w:iCs/>
          <w:sz w:val="26"/>
          <w:szCs w:val="26"/>
        </w:rPr>
        <w:t xml:space="preserve"> </w:t>
      </w:r>
      <w:r w:rsidRPr="00B17B1A">
        <w:rPr>
          <w:b/>
          <w:bCs/>
          <w:i/>
          <w:iCs/>
          <w:sz w:val="26"/>
          <w:szCs w:val="26"/>
        </w:rPr>
        <w:t>19</w:t>
      </w:r>
      <w:r w:rsidR="005A6B49" w:rsidRPr="00B17B1A">
        <w:rPr>
          <w:b/>
          <w:bCs/>
          <w:i/>
          <w:iCs/>
          <w:sz w:val="26"/>
          <w:szCs w:val="26"/>
        </w:rPr>
        <w:t xml:space="preserve">.4 Контракта </w:t>
      </w:r>
      <w:r w:rsidR="005A6B49" w:rsidRPr="00B17B1A">
        <w:rPr>
          <w:sz w:val="26"/>
          <w:szCs w:val="26"/>
        </w:rPr>
        <w:t xml:space="preserve">действий и/или неполучения другой Стороной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 </w:t>
      </w:r>
    </w:p>
    <w:p w:rsidR="002F45F7" w:rsidRDefault="002F45F7" w:rsidP="002F45F7">
      <w:pPr>
        <w:pStyle w:val="affff8"/>
        <w:ind w:left="567"/>
        <w:jc w:val="both"/>
        <w:rPr>
          <w:sz w:val="26"/>
          <w:szCs w:val="26"/>
        </w:rPr>
      </w:pPr>
    </w:p>
    <w:bookmarkEnd w:id="157"/>
    <w:bookmarkEnd w:id="158"/>
    <w:p w:rsidR="00B53039" w:rsidRPr="00B53039" w:rsidRDefault="005A6B49" w:rsidP="00147CA5">
      <w:pPr>
        <w:pStyle w:val="affff8"/>
        <w:numPr>
          <w:ilvl w:val="0"/>
          <w:numId w:val="6"/>
        </w:numPr>
        <w:jc w:val="center"/>
        <w:rPr>
          <w:rFonts w:eastAsia="MS Mincho"/>
          <w:b/>
          <w:sz w:val="26"/>
          <w:szCs w:val="26"/>
        </w:rPr>
      </w:pPr>
      <w:r w:rsidRPr="00B53039">
        <w:rPr>
          <w:rFonts w:eastAsia="MS Mincho"/>
          <w:b/>
          <w:sz w:val="26"/>
          <w:szCs w:val="26"/>
        </w:rPr>
        <w:t>Другие условия Контракта</w:t>
      </w:r>
    </w:p>
    <w:p w:rsidR="005A6B49" w:rsidRPr="00B17B1A" w:rsidRDefault="00FB0FE3" w:rsidP="00FB0FE3">
      <w:pPr>
        <w:pStyle w:val="affff8"/>
        <w:ind w:left="0" w:firstLine="709"/>
        <w:jc w:val="both"/>
        <w:rPr>
          <w:sz w:val="26"/>
          <w:szCs w:val="26"/>
        </w:rPr>
      </w:pPr>
      <w:bookmarkStart w:id="159" w:name="_Hlk532382413"/>
      <w:bookmarkStart w:id="160" w:name="_Hlk40887063"/>
      <w:r w:rsidRPr="00B17B1A">
        <w:rPr>
          <w:sz w:val="26"/>
          <w:szCs w:val="26"/>
        </w:rPr>
        <w:t xml:space="preserve">20.1 </w:t>
      </w:r>
      <w:r w:rsidR="005A6B49" w:rsidRPr="00B17B1A">
        <w:rPr>
          <w:sz w:val="26"/>
          <w:szCs w:val="26"/>
        </w:rPr>
        <w:t>Все уведомления Сторон, связанные с исполнением Контракта, направляются в письменной форме по почте по указанным в разделе 2</w:t>
      </w:r>
      <w:r w:rsidRPr="00B17B1A">
        <w:rPr>
          <w:sz w:val="26"/>
          <w:szCs w:val="26"/>
        </w:rPr>
        <w:t>3</w:t>
      </w:r>
      <w:r w:rsidR="005A6B49" w:rsidRPr="00B17B1A">
        <w:rPr>
          <w:sz w:val="26"/>
          <w:szCs w:val="26"/>
        </w:rPr>
        <w:t xml:space="preserve"> Контракта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Исполнителю. </w:t>
      </w:r>
    </w:p>
    <w:p w:rsidR="005A6B49" w:rsidRPr="00B17B1A" w:rsidRDefault="005A6B49" w:rsidP="00FB0FE3">
      <w:pPr>
        <w:ind w:firstLine="709"/>
        <w:jc w:val="both"/>
        <w:rPr>
          <w:sz w:val="26"/>
          <w:szCs w:val="26"/>
        </w:rPr>
      </w:pPr>
      <w:r w:rsidRPr="00B17B1A">
        <w:rPr>
          <w:sz w:val="26"/>
          <w:szCs w:val="26"/>
        </w:rPr>
        <w:t xml:space="preserve">Стороны признают обязательную силу за перепиской по электронным адресам, указанным в Контракте, и/или через систему электронного документооборота и соглашаются с тем, что любые письма, заявления, заявки и уведомления, а также любая иная без исключения деловая корреспонденция, отправленная с адресов электронной почты или системы электронного документооборота, является исходящей от надлежащим образом уполномоченных представителей сторон.  </w:t>
      </w:r>
    </w:p>
    <w:p w:rsidR="005A6B49" w:rsidRPr="00B17B1A" w:rsidRDefault="005A6B49" w:rsidP="00FB0FE3">
      <w:pPr>
        <w:ind w:firstLine="709"/>
        <w:jc w:val="both"/>
        <w:rPr>
          <w:sz w:val="26"/>
          <w:szCs w:val="26"/>
        </w:rPr>
      </w:pPr>
      <w:r w:rsidRPr="00B17B1A">
        <w:rPr>
          <w:sz w:val="26"/>
          <w:szCs w:val="26"/>
        </w:rPr>
        <w:t xml:space="preserve">Стороны признают, что датой получения корреспонденции, направленной путем электронной переписки или системы электронного документооборота, является следующий рабочий день после даты направления. </w:t>
      </w:r>
    </w:p>
    <w:p w:rsidR="005A6B49" w:rsidRPr="00B17B1A" w:rsidRDefault="005A6B49" w:rsidP="00FB0FE3">
      <w:pPr>
        <w:ind w:firstLine="709"/>
        <w:jc w:val="both"/>
        <w:rPr>
          <w:sz w:val="26"/>
          <w:szCs w:val="26"/>
        </w:rPr>
      </w:pPr>
      <w:r w:rsidRPr="00B17B1A">
        <w:rPr>
          <w:sz w:val="26"/>
          <w:szCs w:val="26"/>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 то день получения первой Стороной возвращенного документа.</w:t>
      </w:r>
    </w:p>
    <w:p w:rsidR="005A6B49" w:rsidRPr="00B17B1A" w:rsidRDefault="005A6B49" w:rsidP="00FB0FE3">
      <w:pPr>
        <w:ind w:firstLine="709"/>
        <w:jc w:val="both"/>
        <w:rPr>
          <w:sz w:val="26"/>
          <w:szCs w:val="26"/>
        </w:rPr>
      </w:pPr>
      <w:r w:rsidRPr="00B17B1A">
        <w:rPr>
          <w:sz w:val="26"/>
          <w:szCs w:val="26"/>
        </w:rPr>
        <w:t>Стороны обязуются сообщать друг другу обо всех случаях взлома или иного несанкционированного доступа к их электронным почтовым ящикам. В отсутствие такого уведомления исполнение, произведенное стороной Контракта с учетом, имеющейся у нее информации, признается надлежащим и лишает вторую сторону права ссылаться на указанные обстоятельства</w:t>
      </w:r>
    </w:p>
    <w:bookmarkEnd w:id="159"/>
    <w:p w:rsidR="005A6B49" w:rsidRPr="00B17B1A" w:rsidRDefault="00FB0FE3" w:rsidP="00FB0FE3">
      <w:pPr>
        <w:pStyle w:val="affff8"/>
        <w:ind w:left="0" w:firstLine="709"/>
        <w:jc w:val="both"/>
        <w:rPr>
          <w:sz w:val="26"/>
          <w:szCs w:val="26"/>
        </w:rPr>
      </w:pPr>
      <w:r w:rsidRPr="00B17B1A">
        <w:rPr>
          <w:rFonts w:eastAsia="MS Mincho"/>
          <w:sz w:val="26"/>
          <w:szCs w:val="26"/>
        </w:rPr>
        <w:t xml:space="preserve">20.2 </w:t>
      </w:r>
      <w:r w:rsidR="005A6B49" w:rsidRPr="00B17B1A">
        <w:rPr>
          <w:rFonts w:eastAsia="MS Mincho"/>
          <w:sz w:val="26"/>
          <w:szCs w:val="26"/>
        </w:rPr>
        <w:t xml:space="preserve">В том, что не урегулировано Контрактом, Стороны руководствуются </w:t>
      </w:r>
      <w:r w:rsidR="005A6B49" w:rsidRPr="00B17B1A">
        <w:rPr>
          <w:sz w:val="26"/>
          <w:szCs w:val="26"/>
        </w:rPr>
        <w:t xml:space="preserve">действующим законодательством Российской Федерации. </w:t>
      </w:r>
    </w:p>
    <w:p w:rsidR="005A6B49" w:rsidRPr="00B17B1A" w:rsidRDefault="00FB0FE3" w:rsidP="00FB0FE3">
      <w:pPr>
        <w:pStyle w:val="affff8"/>
        <w:ind w:left="0" w:firstLine="709"/>
        <w:jc w:val="both"/>
        <w:rPr>
          <w:sz w:val="26"/>
          <w:szCs w:val="26"/>
        </w:rPr>
      </w:pPr>
      <w:r w:rsidRPr="00B17B1A">
        <w:rPr>
          <w:rFonts w:eastAsia="MS Mincho"/>
          <w:sz w:val="26"/>
          <w:szCs w:val="26"/>
        </w:rPr>
        <w:t xml:space="preserve">20.3 </w:t>
      </w:r>
      <w:r w:rsidR="005A6B49" w:rsidRPr="00B17B1A">
        <w:rPr>
          <w:rFonts w:eastAsia="MS Mincho"/>
          <w:sz w:val="26"/>
          <w:szCs w:val="26"/>
        </w:rPr>
        <w:t>Все изменения и дополнения к Контракту считаются действительными, если они оформлены в письменной форме и подписаны Сторонами.</w:t>
      </w:r>
    </w:p>
    <w:p w:rsidR="005A6B49" w:rsidRPr="00B17B1A" w:rsidRDefault="005A6B49" w:rsidP="00FB0FE3">
      <w:pPr>
        <w:ind w:firstLine="709"/>
        <w:jc w:val="both"/>
        <w:rPr>
          <w:rFonts w:eastAsia="MS Mincho"/>
          <w:sz w:val="26"/>
          <w:szCs w:val="26"/>
        </w:rPr>
      </w:pPr>
      <w:r w:rsidRPr="00B17B1A">
        <w:rPr>
          <w:rFonts w:eastAsia="MS Mincho"/>
          <w:sz w:val="26"/>
          <w:szCs w:val="26"/>
        </w:rPr>
        <w:t xml:space="preserve">Любая договоренность между Заказчиком и </w:t>
      </w:r>
      <w:r w:rsidRPr="00B17B1A">
        <w:rPr>
          <w:sz w:val="26"/>
          <w:szCs w:val="26"/>
        </w:rPr>
        <w:t>Исполнителем</w:t>
      </w:r>
      <w:r w:rsidRPr="00B17B1A">
        <w:rPr>
          <w:rFonts w:eastAsia="MS Mincho"/>
          <w:sz w:val="26"/>
          <w:szCs w:val="26"/>
        </w:rPr>
        <w:t>, влекущая новые обязательства, которые вытекают из Контракта, должна быть письменно подтверждена Сторонами в форме дополнения или изменения к Контракту.</w:t>
      </w:r>
    </w:p>
    <w:p w:rsidR="005A6B49" w:rsidRPr="00B17B1A" w:rsidRDefault="00FB0FE3" w:rsidP="00FB0FE3">
      <w:pPr>
        <w:pStyle w:val="affff8"/>
        <w:ind w:left="0" w:firstLine="709"/>
        <w:jc w:val="both"/>
        <w:rPr>
          <w:sz w:val="26"/>
          <w:szCs w:val="26"/>
        </w:rPr>
      </w:pPr>
      <w:r w:rsidRPr="00B17B1A">
        <w:rPr>
          <w:sz w:val="26"/>
          <w:szCs w:val="26"/>
        </w:rPr>
        <w:t xml:space="preserve">20.4 </w:t>
      </w:r>
      <w:r w:rsidR="005A6B49" w:rsidRPr="00B17B1A">
        <w:rPr>
          <w:sz w:val="26"/>
          <w:szCs w:val="26"/>
        </w:rPr>
        <w:t>Исполнитель 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5A6B49" w:rsidRPr="00B17B1A" w:rsidRDefault="00FB0FE3" w:rsidP="00FB0FE3">
      <w:pPr>
        <w:pStyle w:val="affff8"/>
        <w:ind w:left="0" w:firstLine="709"/>
        <w:jc w:val="both"/>
        <w:rPr>
          <w:sz w:val="26"/>
          <w:szCs w:val="26"/>
        </w:rPr>
      </w:pPr>
      <w:r w:rsidRPr="00B17B1A">
        <w:rPr>
          <w:sz w:val="26"/>
          <w:szCs w:val="26"/>
        </w:rPr>
        <w:t xml:space="preserve">20.5 </w:t>
      </w:r>
      <w:r w:rsidR="005A6B49" w:rsidRPr="00B17B1A">
        <w:rPr>
          <w:sz w:val="26"/>
          <w:szCs w:val="26"/>
        </w:rPr>
        <w:t xml:space="preserve">Исполнитель изучил все материалы контракта, Регламенты Заказчика и получил полную информацию по всем вопросам, которые могли бы повлиять на сроки, стоимость и качество Работ. </w:t>
      </w:r>
    </w:p>
    <w:p w:rsidR="005A6B49" w:rsidRPr="00B17B1A" w:rsidRDefault="00FB0FE3" w:rsidP="00FB0FE3">
      <w:pPr>
        <w:pStyle w:val="affff8"/>
        <w:ind w:left="0" w:firstLine="709"/>
        <w:jc w:val="both"/>
        <w:rPr>
          <w:sz w:val="26"/>
          <w:szCs w:val="26"/>
        </w:rPr>
      </w:pPr>
      <w:r w:rsidRPr="00B17B1A">
        <w:rPr>
          <w:sz w:val="26"/>
          <w:szCs w:val="26"/>
        </w:rPr>
        <w:t xml:space="preserve">20.6 </w:t>
      </w:r>
      <w:r w:rsidR="005A6B49" w:rsidRPr="00B17B1A">
        <w:rPr>
          <w:sz w:val="26"/>
          <w:szCs w:val="26"/>
        </w:rPr>
        <w:t>Об изменении адресов и банковских реквизитов Стороны извещают друг друга в течение 3 (трех) дней с момента их изменения. При несоблюдении этого условия обязательства другой Стороны по Контракту, связанные с перепиской и расчетами по Контракту, считаются исполненными надлежащим образом.</w:t>
      </w:r>
    </w:p>
    <w:p w:rsidR="005A6B49" w:rsidRPr="00B17B1A" w:rsidRDefault="00FB0FE3" w:rsidP="00FB0FE3">
      <w:pPr>
        <w:pStyle w:val="affff8"/>
        <w:ind w:left="0" w:firstLine="709"/>
        <w:jc w:val="both"/>
        <w:rPr>
          <w:sz w:val="26"/>
          <w:szCs w:val="26"/>
        </w:rPr>
      </w:pPr>
      <w:r w:rsidRPr="00B17B1A">
        <w:rPr>
          <w:sz w:val="26"/>
          <w:szCs w:val="26"/>
        </w:rPr>
        <w:t xml:space="preserve">20.7 </w:t>
      </w:r>
      <w:r w:rsidR="005A6B49" w:rsidRPr="00B17B1A">
        <w:rPr>
          <w:sz w:val="26"/>
          <w:szCs w:val="26"/>
        </w:rPr>
        <w:t>В случае реорганизации, ликвидации одной из Сторон, последняя обязана в трехдневный срок уведомить об этом другую Сторону.</w:t>
      </w:r>
    </w:p>
    <w:p w:rsidR="005A6B49" w:rsidRDefault="00FB0FE3" w:rsidP="00FB0FE3">
      <w:pPr>
        <w:pStyle w:val="affff8"/>
        <w:ind w:left="0" w:firstLine="709"/>
        <w:jc w:val="both"/>
        <w:rPr>
          <w:sz w:val="26"/>
          <w:szCs w:val="26"/>
        </w:rPr>
      </w:pPr>
      <w:r w:rsidRPr="00B17B1A">
        <w:rPr>
          <w:sz w:val="26"/>
          <w:szCs w:val="26"/>
        </w:rPr>
        <w:t xml:space="preserve">20.8 </w:t>
      </w:r>
      <w:r w:rsidR="005A6B49" w:rsidRPr="00B17B1A">
        <w:rPr>
          <w:sz w:val="26"/>
          <w:szCs w:val="26"/>
        </w:rPr>
        <w:t>Контракт составлен в двух экземплярах, имеющих одинаковую юридическую силу, по одному экземпляру для каждой из Сторон.</w:t>
      </w:r>
      <w:bookmarkEnd w:id="160"/>
    </w:p>
    <w:p w:rsidR="006C2A8F" w:rsidRPr="00B17B1A" w:rsidRDefault="006C2A8F" w:rsidP="006C2A8F">
      <w:pPr>
        <w:pStyle w:val="affff8"/>
        <w:ind w:left="567"/>
        <w:jc w:val="both"/>
        <w:rPr>
          <w:sz w:val="26"/>
          <w:szCs w:val="26"/>
        </w:rPr>
      </w:pPr>
    </w:p>
    <w:p w:rsidR="00B53039" w:rsidRPr="00B53039" w:rsidRDefault="005A6B49" w:rsidP="00147CA5">
      <w:pPr>
        <w:pStyle w:val="affff8"/>
        <w:widowControl w:val="0"/>
        <w:numPr>
          <w:ilvl w:val="0"/>
          <w:numId w:val="6"/>
        </w:numPr>
        <w:jc w:val="center"/>
        <w:rPr>
          <w:b/>
          <w:i/>
          <w:color w:val="000000"/>
          <w:sz w:val="26"/>
          <w:szCs w:val="26"/>
        </w:rPr>
      </w:pPr>
      <w:r w:rsidRPr="00B53039">
        <w:rPr>
          <w:b/>
          <w:i/>
          <w:color w:val="000000"/>
          <w:sz w:val="26"/>
          <w:szCs w:val="26"/>
        </w:rPr>
        <w:t>Казначейское сопровождение по контракту</w:t>
      </w:r>
      <w:r w:rsidR="00D16F69" w:rsidRPr="00B53039">
        <w:rPr>
          <w:b/>
          <w:i/>
          <w:color w:val="000000"/>
          <w:sz w:val="26"/>
          <w:szCs w:val="26"/>
        </w:rPr>
        <w:t xml:space="preserve"> </w:t>
      </w:r>
    </w:p>
    <w:p w:rsidR="001228C9" w:rsidRPr="00097166" w:rsidRDefault="005A6B49" w:rsidP="001228C9">
      <w:pPr>
        <w:pStyle w:val="Standard"/>
        <w:ind w:firstLine="709"/>
        <w:jc w:val="both"/>
        <w:rPr>
          <w:color w:val="00000A"/>
          <w:kern w:val="0"/>
          <w:lang w:eastAsia="ar-SA"/>
        </w:rPr>
      </w:pPr>
      <w:r w:rsidRPr="005F3929">
        <w:rPr>
          <w:i/>
          <w:color w:val="000000"/>
          <w:sz w:val="26"/>
          <w:szCs w:val="26"/>
        </w:rPr>
        <w:t>2</w:t>
      </w:r>
      <w:r w:rsidR="00FB0FE3" w:rsidRPr="005F3929">
        <w:rPr>
          <w:i/>
          <w:color w:val="000000"/>
          <w:sz w:val="26"/>
          <w:szCs w:val="26"/>
        </w:rPr>
        <w:t>1</w:t>
      </w:r>
      <w:r w:rsidRPr="005F3929">
        <w:rPr>
          <w:i/>
          <w:color w:val="000000"/>
          <w:sz w:val="26"/>
          <w:szCs w:val="26"/>
        </w:rPr>
        <w:t>.</w:t>
      </w:r>
      <w:r w:rsidR="001228C9" w:rsidRPr="001228C9">
        <w:rPr>
          <w:color w:val="00000A"/>
          <w:lang w:eastAsia="ar-SA"/>
        </w:rPr>
        <w:t xml:space="preserve"> </w:t>
      </w:r>
      <w:r w:rsidR="001228C9" w:rsidRPr="00097166">
        <w:rPr>
          <w:color w:val="00000A"/>
          <w:kern w:val="0"/>
          <w:lang w:eastAsia="ar-SA"/>
        </w:rPr>
        <w:t xml:space="preserve">Целевые средства по Контракту </w:t>
      </w:r>
      <w:r w:rsidR="001228C9">
        <w:rPr>
          <w:color w:val="00000A"/>
          <w:kern w:val="0"/>
          <w:lang w:eastAsia="ar-SA"/>
        </w:rPr>
        <w:t xml:space="preserve">(п. 3.2, п. 3.5.1.) </w:t>
      </w:r>
      <w:r w:rsidR="001228C9" w:rsidRPr="00097166">
        <w:rPr>
          <w:color w:val="00000A"/>
          <w:kern w:val="0"/>
          <w:lang w:eastAsia="ar-SA"/>
        </w:rPr>
        <w:t>подлежат казначейскому сопровождению в соответствии с Законом № 44</w:t>
      </w:r>
      <w:r w:rsidR="001228C9" w:rsidRPr="00097166">
        <w:rPr>
          <w:color w:val="00000A"/>
          <w:kern w:val="0"/>
          <w:lang w:eastAsia="ar-SA"/>
        </w:rPr>
        <w:noBreakHyphen/>
        <w:t xml:space="preserve">ФЗ от 05.04.2013, Федеральным законом от 30.11.2024 № 419-ФЗ «О федеральном бюджете на 2025 год и на плановый период 2026 и 2027 годов» (ст.5), </w:t>
      </w:r>
      <w:r w:rsidR="00E02CC5" w:rsidRPr="00C61476">
        <w:rPr>
          <w:color w:val="00000A"/>
          <w:kern w:val="0"/>
          <w:u w:val="single"/>
          <w:lang w:eastAsia="ar-SA"/>
        </w:rPr>
        <w:t>Федеральным законом от 28.11.2025 № 426-ФЗ "О федеральном бюджете на 2026 год и на плановый период 2027 и 2028 годов"</w:t>
      </w:r>
      <w:r w:rsidR="001228C9" w:rsidRPr="00097166">
        <w:rPr>
          <w:color w:val="00000A"/>
          <w:kern w:val="0"/>
          <w:lang w:eastAsia="ar-SA"/>
        </w:rPr>
        <w:t>, Постановлением Правительства Российской Федерации от 24 ноября 2021 г. № 2024 «О правилах казначейского сопровождения»,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Приказом Министерства финансов Российской Федерации от 17 декабря 2021 г. № 214н «Об утверждении Порядка осуществления территориальными органами Федерального казначейства санкционирования операций со средствами участников казначейского сопровождения» (далее – Порядок).</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.2. Операции по зачислению и списанию Целевых средств подлежат отражению на лицевых счетах, открытых территориальным органам Федерального казначейства в учреждениях Центрального банка Российской Федерации, предназначенных для учета операций со средствами юридических лиц, не являющихся участниками бюджетного процесса. Перечисление Целевых средств осуществляется на открытый Исполнителем лицевой счет в территориальном органе Федерального казначейства.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В соответствии с Правилами казначейского сопровождения, для указанного счета устанавливается запрет перечисления средств, поступивших на лицевой счет, открытый в органе Федерального казначейства: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 (далее - банк);</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 целях размещения средств на депозиты,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 в том числе принимаемыми в отношении средств, указанных в подпункте «б» пункта 18 Правил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 счета, открытые в банке юридическому лицу, за исключением:</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соответствии с валютным законодательством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целях осуществления расчетов по оплате труда с лицами, работающими по трудовому договору (контракту), а также по выплатам лицам, не состоящим в штате юридического лица, привлеченным для достижения цели, определенной при предоставлении целевых средств, с перечислением удержанных налогов, сборов и начисленных страховых взносов на обязательное пенсионное страхование, на обязательное социальное страхование, на обязательное медицинское страхование в соответствии со сроками, установленными Налоговым кодексом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целях осуществления расчетов по социальным выплатам и иным выплатам в пользу работников (кроме выплат, указанных в абзаце шестом подпункта «а» пункта 6 Правил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фактически поставленных товаров (выполненных работ, оказанных услуг), источником финансового обеспечения которых являются целевые средства, в случае если юридическое лицо не привлекает для поставки таких товаров (выполнения таких работ, оказания таких услуг) иных юридических лиц, а также при условии представления документов-оснований или реестра документов-оснований по форме, установленной Министерством финансов Российской Федерации (далее - реестр документов-оснований), с приложением указанных в нем документов-оснований (в случае его указания в платежном документе) и (или) иных документов, предусмотренных соглашениями, государственными контрактами, договорами о капитальных вложениях, контрактами учреждений, договорами о проведении капитального ремонта, договорами (контрактами, соглашениями) или нормативными правовыми актами о предоставлении субсидии;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возмещения произведенных юридическим лицом расходов (части расходов) при условии представления документов в соответствии с абзацем восьмым подпункта «а» пункта 6 Правил казначейского сопровождения, документов, подтверждающих факт поставки товаров, выполнения работ, оказания услуг, а также копий платежных поручений, реестров платежных поручений и иных документов, подтверждающих оплату произведенных юридическим лицом расходов (части расходов), если условиями соглашения, государственного контракта, договора о капитальных вложениях, контракта учреждения, договора о проведении капитального ремонта и договора (контракта, соглашения) предусмотрено возмещение произведенных юридическим лицом расходов (части расходов);</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по накладным расходам, связанным с исполнением государственного контракта, договора о капитальных вложениях, контракта учреждения, договора о проведении капитального ремонта, договора (контракта);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 счета, открытые в банках юридическим лицам, заключившим с юридическим лицом получателем целевых средств договоры (контракты, соглашения), за исключением договоров, заключаемых в целях приобретения услуг связи, коммунальных услуг, электроэнергии,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аренды, осуществления работ по переносу (переустройству, присоединению) принадлежащих юридическим лицам инженерных сетей, коммуникаций и сооружений,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договоров страхования в соответствии со страховым законодательством, услуг по приему платежей от физических лиц, осуществляемых платежными агентами.</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.3. Исполнитель обязан:</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открыть лицевой счет в территориальном органе Федерального казначейства в целях осуществления операций с целевыми средствами в соответствии с Правилами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вести раздельный учет результатов финансово-хозяйственной деятельности по каждому соглашению, Контракту, договору о капитальных вложениях, контракту учреждения, договору о проведении капитального ремонта и договору (контракту), распределять накладные расходы пропорционально срокам исполнения государственного контракта, договора о капитальных вложениях, контракта учреждения, договора о проведении капитального ремонта, договора (контракта) либо срокам использования авансового платежа по ним в порядке, установленном Министерством финансов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предоставлять в территориальные органы Федерального казначейства документы, предусмотренные Порядком, в том числе утвержденные Заказчиком Сведения об операциях с целевыми средствами (код формы по ОКУД 0501213) согласно Приложению № 1 к Порядку и документы, предусмотренные абзацем восьмым пункта 10 Порядка, а именно документы, подтверждающие факт поставки товаров, выполнения работ, оказания услуг;</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указывать в договорах (контрактах, соглашениях), платежных и расчетных документах, а также в документах-основаниях, реестре документов-оснований идентификатор соглашения, государственного контракта, договора о капитальных вложениях, контракта учреждения и договора о проведении капитального ремонта, порядок формирования которого установлен Федеральным казначейством.</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.4. Исполнитель обязан предоставлять следующую информацию о всех соисполнителях, субподрядчиках, заключивших договор или договоры с Исполнителем, заключаемые в рамках их исполнения Контракта: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наименование (полное и сокращенное);</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местонахождение;</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ИНН;</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КПП;</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контактные данные (номер телефона, адрес электронной почты).</w:t>
      </w:r>
    </w:p>
    <w:p w:rsidR="001228C9" w:rsidRDefault="001228C9" w:rsidP="001228C9">
      <w:pPr>
        <w:pStyle w:val="Standard"/>
        <w:ind w:firstLine="709"/>
        <w:jc w:val="both"/>
        <w:rPr>
          <w:color w:val="00000A"/>
          <w:kern w:val="0"/>
          <w:lang w:eastAsia="ar-SA"/>
        </w:rPr>
      </w:pPr>
      <w:r w:rsidRPr="00EC2005">
        <w:rPr>
          <w:color w:val="00000A"/>
          <w:kern w:val="0"/>
          <w:lang w:eastAsia="ar-SA"/>
        </w:rPr>
        <w:t>Указанные соисполнители, субподрядчики обязаны открыть лицевые счета для учета операций неучастников бюджетного процесса в территориальном органе Федерального казначейства в целях осуществления операций с целевыми средствами в соответствии с Правилами казначейского сопровождения, а в контракты (договоры), заключаемые в рамках их исполнения Контракта, должны включаться условия, указанные в пунктах 6, 16 Правил казначейского сопровождения.</w:t>
      </w:r>
    </w:p>
    <w:p w:rsidR="001228C9" w:rsidRDefault="001228C9" w:rsidP="001228C9">
      <w:pPr>
        <w:ind w:firstLine="567"/>
        <w:jc w:val="both"/>
        <w:rPr>
          <w:b/>
          <w:sz w:val="26"/>
          <w:szCs w:val="26"/>
        </w:rPr>
      </w:pPr>
    </w:p>
    <w:p w:rsidR="005A6B49" w:rsidRPr="00B17B1A" w:rsidRDefault="00FB0FE3" w:rsidP="001228C9">
      <w:pPr>
        <w:ind w:firstLine="567"/>
        <w:jc w:val="center"/>
        <w:rPr>
          <w:b/>
          <w:sz w:val="26"/>
          <w:szCs w:val="26"/>
        </w:rPr>
      </w:pPr>
      <w:r w:rsidRPr="00B17B1A">
        <w:rPr>
          <w:b/>
          <w:sz w:val="26"/>
          <w:szCs w:val="26"/>
        </w:rPr>
        <w:t xml:space="preserve">22. </w:t>
      </w:r>
      <w:r w:rsidR="005A6B49" w:rsidRPr="00B17B1A">
        <w:rPr>
          <w:b/>
          <w:sz w:val="26"/>
          <w:szCs w:val="26"/>
        </w:rPr>
        <w:t>Приложения к контракту</w:t>
      </w:r>
    </w:p>
    <w:p w:rsidR="005A6B49" w:rsidRPr="005F3929" w:rsidRDefault="00FB0FE3" w:rsidP="00FB0FE3">
      <w:pPr>
        <w:pStyle w:val="affff8"/>
        <w:ind w:left="0" w:firstLine="709"/>
        <w:jc w:val="both"/>
        <w:rPr>
          <w:color w:val="000000"/>
          <w:sz w:val="26"/>
          <w:szCs w:val="26"/>
        </w:rPr>
      </w:pPr>
      <w:bookmarkStart w:id="161" w:name="_Hlk32478281"/>
      <w:r w:rsidRPr="005F3929">
        <w:rPr>
          <w:color w:val="000000"/>
          <w:sz w:val="26"/>
          <w:szCs w:val="26"/>
        </w:rPr>
        <w:t xml:space="preserve">22.1 </w:t>
      </w:r>
      <w:r w:rsidR="005A6B49" w:rsidRPr="005F3929">
        <w:rPr>
          <w:color w:val="000000"/>
          <w:sz w:val="26"/>
          <w:szCs w:val="26"/>
        </w:rPr>
        <w:t>Все приложения к Контракту являются его неотъемлемой частью.</w:t>
      </w:r>
    </w:p>
    <w:p w:rsidR="005A6B49" w:rsidRPr="005F3929" w:rsidRDefault="00FB0FE3" w:rsidP="00FB0FE3">
      <w:pPr>
        <w:pStyle w:val="affff8"/>
        <w:ind w:left="0" w:firstLine="709"/>
        <w:jc w:val="both"/>
        <w:rPr>
          <w:color w:val="000000"/>
          <w:sz w:val="26"/>
          <w:szCs w:val="26"/>
        </w:rPr>
      </w:pPr>
      <w:r w:rsidRPr="005F3929">
        <w:rPr>
          <w:color w:val="000000"/>
          <w:sz w:val="26"/>
          <w:szCs w:val="26"/>
        </w:rPr>
        <w:t xml:space="preserve">22.2 </w:t>
      </w:r>
      <w:r w:rsidR="005A6B49" w:rsidRPr="005F3929">
        <w:rPr>
          <w:color w:val="000000"/>
          <w:sz w:val="26"/>
          <w:szCs w:val="26"/>
        </w:rPr>
        <w:t>Перечень приложений к Контракту:</w:t>
      </w:r>
    </w:p>
    <w:p w:rsidR="0015612A" w:rsidRPr="005F3929" w:rsidRDefault="005A6B49" w:rsidP="0015612A">
      <w:pPr>
        <w:pStyle w:val="affff8"/>
        <w:autoSpaceDE w:val="0"/>
        <w:autoSpaceDN w:val="0"/>
        <w:adjustRightInd w:val="0"/>
        <w:ind w:left="0" w:firstLine="567"/>
        <w:contextualSpacing/>
        <w:jc w:val="both"/>
        <w:rPr>
          <w:rFonts w:eastAsia="Calibri"/>
          <w:color w:val="000000"/>
          <w:sz w:val="26"/>
          <w:szCs w:val="26"/>
        </w:rPr>
      </w:pPr>
      <w:r w:rsidRPr="005F3929">
        <w:rPr>
          <w:rFonts w:eastAsia="Calibri"/>
          <w:i/>
          <w:color w:val="000000"/>
          <w:sz w:val="26"/>
          <w:szCs w:val="26"/>
        </w:rPr>
        <w:t>Приложение № 1 –</w:t>
      </w:r>
      <w:r w:rsidR="001C5738" w:rsidRPr="005F3929">
        <w:rPr>
          <w:rFonts w:eastAsia="Calibri"/>
          <w:i/>
          <w:color w:val="000000"/>
          <w:sz w:val="26"/>
          <w:szCs w:val="26"/>
        </w:rPr>
        <w:t xml:space="preserve"> </w:t>
      </w:r>
      <w:r w:rsidR="0015612A" w:rsidRPr="005F3929">
        <w:rPr>
          <w:rFonts w:eastAsia="Calibri"/>
          <w:color w:val="000000"/>
          <w:sz w:val="26"/>
          <w:szCs w:val="26"/>
        </w:rPr>
        <w:t xml:space="preserve">Задание застройщика или технического заказчика на проектирование объекта капитального строительства, строительство, реконструкция, капитальный ремонт которого осуществляются с привлечением средств бюджетной системы Российской Федерации; </w:t>
      </w:r>
    </w:p>
    <w:p w:rsidR="0015612A" w:rsidRPr="005F3929" w:rsidRDefault="005A6B49" w:rsidP="00FD5CB0">
      <w:pPr>
        <w:pStyle w:val="affff8"/>
        <w:autoSpaceDE w:val="0"/>
        <w:autoSpaceDN w:val="0"/>
        <w:adjustRightInd w:val="0"/>
        <w:ind w:left="142" w:firstLine="567"/>
        <w:contextualSpacing/>
        <w:jc w:val="both"/>
        <w:rPr>
          <w:rFonts w:eastAsia="Calibri"/>
          <w:color w:val="000000"/>
          <w:sz w:val="26"/>
          <w:szCs w:val="26"/>
        </w:rPr>
      </w:pPr>
      <w:r w:rsidRPr="005F3929">
        <w:rPr>
          <w:rFonts w:eastAsia="Calibri"/>
          <w:i/>
          <w:color w:val="000000"/>
          <w:sz w:val="26"/>
          <w:szCs w:val="26"/>
        </w:rPr>
        <w:t xml:space="preserve">Приложение № 2 </w:t>
      </w:r>
      <w:r w:rsidRPr="005F3929">
        <w:rPr>
          <w:rFonts w:eastAsia="Calibri"/>
          <w:color w:val="000000"/>
          <w:sz w:val="26"/>
          <w:szCs w:val="26"/>
        </w:rPr>
        <w:t>–</w:t>
      </w:r>
      <w:r w:rsidR="001C5738" w:rsidRPr="005F3929">
        <w:rPr>
          <w:rFonts w:eastAsia="Calibri"/>
          <w:color w:val="000000"/>
          <w:sz w:val="26"/>
          <w:szCs w:val="26"/>
        </w:rPr>
        <w:t xml:space="preserve"> </w:t>
      </w:r>
      <w:r w:rsidR="0015612A" w:rsidRPr="005F3929">
        <w:rPr>
          <w:rFonts w:eastAsia="Calibri"/>
          <w:color w:val="000000"/>
          <w:sz w:val="26"/>
          <w:szCs w:val="26"/>
        </w:rPr>
        <w:t xml:space="preserve">График выполнения проектно-изыскательских работ; </w:t>
      </w:r>
    </w:p>
    <w:p w:rsidR="005A6B49" w:rsidRPr="00423719" w:rsidRDefault="005A6B49" w:rsidP="00FB0FE3">
      <w:pPr>
        <w:pStyle w:val="affff8"/>
        <w:autoSpaceDE w:val="0"/>
        <w:autoSpaceDN w:val="0"/>
        <w:adjustRightInd w:val="0"/>
        <w:spacing w:line="276" w:lineRule="auto"/>
        <w:ind w:left="0" w:firstLine="709"/>
        <w:contextualSpacing/>
        <w:jc w:val="both"/>
        <w:rPr>
          <w:rFonts w:eastAsia="Calibri"/>
          <w:color w:val="000000"/>
          <w:sz w:val="26"/>
          <w:szCs w:val="26"/>
        </w:rPr>
      </w:pPr>
      <w:r w:rsidRPr="005F3929">
        <w:rPr>
          <w:rFonts w:eastAsia="Calibri"/>
          <w:i/>
          <w:color w:val="000000"/>
          <w:sz w:val="26"/>
          <w:szCs w:val="26"/>
        </w:rPr>
        <w:t xml:space="preserve">Приложение № 3 </w:t>
      </w:r>
      <w:r w:rsidRPr="00423719">
        <w:rPr>
          <w:rFonts w:eastAsia="Calibri"/>
          <w:color w:val="000000"/>
          <w:sz w:val="26"/>
          <w:szCs w:val="26"/>
        </w:rPr>
        <w:t xml:space="preserve">– Накладная о передаче документации (форма); </w:t>
      </w:r>
    </w:p>
    <w:p w:rsidR="005A6B49" w:rsidRPr="00423719" w:rsidRDefault="005A6B49" w:rsidP="00FB0FE3">
      <w:pPr>
        <w:pStyle w:val="affff8"/>
        <w:autoSpaceDE w:val="0"/>
        <w:autoSpaceDN w:val="0"/>
        <w:adjustRightInd w:val="0"/>
        <w:spacing w:line="276" w:lineRule="auto"/>
        <w:ind w:left="0" w:firstLine="709"/>
        <w:contextualSpacing/>
        <w:jc w:val="both"/>
        <w:rPr>
          <w:rFonts w:eastAsia="Calibri"/>
          <w:color w:val="000000"/>
          <w:sz w:val="26"/>
          <w:szCs w:val="26"/>
        </w:rPr>
      </w:pPr>
      <w:r w:rsidRPr="005F3929">
        <w:rPr>
          <w:rFonts w:eastAsia="Calibri"/>
          <w:i/>
          <w:color w:val="000000"/>
          <w:sz w:val="26"/>
          <w:szCs w:val="26"/>
        </w:rPr>
        <w:t xml:space="preserve">Приложение № 4 </w:t>
      </w:r>
      <w:r w:rsidR="00423719" w:rsidRPr="00423719">
        <w:rPr>
          <w:rFonts w:eastAsia="Calibri"/>
          <w:color w:val="000000"/>
          <w:sz w:val="26"/>
          <w:szCs w:val="26"/>
        </w:rPr>
        <w:t xml:space="preserve">– </w:t>
      </w:r>
      <w:r w:rsidRPr="00423719">
        <w:rPr>
          <w:rFonts w:eastAsia="Calibri"/>
          <w:color w:val="000000"/>
          <w:sz w:val="26"/>
          <w:szCs w:val="26"/>
        </w:rPr>
        <w:t xml:space="preserve">Акт сдачи - приемки выполненных работ (форма); </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w:t>
      </w:r>
      <w:r w:rsidRPr="00423719">
        <w:rPr>
          <w:rFonts w:eastAsia="Calibri"/>
          <w:color w:val="000000"/>
          <w:sz w:val="26"/>
          <w:szCs w:val="26"/>
        </w:rPr>
        <w:t xml:space="preserve">5 </w:t>
      </w:r>
      <w:r w:rsidR="00423719" w:rsidRPr="00423719">
        <w:rPr>
          <w:rFonts w:eastAsia="Calibri"/>
          <w:color w:val="000000"/>
          <w:sz w:val="26"/>
          <w:szCs w:val="26"/>
        </w:rPr>
        <w:t xml:space="preserve">– </w:t>
      </w:r>
      <w:r w:rsidRPr="00423719">
        <w:rPr>
          <w:rFonts w:eastAsia="Calibri"/>
          <w:color w:val="000000"/>
          <w:sz w:val="26"/>
          <w:szCs w:val="26"/>
        </w:rPr>
        <w:t>Смета контракта (форма);</w:t>
      </w:r>
    </w:p>
    <w:p w:rsidR="0019724E" w:rsidRPr="00423719" w:rsidRDefault="0019724E" w:rsidP="0019724E">
      <w:pPr>
        <w:spacing w:line="276" w:lineRule="auto"/>
        <w:ind w:firstLine="709"/>
        <w:jc w:val="both"/>
        <w:rPr>
          <w:rFonts w:eastAsia="Calibri"/>
          <w:color w:val="000000"/>
          <w:sz w:val="26"/>
          <w:szCs w:val="26"/>
        </w:rPr>
      </w:pPr>
      <w:r w:rsidRPr="005F3929">
        <w:rPr>
          <w:i/>
          <w:color w:val="000000"/>
          <w:sz w:val="26"/>
          <w:szCs w:val="26"/>
        </w:rPr>
        <w:t xml:space="preserve">Приложение № 5.1 </w:t>
      </w:r>
      <w:r w:rsidRPr="00423719">
        <w:rPr>
          <w:rFonts w:eastAsia="Calibri"/>
          <w:color w:val="000000"/>
          <w:sz w:val="26"/>
          <w:szCs w:val="26"/>
        </w:rPr>
        <w:t>–  Смета контракта (с учетом изменения) (форма)».</w:t>
      </w:r>
    </w:p>
    <w:p w:rsidR="005A6B49" w:rsidRPr="00423719" w:rsidRDefault="009F6602" w:rsidP="00FB0FE3">
      <w:pPr>
        <w:spacing w:line="276" w:lineRule="auto"/>
        <w:ind w:firstLine="709"/>
        <w:jc w:val="both"/>
        <w:rPr>
          <w:rFonts w:eastAsia="Calibri"/>
          <w:color w:val="000000"/>
          <w:sz w:val="26"/>
          <w:szCs w:val="26"/>
        </w:rPr>
      </w:pPr>
      <w:hyperlink w:anchor="sub_12000" w:history="1">
        <w:r w:rsidR="005A6B49" w:rsidRPr="005F3929">
          <w:rPr>
            <w:i/>
            <w:color w:val="000000"/>
            <w:sz w:val="26"/>
            <w:szCs w:val="26"/>
          </w:rPr>
          <w:t xml:space="preserve">Приложение </w:t>
        </w:r>
      </w:hyperlink>
      <w:r w:rsidR="005A6B49" w:rsidRPr="005F3929">
        <w:rPr>
          <w:i/>
          <w:color w:val="000000"/>
          <w:sz w:val="26"/>
          <w:szCs w:val="26"/>
        </w:rPr>
        <w:t xml:space="preserve">№ 6 </w:t>
      </w:r>
      <w:r w:rsidR="005A6B49" w:rsidRPr="00423719">
        <w:rPr>
          <w:rFonts w:eastAsia="Calibri"/>
          <w:color w:val="000000"/>
          <w:sz w:val="26"/>
          <w:szCs w:val="26"/>
        </w:rPr>
        <w:t>- График выполнения строительно-монтажных работ (форма);</w:t>
      </w:r>
    </w:p>
    <w:p w:rsidR="005A6B49" w:rsidRPr="00423719" w:rsidRDefault="009F6602" w:rsidP="00FB0FE3">
      <w:pPr>
        <w:spacing w:line="276" w:lineRule="auto"/>
        <w:ind w:firstLine="709"/>
        <w:jc w:val="both"/>
        <w:rPr>
          <w:rFonts w:eastAsia="Calibri"/>
          <w:color w:val="000000"/>
          <w:sz w:val="26"/>
          <w:szCs w:val="26"/>
        </w:rPr>
      </w:pPr>
      <w:hyperlink w:anchor="sub_14000" w:history="1">
        <w:r w:rsidR="005A6B49" w:rsidRPr="005F3929">
          <w:rPr>
            <w:i/>
            <w:color w:val="000000"/>
            <w:sz w:val="26"/>
            <w:szCs w:val="26"/>
          </w:rPr>
          <w:t xml:space="preserve">Приложение </w:t>
        </w:r>
      </w:hyperlink>
      <w:r w:rsidR="005A6B49" w:rsidRPr="005F3929">
        <w:rPr>
          <w:i/>
          <w:color w:val="000000"/>
          <w:sz w:val="26"/>
          <w:szCs w:val="26"/>
        </w:rPr>
        <w:t xml:space="preserve">№ </w:t>
      </w:r>
      <w:r w:rsidR="005A6B49" w:rsidRPr="00423719">
        <w:rPr>
          <w:rFonts w:eastAsia="Calibri"/>
          <w:color w:val="000000"/>
          <w:sz w:val="26"/>
          <w:szCs w:val="26"/>
        </w:rPr>
        <w:t xml:space="preserve">7 </w:t>
      </w:r>
      <w:r w:rsidR="00423719" w:rsidRPr="00423719">
        <w:rPr>
          <w:rFonts w:eastAsia="Calibri"/>
          <w:color w:val="000000"/>
          <w:sz w:val="26"/>
          <w:szCs w:val="26"/>
        </w:rPr>
        <w:t xml:space="preserve">– </w:t>
      </w:r>
      <w:r w:rsidR="005A6B49" w:rsidRPr="00423719">
        <w:rPr>
          <w:rFonts w:eastAsia="Calibri"/>
          <w:color w:val="000000"/>
          <w:sz w:val="26"/>
          <w:szCs w:val="26"/>
        </w:rPr>
        <w:t>Акт приема-передачи строительной площадки (форма);</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8 </w:t>
      </w:r>
      <w:r w:rsidR="00423719" w:rsidRPr="00423719">
        <w:rPr>
          <w:rFonts w:eastAsia="Calibri"/>
          <w:color w:val="000000"/>
          <w:sz w:val="26"/>
          <w:szCs w:val="26"/>
        </w:rPr>
        <w:t xml:space="preserve">– </w:t>
      </w:r>
      <w:r w:rsidRPr="00423719">
        <w:rPr>
          <w:rFonts w:eastAsia="Calibri"/>
          <w:color w:val="000000"/>
          <w:sz w:val="26"/>
          <w:szCs w:val="26"/>
        </w:rPr>
        <w:t>Перечень видов и объемов работ, которые Исполнитель обязан выполнить самостоятельно без привлечения других лиц к исполнению своих обязательств по строительству объекта (форма);</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w:t>
      </w:r>
      <w:r w:rsidRPr="00423719">
        <w:rPr>
          <w:i/>
          <w:color w:val="000000"/>
          <w:sz w:val="26"/>
          <w:szCs w:val="26"/>
        </w:rPr>
        <w:t>9</w:t>
      </w:r>
      <w:r w:rsidRPr="00423719">
        <w:rPr>
          <w:rFonts w:eastAsia="Calibri"/>
          <w:color w:val="000000"/>
          <w:sz w:val="26"/>
          <w:szCs w:val="26"/>
        </w:rPr>
        <w:t xml:space="preserve"> – Недельный график выполнения работ (форма); </w:t>
      </w:r>
    </w:p>
    <w:p w:rsidR="005A6B49" w:rsidRDefault="005A6B49" w:rsidP="00FB0FE3">
      <w:pPr>
        <w:spacing w:line="276" w:lineRule="auto"/>
        <w:ind w:firstLine="709"/>
        <w:jc w:val="both"/>
        <w:rPr>
          <w:i/>
          <w:color w:val="000000"/>
          <w:sz w:val="26"/>
          <w:szCs w:val="26"/>
        </w:rPr>
      </w:pPr>
      <w:r w:rsidRPr="005F3929">
        <w:rPr>
          <w:i/>
          <w:color w:val="000000"/>
          <w:sz w:val="26"/>
          <w:szCs w:val="26"/>
        </w:rPr>
        <w:t xml:space="preserve">Приложение № </w:t>
      </w:r>
      <w:r w:rsidRPr="00423719">
        <w:rPr>
          <w:i/>
          <w:color w:val="000000"/>
          <w:sz w:val="26"/>
          <w:szCs w:val="26"/>
        </w:rPr>
        <w:t>10</w:t>
      </w:r>
      <w:r w:rsidRPr="00423719">
        <w:rPr>
          <w:rFonts w:eastAsia="Calibri"/>
          <w:color w:val="000000"/>
          <w:sz w:val="26"/>
          <w:szCs w:val="26"/>
        </w:rPr>
        <w:t xml:space="preserve"> – Акт сдачи-приемки законченного строительством объекта</w:t>
      </w:r>
      <w:r w:rsidRPr="005F3929">
        <w:rPr>
          <w:i/>
          <w:color w:val="000000"/>
          <w:sz w:val="26"/>
          <w:szCs w:val="26"/>
        </w:rPr>
        <w:t xml:space="preserve"> (форма).</w:t>
      </w:r>
    </w:p>
    <w:p w:rsidR="001228C9" w:rsidRPr="00423719" w:rsidRDefault="001228C9" w:rsidP="00423719">
      <w:pPr>
        <w:pStyle w:val="affff8"/>
        <w:autoSpaceDE w:val="0"/>
        <w:autoSpaceDN w:val="0"/>
        <w:adjustRightInd w:val="0"/>
        <w:ind w:left="0" w:firstLine="567"/>
        <w:contextualSpacing/>
        <w:jc w:val="both"/>
        <w:rPr>
          <w:rFonts w:eastAsia="Calibri"/>
          <w:color w:val="000000"/>
          <w:sz w:val="26"/>
          <w:szCs w:val="26"/>
        </w:rPr>
      </w:pPr>
      <w:r>
        <w:rPr>
          <w:i/>
          <w:color w:val="000000"/>
          <w:sz w:val="26"/>
          <w:szCs w:val="26"/>
        </w:rPr>
        <w:t xml:space="preserve">Приложение № 11 </w:t>
      </w:r>
      <w:r w:rsidR="00423719" w:rsidRPr="00423719">
        <w:rPr>
          <w:rFonts w:eastAsia="Calibri"/>
          <w:color w:val="000000"/>
          <w:sz w:val="26"/>
          <w:szCs w:val="26"/>
        </w:rPr>
        <w:t xml:space="preserve">– </w:t>
      </w:r>
      <w:r w:rsidRPr="00423719">
        <w:rPr>
          <w:rFonts w:eastAsia="Calibri"/>
          <w:color w:val="000000"/>
          <w:sz w:val="26"/>
          <w:szCs w:val="26"/>
        </w:rPr>
        <w:t>Регламент предоставления проектной и рабочей документации</w:t>
      </w:r>
    </w:p>
    <w:p w:rsidR="001228C9" w:rsidRPr="00423719" w:rsidRDefault="001228C9" w:rsidP="00423719">
      <w:pPr>
        <w:pStyle w:val="affff8"/>
        <w:autoSpaceDE w:val="0"/>
        <w:autoSpaceDN w:val="0"/>
        <w:adjustRightInd w:val="0"/>
        <w:ind w:left="0" w:firstLine="567"/>
        <w:contextualSpacing/>
        <w:jc w:val="both"/>
        <w:rPr>
          <w:rFonts w:eastAsia="Calibri"/>
          <w:color w:val="000000"/>
          <w:sz w:val="26"/>
          <w:szCs w:val="26"/>
        </w:rPr>
      </w:pPr>
      <w:r w:rsidRPr="00423719">
        <w:rPr>
          <w:rFonts w:eastAsia="Calibri"/>
          <w:color w:val="000000"/>
          <w:sz w:val="26"/>
          <w:szCs w:val="26"/>
        </w:rPr>
        <w:t>между участниками проектирования и строительства объекта капитального строительства в информационной системе Застройщика/Технического заказчика;</w:t>
      </w:r>
    </w:p>
    <w:p w:rsidR="001228C9" w:rsidRPr="00423719" w:rsidRDefault="001228C9" w:rsidP="001228C9">
      <w:pPr>
        <w:spacing w:line="276" w:lineRule="auto"/>
        <w:ind w:firstLine="709"/>
        <w:jc w:val="both"/>
        <w:rPr>
          <w:rFonts w:eastAsia="Calibri"/>
          <w:color w:val="000000"/>
          <w:sz w:val="26"/>
          <w:szCs w:val="26"/>
        </w:rPr>
      </w:pPr>
      <w:r>
        <w:rPr>
          <w:i/>
          <w:color w:val="000000"/>
          <w:sz w:val="26"/>
          <w:szCs w:val="26"/>
        </w:rPr>
        <w:t xml:space="preserve">Приложение № 12 </w:t>
      </w:r>
      <w:r w:rsidR="00423719" w:rsidRPr="00423719">
        <w:rPr>
          <w:rFonts w:eastAsia="Calibri"/>
          <w:color w:val="000000"/>
          <w:sz w:val="26"/>
          <w:szCs w:val="26"/>
        </w:rPr>
        <w:t xml:space="preserve">– </w:t>
      </w:r>
      <w:r w:rsidRPr="00423719">
        <w:rPr>
          <w:rFonts w:eastAsia="Calibri"/>
          <w:color w:val="000000"/>
          <w:sz w:val="26"/>
          <w:szCs w:val="26"/>
        </w:rPr>
        <w:t>Регламент передачи исполнительной документации объектов капитального строительства, реконструкции</w:t>
      </w:r>
      <w:r w:rsidR="00423719" w:rsidRPr="00423719">
        <w:rPr>
          <w:rFonts w:eastAsia="Calibri"/>
          <w:color w:val="000000"/>
          <w:sz w:val="26"/>
          <w:szCs w:val="26"/>
        </w:rPr>
        <w:t xml:space="preserve"> </w:t>
      </w:r>
      <w:r w:rsidRPr="00423719">
        <w:rPr>
          <w:rFonts w:eastAsia="Calibri"/>
          <w:color w:val="000000"/>
          <w:sz w:val="26"/>
          <w:szCs w:val="26"/>
        </w:rPr>
        <w:t>и капитального ремонта</w:t>
      </w:r>
      <w:r w:rsidR="00423719" w:rsidRPr="00423719">
        <w:rPr>
          <w:rFonts w:eastAsia="Calibri"/>
          <w:color w:val="000000"/>
          <w:sz w:val="26"/>
          <w:szCs w:val="26"/>
        </w:rPr>
        <w:t>.</w:t>
      </w:r>
    </w:p>
    <w:p w:rsidR="001228C9" w:rsidRPr="005F3929" w:rsidRDefault="001228C9" w:rsidP="001228C9">
      <w:pPr>
        <w:spacing w:line="276" w:lineRule="auto"/>
        <w:ind w:firstLine="709"/>
        <w:jc w:val="both"/>
        <w:rPr>
          <w:i/>
          <w:color w:val="000000"/>
          <w:sz w:val="26"/>
          <w:szCs w:val="26"/>
        </w:rPr>
      </w:pPr>
    </w:p>
    <w:bookmarkEnd w:id="161"/>
    <w:p w:rsidR="005A6B49" w:rsidRPr="00B17B1A" w:rsidRDefault="00FB0FE3" w:rsidP="00FB0FE3">
      <w:pPr>
        <w:pStyle w:val="affff8"/>
        <w:ind w:left="0"/>
        <w:jc w:val="center"/>
        <w:rPr>
          <w:rFonts w:eastAsia="MS Mincho"/>
          <w:b/>
          <w:sz w:val="26"/>
          <w:szCs w:val="26"/>
        </w:rPr>
      </w:pPr>
      <w:r w:rsidRPr="00B17B1A">
        <w:rPr>
          <w:rFonts w:eastAsia="MS Mincho"/>
          <w:b/>
          <w:sz w:val="26"/>
          <w:szCs w:val="26"/>
        </w:rPr>
        <w:t xml:space="preserve">23. </w:t>
      </w:r>
      <w:r w:rsidR="005A6B49" w:rsidRPr="00B17B1A">
        <w:rPr>
          <w:rFonts w:eastAsia="MS Mincho"/>
          <w:b/>
          <w:sz w:val="26"/>
          <w:szCs w:val="26"/>
        </w:rPr>
        <w:t>Юридические адреса, банковские реквизиты и подписи Сторон</w:t>
      </w:r>
    </w:p>
    <w:tbl>
      <w:tblPr>
        <w:tblW w:w="9923" w:type="dxa"/>
        <w:tblInd w:w="-176" w:type="dxa"/>
        <w:tblLayout w:type="fixed"/>
        <w:tblLook w:val="04A0" w:firstRow="1" w:lastRow="0" w:firstColumn="1" w:lastColumn="0" w:noHBand="0" w:noVBand="1"/>
      </w:tblPr>
      <w:tblGrid>
        <w:gridCol w:w="4962"/>
        <w:gridCol w:w="4961"/>
      </w:tblGrid>
      <w:tr w:rsidR="001B168C" w:rsidRPr="00B17B1A" w:rsidTr="00805E52">
        <w:tc>
          <w:tcPr>
            <w:tcW w:w="4962" w:type="dxa"/>
            <w:hideMark/>
          </w:tcPr>
          <w:p w:rsidR="001B168C" w:rsidRPr="00B17B1A" w:rsidRDefault="001B168C" w:rsidP="00B53039">
            <w:pPr>
              <w:autoSpaceDE w:val="0"/>
              <w:jc w:val="both"/>
              <w:rPr>
                <w:b/>
              </w:rPr>
            </w:pPr>
            <w:r w:rsidRPr="00B17B1A">
              <w:rPr>
                <w:b/>
                <w:bCs/>
              </w:rPr>
              <w:t>ЗАКАЗЧИК</w:t>
            </w:r>
            <w:r w:rsidR="00B53039">
              <w:rPr>
                <w:b/>
                <w:bCs/>
              </w:rPr>
              <w:t xml:space="preserve">: </w:t>
            </w:r>
            <w:r w:rsidRPr="00B17B1A">
              <w:rPr>
                <w:b/>
                <w:bCs/>
              </w:rPr>
              <w:t>ГУП РК «Вода Крыма»</w:t>
            </w:r>
          </w:p>
        </w:tc>
        <w:tc>
          <w:tcPr>
            <w:tcW w:w="4961" w:type="dxa"/>
          </w:tcPr>
          <w:p w:rsidR="001B168C" w:rsidRPr="00B17B1A" w:rsidRDefault="001B168C" w:rsidP="00580BCA">
            <w:pPr>
              <w:ind w:firstLine="567"/>
              <w:jc w:val="both"/>
              <w:rPr>
                <w:b/>
              </w:rPr>
            </w:pPr>
            <w:r w:rsidRPr="00B17B1A">
              <w:rPr>
                <w:b/>
              </w:rPr>
              <w:t>ИСПОЛНИТЕЛЬ:</w:t>
            </w:r>
            <w:r w:rsidR="00B53039">
              <w:rPr>
                <w:b/>
              </w:rPr>
              <w:t xml:space="preserve"> </w:t>
            </w:r>
          </w:p>
        </w:tc>
      </w:tr>
      <w:tr w:rsidR="001B168C" w:rsidRPr="00B17B1A" w:rsidTr="00805E52">
        <w:tc>
          <w:tcPr>
            <w:tcW w:w="4962" w:type="dxa"/>
            <w:hideMark/>
          </w:tcPr>
          <w:p w:rsidR="00580BCA" w:rsidRPr="001826F3" w:rsidRDefault="00580BCA" w:rsidP="00580BCA">
            <w:pPr>
              <w:rPr>
                <w:sz w:val="22"/>
                <w:szCs w:val="22"/>
              </w:rPr>
            </w:pPr>
            <w:r w:rsidRPr="001826F3">
              <w:rPr>
                <w:sz w:val="22"/>
                <w:szCs w:val="22"/>
              </w:rPr>
              <w:t xml:space="preserve">Место нахождения:295053, Республика Крым, </w:t>
            </w:r>
          </w:p>
          <w:p w:rsidR="00580BCA" w:rsidRPr="001826F3" w:rsidRDefault="00580BCA" w:rsidP="00580BCA">
            <w:pPr>
              <w:rPr>
                <w:sz w:val="22"/>
                <w:szCs w:val="22"/>
              </w:rPr>
            </w:pPr>
            <w:r w:rsidRPr="001826F3">
              <w:rPr>
                <w:sz w:val="22"/>
                <w:szCs w:val="22"/>
              </w:rPr>
              <w:t>г. Симферополь, ул. Киевская, 1 А</w:t>
            </w:r>
          </w:p>
          <w:p w:rsidR="00580BCA" w:rsidRPr="001826F3" w:rsidRDefault="00580BCA" w:rsidP="00580BCA">
            <w:pPr>
              <w:rPr>
                <w:sz w:val="22"/>
                <w:szCs w:val="22"/>
              </w:rPr>
            </w:pPr>
            <w:r w:rsidRPr="001826F3">
              <w:rPr>
                <w:sz w:val="22"/>
                <w:szCs w:val="22"/>
              </w:rPr>
              <w:t xml:space="preserve">Почтовый адрес: 295053, Республика Крым, </w:t>
            </w:r>
          </w:p>
          <w:p w:rsidR="00580BCA" w:rsidRPr="001826F3" w:rsidRDefault="00580BCA" w:rsidP="00580BCA">
            <w:pPr>
              <w:rPr>
                <w:sz w:val="22"/>
                <w:szCs w:val="22"/>
              </w:rPr>
            </w:pPr>
            <w:r w:rsidRPr="001826F3">
              <w:rPr>
                <w:sz w:val="22"/>
                <w:szCs w:val="22"/>
              </w:rPr>
              <w:t>г. Симферополь, ул. Киевская, 1 А</w:t>
            </w:r>
          </w:p>
          <w:p w:rsidR="00580BCA" w:rsidRPr="001826F3" w:rsidRDefault="00580BCA" w:rsidP="00580BCA">
            <w:pPr>
              <w:rPr>
                <w:sz w:val="22"/>
                <w:szCs w:val="22"/>
              </w:rPr>
            </w:pPr>
            <w:r w:rsidRPr="001826F3">
              <w:rPr>
                <w:sz w:val="22"/>
                <w:szCs w:val="22"/>
              </w:rPr>
              <w:t xml:space="preserve">Телефон/Факс: (3652) 27-10-53 </w:t>
            </w:r>
          </w:p>
          <w:p w:rsidR="00580BCA" w:rsidRPr="001826F3" w:rsidRDefault="00580BCA" w:rsidP="00580BCA">
            <w:pPr>
              <w:rPr>
                <w:sz w:val="22"/>
                <w:szCs w:val="22"/>
              </w:rPr>
            </w:pPr>
            <w:r w:rsidRPr="001826F3">
              <w:rPr>
                <w:sz w:val="22"/>
                <w:szCs w:val="22"/>
              </w:rPr>
              <w:t>Адрес эл/почты: office@voda.crimea.ru</w:t>
            </w:r>
          </w:p>
          <w:p w:rsidR="00580BCA" w:rsidRPr="001826F3" w:rsidRDefault="00580BCA" w:rsidP="00580BCA">
            <w:pPr>
              <w:rPr>
                <w:sz w:val="22"/>
                <w:szCs w:val="22"/>
              </w:rPr>
            </w:pPr>
            <w:r w:rsidRPr="001826F3">
              <w:rPr>
                <w:sz w:val="22"/>
                <w:szCs w:val="22"/>
              </w:rPr>
              <w:t>ИНН: 9102057281 КПП: 910201001</w:t>
            </w:r>
          </w:p>
          <w:p w:rsidR="00580BCA" w:rsidRPr="001826F3" w:rsidRDefault="00580BCA" w:rsidP="00580BCA">
            <w:pPr>
              <w:rPr>
                <w:sz w:val="22"/>
                <w:szCs w:val="22"/>
              </w:rPr>
            </w:pPr>
            <w:r w:rsidRPr="001826F3">
              <w:rPr>
                <w:sz w:val="22"/>
                <w:szCs w:val="22"/>
              </w:rPr>
              <w:t>ОГРН 1149102120947</w:t>
            </w:r>
          </w:p>
          <w:p w:rsidR="00580BCA" w:rsidRPr="001826F3" w:rsidRDefault="00580BCA" w:rsidP="00580BCA">
            <w:pPr>
              <w:rPr>
                <w:sz w:val="22"/>
                <w:szCs w:val="22"/>
              </w:rPr>
            </w:pPr>
            <w:r w:rsidRPr="001826F3">
              <w:rPr>
                <w:sz w:val="22"/>
                <w:szCs w:val="22"/>
              </w:rPr>
              <w:t>ОКПО 00772458</w:t>
            </w:r>
          </w:p>
          <w:p w:rsidR="00580BCA" w:rsidRPr="001826F3" w:rsidRDefault="00580BCA" w:rsidP="00580BCA">
            <w:pPr>
              <w:rPr>
                <w:sz w:val="22"/>
                <w:szCs w:val="22"/>
              </w:rPr>
            </w:pPr>
            <w:r w:rsidRPr="001826F3">
              <w:rPr>
                <w:sz w:val="22"/>
                <w:szCs w:val="22"/>
              </w:rPr>
              <w:t>Банковские реквизиты: АО «ГЕНБАНК»</w:t>
            </w:r>
          </w:p>
          <w:p w:rsidR="00580BCA" w:rsidRPr="001826F3" w:rsidRDefault="00580BCA" w:rsidP="00580BCA">
            <w:pPr>
              <w:rPr>
                <w:sz w:val="22"/>
                <w:szCs w:val="22"/>
              </w:rPr>
            </w:pPr>
            <w:r w:rsidRPr="001826F3">
              <w:rPr>
                <w:sz w:val="22"/>
                <w:szCs w:val="22"/>
              </w:rPr>
              <w:t>Р/счет 40602810600230000008</w:t>
            </w:r>
          </w:p>
          <w:p w:rsidR="00580BCA" w:rsidRPr="001826F3" w:rsidRDefault="00580BCA" w:rsidP="00580BCA">
            <w:pPr>
              <w:rPr>
                <w:sz w:val="22"/>
                <w:szCs w:val="22"/>
              </w:rPr>
            </w:pPr>
            <w:r w:rsidRPr="001826F3">
              <w:rPr>
                <w:sz w:val="22"/>
                <w:szCs w:val="22"/>
              </w:rPr>
              <w:t>Кор/счет 30101810835100000123</w:t>
            </w:r>
          </w:p>
          <w:p w:rsidR="00580BCA" w:rsidRPr="001826F3" w:rsidRDefault="00580BCA" w:rsidP="00580BCA">
            <w:pPr>
              <w:rPr>
                <w:sz w:val="22"/>
                <w:szCs w:val="22"/>
              </w:rPr>
            </w:pPr>
            <w:r w:rsidRPr="001826F3">
              <w:rPr>
                <w:sz w:val="22"/>
                <w:szCs w:val="22"/>
              </w:rPr>
              <w:t>БИК 043510123</w:t>
            </w:r>
          </w:p>
          <w:p w:rsidR="00580BCA" w:rsidRDefault="00580BCA" w:rsidP="00580BCA">
            <w:pPr>
              <w:rPr>
                <w:sz w:val="22"/>
                <w:szCs w:val="22"/>
              </w:rPr>
            </w:pPr>
            <w:r>
              <w:rPr>
                <w:sz w:val="22"/>
                <w:szCs w:val="22"/>
              </w:rPr>
              <w:t>Казначейские реквизиты:</w:t>
            </w:r>
          </w:p>
          <w:p w:rsidR="003E484C" w:rsidRDefault="00580BCA" w:rsidP="00805E52">
            <w:r>
              <w:rPr>
                <w:sz w:val="22"/>
                <w:szCs w:val="22"/>
              </w:rPr>
              <w:t>Наименование кредитной организации МИНФИН Крыма (ГУП РК «Вода Крыма»)</w:t>
            </w:r>
            <w:r>
              <w:br/>
              <w:t>БИК ТОФК   012202102</w:t>
            </w:r>
            <w:r>
              <w:br/>
              <w:t>Банк ОКЦ № 1 ВВГУ Банка России//</w:t>
            </w:r>
            <w:r>
              <w:rPr>
                <w:sz w:val="22"/>
                <w:szCs w:val="22"/>
              </w:rPr>
              <w:t xml:space="preserve">УФК по Нижегородской области, г Нижний </w:t>
            </w:r>
            <w:r w:rsidR="00805E52">
              <w:rPr>
                <w:sz w:val="22"/>
                <w:szCs w:val="22"/>
              </w:rPr>
              <w:t>Н</w:t>
            </w:r>
            <w:r>
              <w:rPr>
                <w:sz w:val="22"/>
                <w:szCs w:val="22"/>
              </w:rPr>
              <w:t>овгород</w:t>
            </w:r>
            <w:r>
              <w:br/>
              <w:t>Лицевой счет 412Э2546000</w:t>
            </w:r>
            <w:r>
              <w:br/>
              <w:t>Казначейский счет 03226643350000</w:t>
            </w:r>
            <w:r w:rsidR="003E484C">
              <w:t>003200</w:t>
            </w:r>
            <w:r w:rsidR="003E484C">
              <w:br/>
              <w:t>Единый казначейский счет</w:t>
            </w:r>
          </w:p>
          <w:p w:rsidR="001B168C" w:rsidRDefault="00580BCA" w:rsidP="00580BCA">
            <w:pPr>
              <w:jc w:val="both"/>
            </w:pPr>
            <w:r>
              <w:t>40102810745370000024</w:t>
            </w:r>
          </w:p>
          <w:p w:rsidR="00580BCA" w:rsidRDefault="00580BCA" w:rsidP="00580BCA">
            <w:pPr>
              <w:jc w:val="both"/>
            </w:pPr>
          </w:p>
          <w:p w:rsidR="00580BCA" w:rsidRPr="00B17B1A" w:rsidRDefault="00580BCA" w:rsidP="00580BCA">
            <w:pPr>
              <w:jc w:val="both"/>
            </w:pPr>
          </w:p>
        </w:tc>
        <w:tc>
          <w:tcPr>
            <w:tcW w:w="4961" w:type="dxa"/>
            <w:hideMark/>
          </w:tcPr>
          <w:p w:rsidR="001B168C" w:rsidRPr="00B17B1A" w:rsidRDefault="001B168C" w:rsidP="00580BCA"/>
        </w:tc>
      </w:tr>
      <w:tr w:rsidR="001B168C" w:rsidRPr="00B17B1A" w:rsidTr="00805E52">
        <w:trPr>
          <w:trHeight w:val="523"/>
        </w:trPr>
        <w:tc>
          <w:tcPr>
            <w:tcW w:w="4962" w:type="dxa"/>
            <w:vAlign w:val="center"/>
          </w:tcPr>
          <w:p w:rsidR="001B168C" w:rsidRPr="00844410" w:rsidRDefault="00580BCA" w:rsidP="00B53039">
            <w:pPr>
              <w:snapToGrid w:val="0"/>
              <w:jc w:val="both"/>
              <w:rPr>
                <w:color w:val="000000"/>
              </w:rPr>
            </w:pPr>
            <w:r>
              <w:rPr>
                <w:color w:val="000000"/>
              </w:rPr>
              <w:t>З</w:t>
            </w:r>
            <w:r w:rsidR="00844410" w:rsidRPr="00844410">
              <w:rPr>
                <w:color w:val="000000"/>
              </w:rPr>
              <w:t>аместитель генерального</w:t>
            </w:r>
          </w:p>
          <w:p w:rsidR="00844410" w:rsidRPr="00B17B1A" w:rsidRDefault="00844410" w:rsidP="00B53039">
            <w:pPr>
              <w:snapToGrid w:val="0"/>
              <w:jc w:val="both"/>
              <w:rPr>
                <w:b/>
                <w:color w:val="FF0000"/>
              </w:rPr>
            </w:pPr>
            <w:r w:rsidRPr="00844410">
              <w:rPr>
                <w:color w:val="000000"/>
              </w:rPr>
              <w:t>Директора ГУП РК «Вода Крыма»</w:t>
            </w:r>
          </w:p>
        </w:tc>
        <w:tc>
          <w:tcPr>
            <w:tcW w:w="4961" w:type="dxa"/>
            <w:vAlign w:val="center"/>
          </w:tcPr>
          <w:p w:rsidR="00FD5CB0" w:rsidRPr="001F0430" w:rsidRDefault="00FD5CB0" w:rsidP="00FD5CB0">
            <w:pPr>
              <w:jc w:val="both"/>
              <w:rPr>
                <w:sz w:val="22"/>
                <w:szCs w:val="22"/>
              </w:rPr>
            </w:pPr>
          </w:p>
          <w:p w:rsidR="001B168C" w:rsidRPr="00B17B1A" w:rsidRDefault="00FD5CB0" w:rsidP="00580BCA">
            <w:pPr>
              <w:snapToGrid w:val="0"/>
              <w:ind w:firstLine="29"/>
              <w:jc w:val="both"/>
              <w:rPr>
                <w:b/>
                <w:color w:val="FF0000"/>
              </w:rPr>
            </w:pPr>
            <w:r w:rsidRPr="001F0430">
              <w:rPr>
                <w:sz w:val="22"/>
                <w:szCs w:val="22"/>
              </w:rPr>
              <w:t xml:space="preserve">________________ / </w:t>
            </w:r>
          </w:p>
        </w:tc>
      </w:tr>
      <w:tr w:rsidR="001B168C" w:rsidRPr="00B17B1A" w:rsidTr="00805E52">
        <w:trPr>
          <w:trHeight w:val="654"/>
        </w:trPr>
        <w:tc>
          <w:tcPr>
            <w:tcW w:w="4962" w:type="dxa"/>
            <w:vAlign w:val="center"/>
            <w:hideMark/>
          </w:tcPr>
          <w:p w:rsidR="001C5738" w:rsidRDefault="001B168C" w:rsidP="008545EF">
            <w:pPr>
              <w:autoSpaceDE w:val="0"/>
              <w:jc w:val="both"/>
              <w:rPr>
                <w:bCs/>
              </w:rPr>
            </w:pPr>
            <w:r w:rsidRPr="00B17B1A">
              <w:rPr>
                <w:bCs/>
              </w:rPr>
              <w:t>________________</w:t>
            </w:r>
            <w:r w:rsidR="00844410">
              <w:rPr>
                <w:bCs/>
              </w:rPr>
              <w:t>/</w:t>
            </w:r>
            <w:r w:rsidR="00580BCA">
              <w:rPr>
                <w:bCs/>
              </w:rPr>
              <w:t>Шопинская Ю.С.</w:t>
            </w:r>
          </w:p>
          <w:p w:rsidR="001B168C" w:rsidRPr="00B17B1A" w:rsidRDefault="001C5738" w:rsidP="008545EF">
            <w:pPr>
              <w:autoSpaceDE w:val="0"/>
              <w:jc w:val="both"/>
              <w:rPr>
                <w:bCs/>
              </w:rPr>
            </w:pPr>
            <w:r>
              <w:rPr>
                <w:bCs/>
              </w:rPr>
              <w:t>МП</w:t>
            </w:r>
            <w:r w:rsidR="001B168C" w:rsidRPr="00B17B1A">
              <w:rPr>
                <w:bCs/>
              </w:rPr>
              <w:t xml:space="preserve">  </w:t>
            </w:r>
          </w:p>
        </w:tc>
        <w:tc>
          <w:tcPr>
            <w:tcW w:w="4961" w:type="dxa"/>
            <w:vAlign w:val="center"/>
            <w:hideMark/>
          </w:tcPr>
          <w:p w:rsidR="001C5738" w:rsidRPr="00B17B1A" w:rsidRDefault="001C5738" w:rsidP="008545EF">
            <w:pPr>
              <w:autoSpaceDE w:val="0"/>
              <w:jc w:val="both"/>
            </w:pPr>
            <w:r>
              <w:rPr>
                <w:bCs/>
              </w:rPr>
              <w:t>МП</w:t>
            </w:r>
          </w:p>
        </w:tc>
      </w:tr>
    </w:tbl>
    <w:p w:rsidR="005A6B49" w:rsidRPr="00B17B1A" w:rsidRDefault="005A6B49"/>
    <w:p w:rsidR="00FB0FE3" w:rsidRPr="00B17B1A" w:rsidRDefault="005A6B49" w:rsidP="00FB0FE3">
      <w:pPr>
        <w:pStyle w:val="59"/>
        <w:shd w:val="clear" w:color="auto" w:fill="auto"/>
        <w:ind w:right="140"/>
        <w:jc w:val="left"/>
        <w:rPr>
          <w:lang w:val="ru-RU"/>
        </w:rPr>
      </w:pPr>
      <w:r w:rsidRPr="00B17B1A">
        <w:br w:type="page"/>
      </w:r>
    </w:p>
    <w:p w:rsidR="00FB0FE3" w:rsidRPr="00B17B1A" w:rsidRDefault="00FB0FE3" w:rsidP="00FB0FE3">
      <w:pPr>
        <w:pStyle w:val="59"/>
        <w:shd w:val="clear" w:color="auto" w:fill="auto"/>
        <w:ind w:right="140"/>
        <w:jc w:val="left"/>
        <w:rPr>
          <w:lang w:val="ru-RU"/>
        </w:rPr>
      </w:pPr>
    </w:p>
    <w:tbl>
      <w:tblPr>
        <w:tblW w:w="9978" w:type="dxa"/>
        <w:tblLayout w:type="fixed"/>
        <w:tblCellMar>
          <w:left w:w="10" w:type="dxa"/>
          <w:right w:w="10" w:type="dxa"/>
        </w:tblCellMar>
        <w:tblLook w:val="04A0" w:firstRow="1" w:lastRow="0" w:firstColumn="1" w:lastColumn="0" w:noHBand="0" w:noVBand="1"/>
      </w:tblPr>
      <w:tblGrid>
        <w:gridCol w:w="6868"/>
        <w:gridCol w:w="3110"/>
      </w:tblGrid>
      <w:tr w:rsidR="00FB0FE3" w:rsidRPr="00B17B1A" w:rsidTr="008545EF">
        <w:tc>
          <w:tcPr>
            <w:tcW w:w="6868" w:type="dxa"/>
            <w:shd w:val="clear" w:color="auto" w:fill="FFFFFF"/>
            <w:tcMar>
              <w:top w:w="55" w:type="dxa"/>
              <w:left w:w="55" w:type="dxa"/>
              <w:bottom w:w="55" w:type="dxa"/>
              <w:right w:w="55" w:type="dxa"/>
            </w:tcMar>
          </w:tcPr>
          <w:p w:rsidR="00FB0FE3" w:rsidRPr="00FD5CB0" w:rsidRDefault="00FB0FE3" w:rsidP="008545EF">
            <w:pPr>
              <w:pStyle w:val="TableContents"/>
              <w:rPr>
                <w:lang w:val="ru-RU"/>
              </w:rPr>
            </w:pPr>
            <w:r w:rsidRPr="00CF7E41">
              <w:rPr>
                <w:highlight w:val="yellow"/>
                <w:lang w:val="ru-RU"/>
              </w:rPr>
              <w:br w:type="page"/>
            </w:r>
            <w:r w:rsidRPr="00FD5CB0">
              <w:rPr>
                <w:lang w:val="ru-RU"/>
              </w:rPr>
              <w:t>УТВЕРЖДАЮ:</w:t>
            </w:r>
          </w:p>
          <w:p w:rsidR="00FB0FE3" w:rsidRPr="00FD5CB0" w:rsidRDefault="00FB0FE3" w:rsidP="008545EF">
            <w:pPr>
              <w:pStyle w:val="TableContents"/>
              <w:rPr>
                <w:lang w:val="ru-RU"/>
              </w:rPr>
            </w:pPr>
            <w:r w:rsidRPr="00FD5CB0">
              <w:rPr>
                <w:lang w:val="ru-RU"/>
              </w:rPr>
              <w:t xml:space="preserve"> </w:t>
            </w:r>
          </w:p>
          <w:p w:rsidR="00FB0FE3" w:rsidRPr="00CF7E41" w:rsidRDefault="00FB0FE3" w:rsidP="008545EF">
            <w:pPr>
              <w:pStyle w:val="TableContents"/>
              <w:rPr>
                <w:highlight w:val="yellow"/>
                <w:lang w:val="ru-RU"/>
              </w:rPr>
            </w:pPr>
            <w:r w:rsidRPr="00FD5CB0">
              <w:rPr>
                <w:lang w:val="ru-RU"/>
              </w:rPr>
              <w:t>____________________</w:t>
            </w:r>
          </w:p>
        </w:tc>
        <w:tc>
          <w:tcPr>
            <w:tcW w:w="3110" w:type="dxa"/>
            <w:shd w:val="clear" w:color="auto" w:fill="FFFFFF"/>
            <w:tcMar>
              <w:top w:w="55" w:type="dxa"/>
              <w:left w:w="55" w:type="dxa"/>
              <w:bottom w:w="55" w:type="dxa"/>
              <w:right w:w="55" w:type="dxa"/>
            </w:tcMar>
          </w:tcPr>
          <w:p w:rsidR="00FB0FE3" w:rsidRPr="00B17B1A" w:rsidRDefault="00FB0FE3" w:rsidP="008545EF">
            <w:pPr>
              <w:pStyle w:val="TableContents"/>
              <w:rPr>
                <w:sz w:val="20"/>
                <w:szCs w:val="20"/>
                <w:lang w:val="ru-RU"/>
              </w:rPr>
            </w:pPr>
            <w:r w:rsidRPr="00B17B1A">
              <w:rPr>
                <w:sz w:val="20"/>
                <w:szCs w:val="20"/>
                <w:lang w:val="ru-RU"/>
              </w:rPr>
              <w:t>Приложение № 1</w:t>
            </w:r>
          </w:p>
          <w:p w:rsidR="00FB0FE3" w:rsidRPr="00B17B1A" w:rsidRDefault="00FB0FE3" w:rsidP="008545EF">
            <w:pPr>
              <w:pStyle w:val="TableContents"/>
              <w:rPr>
                <w:sz w:val="20"/>
                <w:szCs w:val="20"/>
                <w:lang w:val="ru-RU"/>
              </w:rPr>
            </w:pPr>
            <w:r w:rsidRPr="00B17B1A">
              <w:rPr>
                <w:sz w:val="20"/>
                <w:szCs w:val="20"/>
                <w:lang w:val="ru-RU"/>
              </w:rPr>
              <w:t>к контракту</w:t>
            </w:r>
          </w:p>
          <w:p w:rsidR="00FB0FE3" w:rsidRPr="00B17B1A" w:rsidRDefault="00FB0FE3" w:rsidP="008545EF">
            <w:pPr>
              <w:pStyle w:val="TableContents"/>
              <w:rPr>
                <w:sz w:val="20"/>
                <w:szCs w:val="20"/>
                <w:lang w:val="ru-RU"/>
              </w:rPr>
            </w:pPr>
            <w:r w:rsidRPr="00B17B1A">
              <w:rPr>
                <w:sz w:val="20"/>
                <w:szCs w:val="20"/>
                <w:lang w:val="ru-RU"/>
              </w:rPr>
              <w:t>от «__»_________202  г. №_____</w:t>
            </w:r>
          </w:p>
        </w:tc>
      </w:tr>
    </w:tbl>
    <w:p w:rsidR="00CF7E41" w:rsidRDefault="00CF7E41" w:rsidP="000C10ED">
      <w:pPr>
        <w:jc w:val="center"/>
        <w:rPr>
          <w:b/>
          <w:bCs/>
          <w:sz w:val="28"/>
        </w:rPr>
      </w:pPr>
      <w:bookmarkStart w:id="162" w:name="P35"/>
      <w:bookmarkEnd w:id="162"/>
    </w:p>
    <w:p w:rsidR="00890CD8" w:rsidRPr="00DF3150" w:rsidRDefault="00890CD8" w:rsidP="00890CD8">
      <w:pPr>
        <w:jc w:val="center"/>
        <w:rPr>
          <w:b/>
          <w:bCs/>
          <w:sz w:val="28"/>
        </w:rPr>
      </w:pPr>
      <w:r w:rsidRPr="00DF3150">
        <w:rPr>
          <w:b/>
          <w:bCs/>
          <w:sz w:val="28"/>
        </w:rPr>
        <w:t>Задание</w:t>
      </w:r>
    </w:p>
    <w:p w:rsidR="00890CD8" w:rsidRPr="00DF3150" w:rsidRDefault="00890CD8" w:rsidP="00890CD8">
      <w:pPr>
        <w:jc w:val="center"/>
        <w:rPr>
          <w:b/>
          <w:bCs/>
          <w:sz w:val="28"/>
        </w:rPr>
      </w:pPr>
      <w:r w:rsidRPr="00DF3150">
        <w:rPr>
          <w:b/>
          <w:bCs/>
          <w:sz w:val="28"/>
        </w:rPr>
        <w:t>застройщика или технического заказчика на проектирование объекта капитального строительства, строительство, реконструкция, капитальный ремонт которого осуществляются с привлечением средств бюджетной системы Российской Федерации</w:t>
      </w:r>
    </w:p>
    <w:p w:rsidR="00B76917" w:rsidRDefault="00B76917" w:rsidP="00DF3150">
      <w:pPr>
        <w:jc w:val="center"/>
        <w:rPr>
          <w:sz w:val="18"/>
          <w:szCs w:val="18"/>
        </w:rPr>
      </w:pPr>
    </w:p>
    <w:p w:rsidR="001906B8" w:rsidRPr="00D4757B" w:rsidRDefault="001906B8" w:rsidP="001906B8">
      <w:pPr>
        <w:jc w:val="center"/>
        <w:rPr>
          <w:spacing w:val="-10"/>
          <w:sz w:val="32"/>
          <w:szCs w:val="28"/>
          <w:u w:val="single"/>
        </w:rPr>
      </w:pPr>
      <w:r w:rsidRPr="00D4757B">
        <w:rPr>
          <w:spacing w:val="-10"/>
          <w:sz w:val="32"/>
          <w:szCs w:val="28"/>
          <w:u w:val="single"/>
        </w:rPr>
        <w:t>«</w:t>
      </w:r>
      <w:r w:rsidRPr="00B211A9">
        <w:rPr>
          <w:spacing w:val="-10"/>
          <w:sz w:val="32"/>
          <w:szCs w:val="28"/>
          <w:u w:val="single"/>
        </w:rPr>
        <w:t xml:space="preserve">Строительство </w:t>
      </w:r>
      <w:r>
        <w:rPr>
          <w:spacing w:val="-10"/>
          <w:sz w:val="32"/>
          <w:szCs w:val="28"/>
          <w:u w:val="single"/>
        </w:rPr>
        <w:t>разводящих сетей</w:t>
      </w:r>
      <w:r w:rsidRPr="00B211A9">
        <w:rPr>
          <w:spacing w:val="-10"/>
          <w:sz w:val="32"/>
          <w:szCs w:val="28"/>
          <w:u w:val="single"/>
        </w:rPr>
        <w:t xml:space="preserve"> водоснабжения </w:t>
      </w:r>
      <w:r>
        <w:rPr>
          <w:spacing w:val="-10"/>
          <w:sz w:val="32"/>
          <w:szCs w:val="28"/>
          <w:u w:val="single"/>
        </w:rPr>
        <w:t>поселка Аджимушкай,</w:t>
      </w:r>
      <w:r w:rsidRPr="00B211A9">
        <w:rPr>
          <w:spacing w:val="-10"/>
          <w:sz w:val="32"/>
          <w:szCs w:val="28"/>
          <w:u w:val="single"/>
        </w:rPr>
        <w:t xml:space="preserve"> Республики Крым</w:t>
      </w:r>
      <w:r w:rsidRPr="00D4757B">
        <w:rPr>
          <w:spacing w:val="-10"/>
          <w:sz w:val="32"/>
          <w:szCs w:val="28"/>
          <w:u w:val="single"/>
        </w:rPr>
        <w:t>»</w:t>
      </w:r>
    </w:p>
    <w:p w:rsidR="001906B8" w:rsidRPr="004E01D4" w:rsidRDefault="001906B8" w:rsidP="001906B8">
      <w:pPr>
        <w:jc w:val="center"/>
        <w:rPr>
          <w:sz w:val="20"/>
        </w:rPr>
      </w:pPr>
      <w:r w:rsidRPr="004E01D4">
        <w:rPr>
          <w:spacing w:val="-10"/>
          <w:sz w:val="22"/>
          <w:szCs w:val="28"/>
        </w:rPr>
        <w:t xml:space="preserve">Республика Крым, </w:t>
      </w:r>
      <w:r>
        <w:rPr>
          <w:spacing w:val="-10"/>
          <w:sz w:val="22"/>
          <w:szCs w:val="28"/>
        </w:rPr>
        <w:t>г.о. Керчь, п. Аджимушкай</w:t>
      </w:r>
    </w:p>
    <w:p w:rsidR="001906B8" w:rsidRPr="002655BA" w:rsidRDefault="001906B8" w:rsidP="001906B8">
      <w:pPr>
        <w:pBdr>
          <w:top w:val="single" w:sz="4" w:space="1" w:color="auto"/>
        </w:pBdr>
        <w:spacing w:after="240"/>
        <w:ind w:left="567" w:right="567"/>
        <w:jc w:val="center"/>
        <w:rPr>
          <w:sz w:val="18"/>
          <w:szCs w:val="18"/>
        </w:rPr>
      </w:pPr>
      <w:r w:rsidRPr="002655BA">
        <w:rPr>
          <w:sz w:val="18"/>
          <w:szCs w:val="18"/>
        </w:rPr>
        <w:t xml:space="preserve">(наименование и адрес (место нахождение) объекта капитального строительства (далее </w:t>
      </w:r>
      <w:r w:rsidRPr="002655BA">
        <w:t>–</w:t>
      </w:r>
      <w:r w:rsidRPr="002655BA">
        <w:rPr>
          <w:sz w:val="18"/>
          <w:szCs w:val="18"/>
        </w:rPr>
        <w:t xml:space="preserve"> объект)</w:t>
      </w:r>
    </w:p>
    <w:p w:rsidR="001906B8" w:rsidRPr="002655BA" w:rsidRDefault="001906B8" w:rsidP="001906B8">
      <w:pPr>
        <w:spacing w:after="120"/>
        <w:jc w:val="center"/>
        <w:rPr>
          <w:b/>
        </w:rPr>
      </w:pPr>
      <w:r w:rsidRPr="002655BA">
        <w:rPr>
          <w:b/>
          <w:lang w:val="en-US"/>
        </w:rPr>
        <w:t>I</w:t>
      </w:r>
      <w:r w:rsidRPr="002655BA">
        <w:rPr>
          <w:b/>
        </w:rPr>
        <w:t>. Общие данные</w:t>
      </w:r>
    </w:p>
    <w:p w:rsidR="001906B8" w:rsidRPr="002655BA" w:rsidRDefault="001906B8" w:rsidP="001906B8">
      <w:pPr>
        <w:ind w:firstLine="709"/>
      </w:pPr>
      <w:r w:rsidRPr="002655BA">
        <w:t>1. Основание для проектирования объекта:</w:t>
      </w:r>
    </w:p>
    <w:p w:rsidR="001906B8" w:rsidRPr="00CB3E92" w:rsidRDefault="001906B8" w:rsidP="001906B8">
      <w:pPr>
        <w:ind w:firstLine="709"/>
        <w:jc w:val="both"/>
        <w:rPr>
          <w:b/>
          <w:sz w:val="28"/>
        </w:rPr>
      </w:pPr>
      <w:r w:rsidRPr="00CB3E92">
        <w:rPr>
          <w:sz w:val="28"/>
          <w:u w:val="single"/>
        </w:rPr>
        <w:t xml:space="preserve">Распоряжение Совета министров Республики Крым от </w:t>
      </w:r>
      <w:r>
        <w:rPr>
          <w:sz w:val="28"/>
          <w:u w:val="single"/>
        </w:rPr>
        <w:t>29</w:t>
      </w:r>
      <w:r w:rsidRPr="00CB3E92">
        <w:rPr>
          <w:sz w:val="28"/>
          <w:u w:val="single"/>
        </w:rPr>
        <w:t xml:space="preserve"> </w:t>
      </w:r>
      <w:r>
        <w:rPr>
          <w:sz w:val="28"/>
          <w:u w:val="single"/>
        </w:rPr>
        <w:t>января</w:t>
      </w:r>
      <w:r w:rsidRPr="00CB3E92">
        <w:rPr>
          <w:sz w:val="28"/>
          <w:u w:val="single"/>
        </w:rPr>
        <w:t xml:space="preserve"> 20</w:t>
      </w:r>
      <w:r>
        <w:rPr>
          <w:sz w:val="28"/>
          <w:u w:val="single"/>
        </w:rPr>
        <w:t>26</w:t>
      </w:r>
      <w:r w:rsidRPr="00CB3E92">
        <w:rPr>
          <w:sz w:val="28"/>
          <w:u w:val="single"/>
        </w:rPr>
        <w:t xml:space="preserve"> года № </w:t>
      </w:r>
      <w:r>
        <w:rPr>
          <w:sz w:val="28"/>
          <w:u w:val="single"/>
        </w:rPr>
        <w:t>111</w:t>
      </w:r>
      <w:r w:rsidRPr="00CB3E92">
        <w:rPr>
          <w:sz w:val="28"/>
          <w:u w:val="single"/>
        </w:rPr>
        <w:noBreakHyphen/>
        <w:t xml:space="preserve">р (о внесении изменений в распоряжение Совета министров </w:t>
      </w:r>
      <w:r w:rsidRPr="006E5C7E">
        <w:rPr>
          <w:sz w:val="28"/>
        </w:rPr>
        <w:t xml:space="preserve">Республики </w:t>
      </w:r>
      <w:r w:rsidRPr="00CB3E92">
        <w:rPr>
          <w:sz w:val="28"/>
        </w:rPr>
        <w:t xml:space="preserve">Крым от </w:t>
      </w:r>
      <w:r>
        <w:rPr>
          <w:sz w:val="28"/>
        </w:rPr>
        <w:t>27</w:t>
      </w:r>
      <w:r w:rsidRPr="00CB3E92">
        <w:rPr>
          <w:sz w:val="28"/>
        </w:rPr>
        <w:t> </w:t>
      </w:r>
      <w:r>
        <w:rPr>
          <w:sz w:val="28"/>
        </w:rPr>
        <w:t>ноября</w:t>
      </w:r>
      <w:r w:rsidRPr="00CB3E92">
        <w:rPr>
          <w:sz w:val="28"/>
        </w:rPr>
        <w:t> </w:t>
      </w:r>
      <w:r>
        <w:rPr>
          <w:sz w:val="28"/>
        </w:rPr>
        <w:t>2025</w:t>
      </w:r>
      <w:r w:rsidRPr="00CB3E92">
        <w:rPr>
          <w:sz w:val="28"/>
        </w:rPr>
        <w:t xml:space="preserve"> года № </w:t>
      </w:r>
      <w:r>
        <w:rPr>
          <w:sz w:val="28"/>
        </w:rPr>
        <w:t>2037</w:t>
      </w:r>
      <w:r w:rsidRPr="00CB3E92">
        <w:rPr>
          <w:sz w:val="28"/>
        </w:rPr>
        <w:noBreakHyphen/>
        <w:t>р)</w:t>
      </w:r>
    </w:p>
    <w:p w:rsidR="001906B8" w:rsidRPr="002655BA" w:rsidRDefault="001906B8" w:rsidP="001906B8">
      <w:pPr>
        <w:pBdr>
          <w:top w:val="single" w:sz="4" w:space="1" w:color="auto"/>
        </w:pBdr>
        <w:spacing w:after="120"/>
        <w:jc w:val="center"/>
        <w:rPr>
          <w:sz w:val="18"/>
          <w:szCs w:val="18"/>
        </w:rPr>
      </w:pPr>
      <w:r w:rsidRPr="002655BA">
        <w:rPr>
          <w:sz w:val="18"/>
          <w:szCs w:val="18"/>
        </w:rPr>
        <w:t xml:space="preserve"> (указываются реквизиты документов, на основании которых принято решение о разработке проектной документации, приведенные в подпункте «а» пункта 10 Положения о составе разделов проектной документации и требованиях к их содержанию, утвержденного постановлением Правительства Российской Федерации от 16 февраля 2008 г. №</w:t>
      </w:r>
      <w:r>
        <w:rPr>
          <w:sz w:val="18"/>
          <w:szCs w:val="18"/>
        </w:rPr>
        <w:t> </w:t>
      </w:r>
      <w:r w:rsidRPr="002655BA">
        <w:rPr>
          <w:sz w:val="18"/>
          <w:szCs w:val="18"/>
        </w:rPr>
        <w:t>87</w:t>
      </w:r>
      <w:r w:rsidRPr="002655BA">
        <w:rPr>
          <w:sz w:val="18"/>
          <w:szCs w:val="18"/>
        </w:rPr>
        <w:br/>
        <w:t>(Собрание законодательства Российской Федерации, 2008, №</w:t>
      </w:r>
      <w:r>
        <w:rPr>
          <w:sz w:val="18"/>
          <w:szCs w:val="18"/>
        </w:rPr>
        <w:t> </w:t>
      </w:r>
      <w:r w:rsidRPr="002655BA">
        <w:rPr>
          <w:sz w:val="18"/>
          <w:szCs w:val="18"/>
        </w:rPr>
        <w:t>8, ст.</w:t>
      </w:r>
      <w:r>
        <w:rPr>
          <w:sz w:val="18"/>
          <w:szCs w:val="18"/>
        </w:rPr>
        <w:t> </w:t>
      </w:r>
      <w:r w:rsidRPr="002655BA">
        <w:rPr>
          <w:sz w:val="18"/>
          <w:szCs w:val="18"/>
        </w:rPr>
        <w:t>744)</w:t>
      </w:r>
    </w:p>
    <w:p w:rsidR="001906B8" w:rsidRPr="002655BA" w:rsidRDefault="001906B8" w:rsidP="001906B8">
      <w:pPr>
        <w:ind w:firstLine="709"/>
      </w:pPr>
      <w:r w:rsidRPr="002655BA">
        <w:t>2. Застройщик (технический заказчик):</w:t>
      </w:r>
    </w:p>
    <w:p w:rsidR="001906B8" w:rsidRPr="002655BA" w:rsidRDefault="001906B8" w:rsidP="001906B8">
      <w:pPr>
        <w:ind w:firstLine="709"/>
        <w:jc w:val="both"/>
        <w:rPr>
          <w:sz w:val="28"/>
        </w:rPr>
      </w:pPr>
      <w:r w:rsidRPr="002655BA">
        <w:rPr>
          <w:sz w:val="28"/>
          <w:u w:val="single"/>
        </w:rPr>
        <w:t>Государственное унитарное предприятие Республики Крым «Вода Крыма»</w:t>
      </w:r>
      <w:r>
        <w:rPr>
          <w:sz w:val="28"/>
          <w:u w:val="single"/>
        </w:rPr>
        <w:t xml:space="preserve"> </w:t>
      </w:r>
      <w:r w:rsidRPr="002655BA">
        <w:rPr>
          <w:sz w:val="28"/>
          <w:u w:val="single"/>
        </w:rPr>
        <w:t xml:space="preserve">295053, Республика Крым, город Симферополь, улица Киевская, дом </w:t>
      </w:r>
      <w:r w:rsidRPr="006E5C7E">
        <w:rPr>
          <w:sz w:val="28"/>
        </w:rPr>
        <w:t xml:space="preserve">1 «а» </w:t>
      </w:r>
      <w:r w:rsidRPr="002655BA">
        <w:rPr>
          <w:sz w:val="28"/>
        </w:rPr>
        <w:t>ОГРН</w:t>
      </w:r>
      <w:r>
        <w:rPr>
          <w:sz w:val="28"/>
        </w:rPr>
        <w:t> </w:t>
      </w:r>
      <w:r w:rsidRPr="002655BA">
        <w:rPr>
          <w:sz w:val="28"/>
        </w:rPr>
        <w:t>11549102120947 ИНН</w:t>
      </w:r>
      <w:r>
        <w:rPr>
          <w:sz w:val="28"/>
        </w:rPr>
        <w:t> </w:t>
      </w:r>
      <w:r w:rsidRPr="002655BA">
        <w:rPr>
          <w:sz w:val="28"/>
        </w:rPr>
        <w:t>9102057281</w:t>
      </w:r>
    </w:p>
    <w:p w:rsidR="001906B8" w:rsidRPr="002655BA" w:rsidRDefault="001906B8" w:rsidP="001906B8">
      <w:pPr>
        <w:pBdr>
          <w:top w:val="single" w:sz="4" w:space="1" w:color="auto"/>
        </w:pBdr>
        <w:spacing w:after="120"/>
        <w:jc w:val="center"/>
        <w:rPr>
          <w:sz w:val="18"/>
          <w:szCs w:val="18"/>
        </w:rPr>
      </w:pPr>
      <w:r w:rsidRPr="002655BA">
        <w:rPr>
          <w:sz w:val="18"/>
          <w:szCs w:val="18"/>
        </w:rPr>
        <w:t>(указываются наименование, почтовый адрес, основной государственный регистрационный номер</w:t>
      </w:r>
      <w:r w:rsidRPr="002655BA">
        <w:rPr>
          <w:sz w:val="18"/>
          <w:szCs w:val="18"/>
        </w:rPr>
        <w:br/>
        <w:t>и идентификационный номер налогоплательщика)</w:t>
      </w:r>
    </w:p>
    <w:p w:rsidR="001906B8" w:rsidRPr="002655BA" w:rsidRDefault="001906B8" w:rsidP="001906B8">
      <w:pPr>
        <w:ind w:firstLine="709"/>
      </w:pPr>
      <w:r w:rsidRPr="002655BA">
        <w:t>3. Инвестор (при наличии):</w:t>
      </w:r>
    </w:p>
    <w:p w:rsidR="001906B8" w:rsidRPr="00E53A85" w:rsidRDefault="001906B8" w:rsidP="001906B8">
      <w:pPr>
        <w:ind w:firstLine="709"/>
        <w:jc w:val="both"/>
        <w:rPr>
          <w:sz w:val="28"/>
        </w:rPr>
      </w:pPr>
      <w:r w:rsidRPr="00E53A85">
        <w:rPr>
          <w:sz w:val="28"/>
        </w:rPr>
        <w:t>Отсутствует</w:t>
      </w:r>
    </w:p>
    <w:p w:rsidR="001906B8" w:rsidRPr="002655BA" w:rsidRDefault="001906B8" w:rsidP="001906B8">
      <w:pPr>
        <w:pBdr>
          <w:top w:val="single" w:sz="4" w:space="1" w:color="auto"/>
        </w:pBdr>
        <w:spacing w:after="120"/>
        <w:jc w:val="center"/>
        <w:rPr>
          <w:sz w:val="18"/>
          <w:szCs w:val="18"/>
        </w:rPr>
      </w:pPr>
      <w:r w:rsidRPr="002655BA">
        <w:rPr>
          <w:sz w:val="18"/>
          <w:szCs w:val="18"/>
        </w:rPr>
        <w:t>(указываются наименование, почтовый адрес, основной государственный регистрационный номер</w:t>
      </w:r>
      <w:r w:rsidRPr="002655BA">
        <w:rPr>
          <w:sz w:val="18"/>
          <w:szCs w:val="18"/>
        </w:rPr>
        <w:br/>
        <w:t>и идентификационный номер налогоплательщика)</w:t>
      </w:r>
    </w:p>
    <w:p w:rsidR="001906B8" w:rsidRPr="002655BA" w:rsidRDefault="001906B8" w:rsidP="001906B8">
      <w:pPr>
        <w:ind w:firstLine="709"/>
        <w:jc w:val="both"/>
      </w:pPr>
      <w:r w:rsidRPr="002655BA">
        <w:t xml:space="preserve">4. Сведения об объекте в соответствии с </w:t>
      </w:r>
      <w:r w:rsidRPr="00541D8F">
        <w:t>классификатор</w:t>
      </w:r>
      <w:r>
        <w:t>ом</w:t>
      </w:r>
      <w:r w:rsidRPr="00541D8F">
        <w:t xml:space="preserve">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w:t>
      </w:r>
      <w:r w:rsidRPr="002655BA">
        <w:t>, утвержденн</w:t>
      </w:r>
      <w:r>
        <w:t>ым приказом Минстроя России от 02</w:t>
      </w:r>
      <w:r w:rsidRPr="002655BA">
        <w:t xml:space="preserve"> </w:t>
      </w:r>
      <w:r>
        <w:t>ноября</w:t>
      </w:r>
      <w:r w:rsidRPr="002655BA">
        <w:t xml:space="preserve"> 202</w:t>
      </w:r>
      <w:r>
        <w:t>2 </w:t>
      </w:r>
      <w:r w:rsidRPr="002655BA">
        <w:t>г. №</w:t>
      </w:r>
      <w:r>
        <w:t> 928</w:t>
      </w:r>
      <w:r w:rsidRPr="002655BA">
        <w:t xml:space="preserve">/пр (зарегистрирован Министерством юстиции Российской Федерации </w:t>
      </w:r>
      <w:r>
        <w:t>20</w:t>
      </w:r>
      <w:r w:rsidRPr="002655BA">
        <w:t xml:space="preserve"> </w:t>
      </w:r>
      <w:r>
        <w:t>февраля</w:t>
      </w:r>
      <w:r w:rsidRPr="002655BA">
        <w:t xml:space="preserve"> 202</w:t>
      </w:r>
      <w:r>
        <w:t>3 </w:t>
      </w:r>
      <w:r w:rsidRPr="002655BA">
        <w:t>г., регистрационный №</w:t>
      </w:r>
      <w:r>
        <w:t> 72411</w:t>
      </w:r>
      <w:r w:rsidRPr="002655BA">
        <w:t>):</w:t>
      </w:r>
    </w:p>
    <w:p w:rsidR="001906B8" w:rsidRPr="00684386" w:rsidRDefault="001906B8" w:rsidP="001906B8">
      <w:pPr>
        <w:ind w:firstLine="709"/>
        <w:jc w:val="both"/>
        <w:rPr>
          <w:sz w:val="28"/>
          <w:szCs w:val="28"/>
          <w:u w:val="single"/>
        </w:rPr>
      </w:pPr>
      <w:r w:rsidRPr="00684386">
        <w:rPr>
          <w:sz w:val="28"/>
          <w:szCs w:val="28"/>
          <w:u w:val="single"/>
        </w:rPr>
        <w:t xml:space="preserve">Группа: </w:t>
      </w:r>
      <w:r w:rsidRPr="001400E2">
        <w:rPr>
          <w:sz w:val="28"/>
          <w:szCs w:val="28"/>
          <w:u w:val="single"/>
        </w:rPr>
        <w:t>Сети водоснабжения</w:t>
      </w:r>
      <w:r w:rsidRPr="00684386">
        <w:rPr>
          <w:sz w:val="28"/>
          <w:szCs w:val="28"/>
          <w:u w:val="single"/>
        </w:rPr>
        <w:t>.</w:t>
      </w:r>
    </w:p>
    <w:p w:rsidR="001906B8" w:rsidRPr="00684386" w:rsidRDefault="001906B8" w:rsidP="001906B8">
      <w:pPr>
        <w:ind w:firstLine="709"/>
        <w:jc w:val="both"/>
        <w:rPr>
          <w:sz w:val="28"/>
          <w:szCs w:val="28"/>
          <w:u w:val="single"/>
        </w:rPr>
      </w:pPr>
      <w:r w:rsidRPr="00684386">
        <w:rPr>
          <w:sz w:val="28"/>
          <w:szCs w:val="28"/>
          <w:u w:val="single"/>
        </w:rPr>
        <w:t xml:space="preserve">Вид объекта строительства: </w:t>
      </w:r>
      <w:r>
        <w:rPr>
          <w:sz w:val="28"/>
          <w:szCs w:val="28"/>
          <w:u w:val="single"/>
        </w:rPr>
        <w:t>Прочие объекты</w:t>
      </w:r>
      <w:r w:rsidRPr="00684386">
        <w:rPr>
          <w:sz w:val="28"/>
          <w:szCs w:val="28"/>
          <w:u w:val="single"/>
        </w:rPr>
        <w:t>.</w:t>
      </w:r>
    </w:p>
    <w:p w:rsidR="001906B8" w:rsidRPr="00AF4B76" w:rsidRDefault="001906B8" w:rsidP="001906B8">
      <w:pPr>
        <w:ind w:firstLine="709"/>
        <w:jc w:val="both"/>
        <w:rPr>
          <w:sz w:val="28"/>
          <w:szCs w:val="28"/>
        </w:rPr>
      </w:pPr>
      <w:r w:rsidRPr="00AF4B76">
        <w:rPr>
          <w:sz w:val="28"/>
          <w:szCs w:val="28"/>
        </w:rPr>
        <w:t>Код: 12.01.004.0</w:t>
      </w:r>
      <w:r>
        <w:rPr>
          <w:sz w:val="28"/>
          <w:szCs w:val="28"/>
        </w:rPr>
        <w:t>99</w:t>
      </w:r>
    </w:p>
    <w:p w:rsidR="001906B8" w:rsidRPr="002655BA" w:rsidRDefault="001906B8" w:rsidP="001906B8">
      <w:pPr>
        <w:pBdr>
          <w:top w:val="single" w:sz="4" w:space="1" w:color="auto"/>
        </w:pBdr>
        <w:spacing w:after="120"/>
        <w:jc w:val="center"/>
        <w:rPr>
          <w:sz w:val="18"/>
          <w:szCs w:val="18"/>
        </w:rPr>
      </w:pPr>
      <w:r w:rsidRPr="002655BA">
        <w:rPr>
          <w:sz w:val="18"/>
          <w:szCs w:val="18"/>
        </w:rPr>
        <w:t>(указываются группа, вид объекта строительства, код)</w:t>
      </w:r>
    </w:p>
    <w:p w:rsidR="001906B8" w:rsidRPr="002655BA" w:rsidRDefault="001906B8" w:rsidP="001906B8">
      <w:pPr>
        <w:ind w:firstLine="709"/>
      </w:pPr>
      <w:r w:rsidRPr="002655BA">
        <w:t>5. Вид работ:</w:t>
      </w:r>
    </w:p>
    <w:p w:rsidR="001906B8" w:rsidRPr="002655BA" w:rsidRDefault="001906B8" w:rsidP="001906B8">
      <w:pPr>
        <w:ind w:firstLine="709"/>
        <w:jc w:val="both"/>
        <w:rPr>
          <w:sz w:val="36"/>
        </w:rPr>
      </w:pPr>
      <w:r w:rsidRPr="002655BA">
        <w:rPr>
          <w:sz w:val="28"/>
        </w:rPr>
        <w:t>Строительство</w:t>
      </w:r>
    </w:p>
    <w:p w:rsidR="001906B8" w:rsidRPr="002655BA" w:rsidRDefault="001906B8" w:rsidP="001906B8">
      <w:pPr>
        <w:pBdr>
          <w:top w:val="single" w:sz="4" w:space="1" w:color="auto"/>
        </w:pBdr>
        <w:spacing w:after="120"/>
        <w:jc w:val="center"/>
        <w:rPr>
          <w:sz w:val="18"/>
          <w:szCs w:val="18"/>
        </w:rPr>
      </w:pPr>
      <w:r w:rsidRPr="002655BA">
        <w:rPr>
          <w:sz w:val="18"/>
          <w:szCs w:val="18"/>
        </w:rPr>
        <w:t>(строительство, реконструкция, в том числе с проведением работ по сохранению объектов культурного наследия</w:t>
      </w:r>
      <w:r w:rsidRPr="002655BA">
        <w:rPr>
          <w:sz w:val="18"/>
          <w:szCs w:val="18"/>
        </w:rPr>
        <w:br/>
        <w:t xml:space="preserve">(памятников истории и культуры) народов Российской Федерации, капитальный ремонт (далее </w:t>
      </w:r>
      <w:r w:rsidRPr="002655BA">
        <w:t>–</w:t>
      </w:r>
      <w:r w:rsidRPr="002655BA">
        <w:rPr>
          <w:sz w:val="18"/>
          <w:szCs w:val="18"/>
        </w:rPr>
        <w:t xml:space="preserve"> строительство)</w:t>
      </w:r>
    </w:p>
    <w:p w:rsidR="001906B8" w:rsidRPr="002655BA" w:rsidRDefault="001906B8" w:rsidP="001906B8">
      <w:pPr>
        <w:ind w:firstLine="709"/>
      </w:pPr>
      <w:r w:rsidRPr="002655BA">
        <w:t>6. Источник и объем финансирования строительства объекта:</w:t>
      </w:r>
    </w:p>
    <w:p w:rsidR="001906B8" w:rsidRPr="00D4757B" w:rsidRDefault="001906B8" w:rsidP="001906B8">
      <w:pPr>
        <w:ind w:firstLine="709"/>
        <w:jc w:val="both"/>
        <w:rPr>
          <w:sz w:val="28"/>
        </w:rPr>
      </w:pPr>
      <w:r w:rsidRPr="00D4757B">
        <w:rPr>
          <w:sz w:val="28"/>
          <w:u w:val="single"/>
        </w:rPr>
        <w:t>Объём финансирования</w:t>
      </w:r>
      <w:r>
        <w:rPr>
          <w:sz w:val="28"/>
          <w:u w:val="single"/>
        </w:rPr>
        <w:t> –</w:t>
      </w:r>
      <w:r w:rsidRPr="00D4757B">
        <w:rPr>
          <w:sz w:val="28"/>
          <w:u w:val="single"/>
          <w:lang w:val="en-US"/>
        </w:rPr>
        <w:t> </w:t>
      </w:r>
      <w:r>
        <w:rPr>
          <w:sz w:val="28"/>
          <w:u w:val="single"/>
        </w:rPr>
        <w:t>68 000,00 тыс.</w:t>
      </w:r>
      <w:r w:rsidRPr="00D4757B">
        <w:rPr>
          <w:sz w:val="28"/>
          <w:u w:val="single"/>
        </w:rPr>
        <w:t> рублей с НДС</w:t>
      </w:r>
      <w:r>
        <w:rPr>
          <w:sz w:val="28"/>
          <w:u w:val="single"/>
        </w:rPr>
        <w:t xml:space="preserve">, </w:t>
      </w:r>
      <w:r w:rsidRPr="00D4757B">
        <w:rPr>
          <w:sz w:val="28"/>
          <w:u w:val="single"/>
        </w:rPr>
        <w:t>100% Бюджет</w:t>
      </w:r>
      <w:r w:rsidRPr="00D4757B">
        <w:rPr>
          <w:sz w:val="28"/>
        </w:rPr>
        <w:t xml:space="preserve"> Республики Крым</w:t>
      </w:r>
    </w:p>
    <w:p w:rsidR="001906B8" w:rsidRPr="002655BA" w:rsidRDefault="001906B8" w:rsidP="001906B8">
      <w:pPr>
        <w:pBdr>
          <w:top w:val="single" w:sz="4" w:space="1" w:color="auto"/>
        </w:pBdr>
        <w:spacing w:after="120"/>
        <w:jc w:val="center"/>
      </w:pPr>
      <w:r w:rsidRPr="002655BA">
        <w:rPr>
          <w:sz w:val="18"/>
          <w:szCs w:val="18"/>
        </w:rPr>
        <w:t>(указываются наименование источника финансирования, в том числе федеральный бюджет, региональный бюджет,</w:t>
      </w:r>
      <w:r w:rsidRPr="002655BA">
        <w:rPr>
          <w:sz w:val="18"/>
          <w:szCs w:val="18"/>
        </w:rPr>
        <w:br/>
        <w:t>местный бюджет, внебюджетные средства, а также объем выделенных средств)</w:t>
      </w:r>
    </w:p>
    <w:p w:rsidR="001906B8" w:rsidRPr="002655BA" w:rsidRDefault="001906B8" w:rsidP="001906B8">
      <w:pPr>
        <w:ind w:firstLine="709"/>
        <w:jc w:val="both"/>
      </w:pPr>
      <w:r>
        <w:t>7. </w:t>
      </w:r>
      <w:r w:rsidRPr="002655BA">
        <w:t>Технические условия подключения (технологического присоединения) объектов капитального строительства к сетям инженерно-технического обеспечения, применяемые</w:t>
      </w:r>
      <w:r w:rsidRPr="002655BA">
        <w:br/>
        <w:t>в целях архитектурно-строительного проектирования (при наличии):</w:t>
      </w:r>
    </w:p>
    <w:p w:rsidR="001906B8" w:rsidRPr="00674A3B" w:rsidRDefault="001906B8" w:rsidP="001906B8">
      <w:pPr>
        <w:ind w:firstLine="709"/>
        <w:jc w:val="both"/>
        <w:rPr>
          <w:sz w:val="28"/>
          <w:u w:val="single"/>
        </w:rPr>
      </w:pPr>
      <w:r w:rsidRPr="00674A3B">
        <w:rPr>
          <w:sz w:val="28"/>
          <w:u w:val="single"/>
        </w:rPr>
        <w:t>Технические условия на подключение (присоединение) объекта к сетям инженерно-технического обеспечения в соответствии с п.</w:t>
      </w:r>
      <w:r>
        <w:rPr>
          <w:sz w:val="28"/>
          <w:u w:val="single"/>
        </w:rPr>
        <w:t xml:space="preserve"> </w:t>
      </w:r>
      <w:r w:rsidRPr="00674A3B">
        <w:rPr>
          <w:sz w:val="28"/>
          <w:u w:val="single"/>
        </w:rPr>
        <w:t xml:space="preserve">5.2 статьи 48 Градостроительного Кодекса Российской Федерации получает подрядная организация на основании доверенности от Заказчика на право получения технических условий и исходных данных при подготовке (разработке) </w:t>
      </w:r>
      <w:r w:rsidRPr="00892FDD">
        <w:rPr>
          <w:sz w:val="28"/>
        </w:rPr>
        <w:t>проектной документации</w:t>
      </w:r>
    </w:p>
    <w:p w:rsidR="001906B8" w:rsidRPr="002655BA" w:rsidRDefault="001906B8" w:rsidP="001906B8">
      <w:pPr>
        <w:pBdr>
          <w:top w:val="single" w:sz="4" w:space="1" w:color="auto"/>
        </w:pBdr>
        <w:spacing w:after="120"/>
        <w:rPr>
          <w:sz w:val="2"/>
          <w:szCs w:val="2"/>
        </w:rPr>
      </w:pPr>
    </w:p>
    <w:p w:rsidR="001906B8" w:rsidRPr="002655BA" w:rsidRDefault="001906B8" w:rsidP="001906B8">
      <w:pPr>
        <w:ind w:firstLine="709"/>
      </w:pPr>
      <w:r w:rsidRPr="002655BA">
        <w:t>8. Требования к выделению этапов строительства объекта:</w:t>
      </w:r>
    </w:p>
    <w:p w:rsidR="001906B8" w:rsidRPr="002655BA" w:rsidRDefault="001906B8" w:rsidP="001906B8">
      <w:pPr>
        <w:ind w:firstLine="709"/>
        <w:jc w:val="both"/>
        <w:rPr>
          <w:sz w:val="28"/>
          <w:szCs w:val="28"/>
        </w:rPr>
      </w:pPr>
      <w:r w:rsidRPr="002655BA">
        <w:rPr>
          <w:sz w:val="28"/>
          <w:szCs w:val="28"/>
        </w:rPr>
        <w:t>Этапы не предусмотрены</w:t>
      </w:r>
    </w:p>
    <w:p w:rsidR="001906B8" w:rsidRPr="002655BA" w:rsidRDefault="001906B8" w:rsidP="001906B8">
      <w:pPr>
        <w:pBdr>
          <w:top w:val="single" w:sz="4" w:space="1" w:color="auto"/>
        </w:pBdr>
        <w:spacing w:after="120"/>
        <w:jc w:val="center"/>
        <w:rPr>
          <w:sz w:val="18"/>
          <w:szCs w:val="18"/>
        </w:rPr>
      </w:pPr>
      <w:r w:rsidRPr="002655BA">
        <w:rPr>
          <w:sz w:val="18"/>
          <w:szCs w:val="18"/>
        </w:rPr>
        <w:t>(указываются сведения о необходимости выделения этапов строительства)</w:t>
      </w:r>
    </w:p>
    <w:p w:rsidR="001906B8" w:rsidRPr="002655BA" w:rsidRDefault="001906B8" w:rsidP="001906B8">
      <w:pPr>
        <w:ind w:firstLine="709"/>
      </w:pPr>
      <w:r w:rsidRPr="002655BA">
        <w:t>9. Срок строительства объекта:</w:t>
      </w:r>
    </w:p>
    <w:p w:rsidR="001906B8" w:rsidRPr="0040707D" w:rsidRDefault="001906B8" w:rsidP="001906B8">
      <w:pPr>
        <w:ind w:firstLine="709"/>
        <w:jc w:val="both"/>
        <w:rPr>
          <w:sz w:val="28"/>
        </w:rPr>
      </w:pPr>
      <w:r w:rsidRPr="0040707D">
        <w:rPr>
          <w:sz w:val="28"/>
        </w:rPr>
        <w:t>20</w:t>
      </w:r>
      <w:r>
        <w:rPr>
          <w:sz w:val="28"/>
        </w:rPr>
        <w:t>26-2027</w:t>
      </w:r>
      <w:r w:rsidRPr="0040707D">
        <w:rPr>
          <w:sz w:val="28"/>
        </w:rPr>
        <w:t> годы.</w:t>
      </w:r>
    </w:p>
    <w:p w:rsidR="001906B8" w:rsidRPr="002655BA" w:rsidRDefault="001906B8" w:rsidP="001906B8">
      <w:pPr>
        <w:pBdr>
          <w:top w:val="single" w:sz="4" w:space="1" w:color="auto"/>
        </w:pBdr>
        <w:spacing w:after="120"/>
        <w:rPr>
          <w:sz w:val="2"/>
          <w:szCs w:val="2"/>
        </w:rPr>
      </w:pPr>
    </w:p>
    <w:p w:rsidR="001906B8" w:rsidRPr="002655BA" w:rsidRDefault="001906B8" w:rsidP="001906B8">
      <w:pPr>
        <w:ind w:firstLine="709"/>
        <w:jc w:val="both"/>
      </w:pPr>
      <w:r w:rsidRPr="002655BA">
        <w:t>10. Требования к основным технико-экономическим показателям объекта (площадь, объем, протяженность, количество этажей, производственная мощность, пропускная способность, грузооборот, интенсивность движения и другие показатели):</w:t>
      </w:r>
    </w:p>
    <w:p w:rsidR="006E5A34" w:rsidRPr="005E2CF7" w:rsidRDefault="006E5A34" w:rsidP="006E5A34">
      <w:pPr>
        <w:ind w:firstLine="709"/>
        <w:jc w:val="both"/>
        <w:rPr>
          <w:sz w:val="28"/>
          <w:u w:val="single"/>
        </w:rPr>
      </w:pPr>
      <w:r>
        <w:rPr>
          <w:sz w:val="28"/>
          <w:u w:val="single"/>
        </w:rPr>
        <w:t>Строительство сетей водоснабжения протяженностью 6,69 км в поселке Аджимушкай, Республики Крым. Строительство насосной станции 2-го подъема производительностью – 104,17 м3/час 1 шт., строительство водонапорных башен Рожновского – 50 м3 2 шт.</w:t>
      </w:r>
    </w:p>
    <w:p w:rsidR="006E5A34" w:rsidRDefault="006E5A34" w:rsidP="006E5A34">
      <w:pPr>
        <w:ind w:firstLine="709"/>
        <w:jc w:val="both"/>
        <w:rPr>
          <w:sz w:val="28"/>
          <w:u w:val="single"/>
        </w:rPr>
      </w:pPr>
      <w:r w:rsidRPr="00674A3B">
        <w:rPr>
          <w:sz w:val="28"/>
          <w:u w:val="single"/>
        </w:rPr>
        <w:t xml:space="preserve">Режим работы – круглосуточный, круглогодичный. </w:t>
      </w:r>
    </w:p>
    <w:p w:rsidR="006E5A34" w:rsidRPr="00674A3B" w:rsidRDefault="006E5A34" w:rsidP="006E5A34">
      <w:pPr>
        <w:ind w:firstLine="709"/>
        <w:jc w:val="both"/>
        <w:rPr>
          <w:sz w:val="28"/>
          <w:u w:val="single"/>
        </w:rPr>
      </w:pPr>
      <w:r w:rsidRPr="00674A3B">
        <w:rPr>
          <w:sz w:val="28"/>
          <w:u w:val="single"/>
        </w:rPr>
        <w:t xml:space="preserve">Диаметр водовода </w:t>
      </w:r>
      <w:r>
        <w:rPr>
          <w:sz w:val="28"/>
          <w:u w:val="single"/>
        </w:rPr>
        <w:t>определить на основании гидравлического расчета.</w:t>
      </w:r>
    </w:p>
    <w:p w:rsidR="006E5A34" w:rsidRPr="00B17D9E" w:rsidRDefault="006E5A34" w:rsidP="006E5A34">
      <w:pPr>
        <w:ind w:firstLine="709"/>
        <w:jc w:val="both"/>
        <w:rPr>
          <w:sz w:val="28"/>
        </w:rPr>
      </w:pPr>
      <w:r w:rsidRPr="00674A3B">
        <w:rPr>
          <w:sz w:val="28"/>
          <w:u w:val="single"/>
        </w:rPr>
        <w:t xml:space="preserve">Необходимость устройства инженерных сооружений (камеры для установки запорной арматуры и переключений и т.п.) определить на </w:t>
      </w:r>
      <w:r w:rsidRPr="00892FDD">
        <w:rPr>
          <w:sz w:val="28"/>
        </w:rPr>
        <w:t xml:space="preserve">основании </w:t>
      </w:r>
      <w:r w:rsidRPr="00B17D9E">
        <w:rPr>
          <w:sz w:val="28"/>
        </w:rPr>
        <w:t>гидравлического расчета и полученных технических условий.</w:t>
      </w:r>
    </w:p>
    <w:p w:rsidR="001906B8" w:rsidRPr="00B17D9E" w:rsidRDefault="001906B8" w:rsidP="001906B8">
      <w:pPr>
        <w:pBdr>
          <w:top w:val="single" w:sz="4" w:space="1" w:color="auto"/>
        </w:pBdr>
        <w:spacing w:after="120"/>
        <w:ind w:firstLine="709"/>
        <w:rPr>
          <w:sz w:val="2"/>
          <w:szCs w:val="2"/>
          <w:highlight w:val="yellow"/>
        </w:rPr>
      </w:pPr>
    </w:p>
    <w:p w:rsidR="001906B8" w:rsidRPr="004C4A14" w:rsidRDefault="001906B8" w:rsidP="001906B8">
      <w:pPr>
        <w:spacing w:after="120"/>
        <w:ind w:firstLine="709"/>
        <w:jc w:val="both"/>
      </w:pPr>
      <w:r w:rsidRPr="00B17D9E">
        <w:t>11. Идентификационные признаки объекта, которые устанавливаются в соответствии со статьей 4 Федерального закона от 30 декабря 2009 г. № 384</w:t>
      </w:r>
      <w:r w:rsidRPr="00B17D9E">
        <w:noBreakHyphen/>
        <w:t>ФЗ «Технический регламент о безопасности зданий и сооружений» (Собрание законодательства Российской Федерации, 2010, № 1, ст. 5), и включают в себя</w:t>
      </w:r>
      <w:r w:rsidRPr="004C4A14">
        <w:t>:</w:t>
      </w:r>
    </w:p>
    <w:p w:rsidR="001906B8" w:rsidRPr="004C4A14" w:rsidRDefault="001906B8" w:rsidP="001906B8">
      <w:pPr>
        <w:ind w:firstLine="709"/>
      </w:pPr>
      <w:r w:rsidRPr="004C4A14">
        <w:t>11.1. Назначение объекта:</w:t>
      </w:r>
    </w:p>
    <w:p w:rsidR="001906B8" w:rsidRPr="004C4A14" w:rsidRDefault="001906B8" w:rsidP="001906B8">
      <w:pPr>
        <w:ind w:firstLine="709"/>
        <w:jc w:val="both"/>
        <w:rPr>
          <w:sz w:val="28"/>
          <w:szCs w:val="28"/>
          <w:u w:val="single"/>
        </w:rPr>
      </w:pPr>
      <w:r w:rsidRPr="004C4A14">
        <w:rPr>
          <w:sz w:val="28"/>
          <w:szCs w:val="28"/>
          <w:u w:val="single"/>
        </w:rPr>
        <w:t xml:space="preserve">В </w:t>
      </w:r>
      <w:r w:rsidRPr="00401DB4">
        <w:rPr>
          <w:sz w:val="28"/>
          <w:szCs w:val="28"/>
          <w:u w:val="single"/>
          <w:lang w:eastAsia="en-US"/>
        </w:rPr>
        <w:t>соответствии с Приказом от 02 ноября 2022 года № 928/пр</w:t>
      </w:r>
      <w:r>
        <w:rPr>
          <w:sz w:val="28"/>
          <w:szCs w:val="28"/>
          <w:u w:val="single"/>
          <w:lang w:eastAsia="en-US"/>
        </w:rPr>
        <w:t>.</w:t>
      </w:r>
      <w:r w:rsidRPr="00401DB4">
        <w:rPr>
          <w:sz w:val="28"/>
          <w:szCs w:val="28"/>
          <w:u w:val="single"/>
          <w:lang w:eastAsia="en-US"/>
        </w:rPr>
        <w:t xml:space="preserve"> «Об утверждении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w:t>
      </w:r>
      <w:r w:rsidRPr="0005221D">
        <w:rPr>
          <w:sz w:val="28"/>
          <w:szCs w:val="28"/>
          <w:lang w:eastAsia="en-US"/>
        </w:rPr>
        <w:t>объектов капитального строительства)»</w:t>
      </w:r>
      <w:r w:rsidRPr="004C4A14">
        <w:rPr>
          <w:sz w:val="28"/>
          <w:szCs w:val="28"/>
          <w:u w:val="single"/>
        </w:rPr>
        <w:t>:</w:t>
      </w:r>
    </w:p>
    <w:p w:rsidR="001906B8" w:rsidRPr="004C4A14" w:rsidRDefault="001906B8" w:rsidP="001906B8">
      <w:pPr>
        <w:ind w:firstLine="709"/>
        <w:jc w:val="both"/>
        <w:rPr>
          <w:sz w:val="28"/>
          <w:szCs w:val="28"/>
          <w:u w:val="single"/>
        </w:rPr>
      </w:pPr>
      <w:r w:rsidRPr="004C4A14">
        <w:rPr>
          <w:sz w:val="28"/>
          <w:szCs w:val="28"/>
          <w:u w:val="single"/>
        </w:rPr>
        <w:t>Группа: Сети водоснабжения.</w:t>
      </w:r>
    </w:p>
    <w:p w:rsidR="001906B8" w:rsidRPr="00401DB4" w:rsidRDefault="001906B8" w:rsidP="001906B8">
      <w:pPr>
        <w:ind w:firstLine="709"/>
        <w:jc w:val="both"/>
        <w:rPr>
          <w:sz w:val="28"/>
          <w:szCs w:val="28"/>
          <w:u w:val="single"/>
          <w:lang w:eastAsia="en-US"/>
        </w:rPr>
      </w:pPr>
      <w:r w:rsidRPr="00401DB4">
        <w:rPr>
          <w:sz w:val="28"/>
          <w:szCs w:val="28"/>
          <w:u w:val="single"/>
          <w:lang w:eastAsia="en-US"/>
        </w:rPr>
        <w:t>Вид объекта: Линейное сооружение сети водоснабжения</w:t>
      </w:r>
    </w:p>
    <w:p w:rsidR="001906B8" w:rsidRDefault="001906B8" w:rsidP="001906B8">
      <w:pPr>
        <w:ind w:firstLine="709"/>
        <w:jc w:val="both"/>
        <w:rPr>
          <w:sz w:val="28"/>
          <w:szCs w:val="28"/>
          <w:u w:val="single"/>
          <w:lang w:eastAsia="en-US"/>
        </w:rPr>
      </w:pPr>
      <w:r w:rsidRPr="00401DB4">
        <w:rPr>
          <w:sz w:val="28"/>
          <w:szCs w:val="28"/>
          <w:u w:val="single"/>
          <w:lang w:eastAsia="en-US"/>
        </w:rPr>
        <w:t>Код: 12.01.004.001</w:t>
      </w:r>
    </w:p>
    <w:p w:rsidR="001906B8" w:rsidRPr="004C4A14" w:rsidRDefault="001906B8" w:rsidP="001906B8">
      <w:pPr>
        <w:spacing w:before="120"/>
        <w:ind w:firstLine="709"/>
        <w:jc w:val="both"/>
      </w:pPr>
      <w:r w:rsidRPr="004C4A14">
        <w:t>11.2. Принадлежность к объектам транспортной инфраструктуры и к другим объектам, функционально-технологические особенности, которые влияют на их безопасность:</w:t>
      </w:r>
    </w:p>
    <w:p w:rsidR="001906B8" w:rsidRPr="003F7E4A" w:rsidRDefault="001906B8" w:rsidP="001906B8">
      <w:pPr>
        <w:ind w:firstLine="709"/>
        <w:jc w:val="both"/>
        <w:rPr>
          <w:sz w:val="28"/>
          <w:szCs w:val="28"/>
          <w:u w:val="single"/>
          <w:lang w:eastAsia="en-US"/>
        </w:rPr>
      </w:pPr>
      <w:r w:rsidRPr="004C4A14">
        <w:rPr>
          <w:sz w:val="28"/>
          <w:szCs w:val="28"/>
          <w:u w:val="single"/>
          <w:lang w:eastAsia="en-US"/>
        </w:rPr>
        <w:t>Классификатор</w:t>
      </w:r>
      <w:r w:rsidRPr="003F7E4A">
        <w:rPr>
          <w:sz w:val="28"/>
          <w:szCs w:val="28"/>
          <w:u w:val="single"/>
          <w:lang w:eastAsia="en-US"/>
        </w:rPr>
        <w:t>: ОКОФ ОК 013-2014</w:t>
      </w:r>
    </w:p>
    <w:p w:rsidR="001906B8" w:rsidRPr="0005221D" w:rsidRDefault="001906B8" w:rsidP="001906B8">
      <w:pPr>
        <w:ind w:firstLine="709"/>
        <w:jc w:val="both"/>
        <w:rPr>
          <w:sz w:val="28"/>
          <w:szCs w:val="28"/>
        </w:rPr>
      </w:pPr>
      <w:r w:rsidRPr="0005221D">
        <w:rPr>
          <w:sz w:val="28"/>
          <w:szCs w:val="28"/>
          <w:lang w:eastAsia="en-US"/>
        </w:rPr>
        <w:t>Код: 220.42.21.12.110 Трубопроводы местные прочие.</w:t>
      </w:r>
    </w:p>
    <w:p w:rsidR="001906B8" w:rsidRPr="00990293" w:rsidRDefault="001906B8" w:rsidP="001906B8">
      <w:pPr>
        <w:pBdr>
          <w:top w:val="single" w:sz="4" w:space="1" w:color="auto"/>
        </w:pBdr>
        <w:spacing w:after="120"/>
        <w:rPr>
          <w:sz w:val="2"/>
          <w:szCs w:val="2"/>
          <w:highlight w:val="yellow"/>
        </w:rPr>
      </w:pPr>
    </w:p>
    <w:p w:rsidR="001906B8" w:rsidRPr="004C4A14" w:rsidRDefault="001906B8" w:rsidP="001906B8">
      <w:pPr>
        <w:ind w:firstLine="709"/>
        <w:jc w:val="both"/>
      </w:pPr>
      <w:r w:rsidRPr="004C4A14">
        <w:t>11.3.</w:t>
      </w:r>
      <w:r w:rsidRPr="004C4A14">
        <w:rPr>
          <w:lang w:val="en-US"/>
        </w:rPr>
        <w:t> </w:t>
      </w:r>
      <w:r w:rsidRPr="004C4A14">
        <w:t>Возможность возникновения опасных природных процессов, явлений и техногенных воздействий на территории, на которой будет осуществляться строительство объекта:</w:t>
      </w:r>
    </w:p>
    <w:p w:rsidR="001906B8" w:rsidRPr="0005221D" w:rsidRDefault="001906B8" w:rsidP="001906B8">
      <w:pPr>
        <w:ind w:firstLine="720"/>
        <w:jc w:val="both"/>
      </w:pPr>
      <w:r>
        <w:rPr>
          <w:sz w:val="28"/>
          <w:u w:val="single"/>
        </w:rPr>
        <w:t xml:space="preserve">Интенсивность сейсмических воздействий принять по карте А </w:t>
      </w:r>
      <w:r w:rsidRPr="00D13B2F">
        <w:rPr>
          <w:sz w:val="28"/>
        </w:rPr>
        <w:t>ОСР</w:t>
      </w:r>
      <w:r w:rsidRPr="00D13B2F">
        <w:rPr>
          <w:sz w:val="28"/>
        </w:rPr>
        <w:noBreakHyphen/>
        <w:t>2015 8 баллов</w:t>
      </w:r>
      <w:r w:rsidRPr="0005221D">
        <w:rPr>
          <w:sz w:val="28"/>
        </w:rPr>
        <w:t>.</w:t>
      </w:r>
    </w:p>
    <w:p w:rsidR="001906B8" w:rsidRPr="00990293" w:rsidRDefault="001906B8" w:rsidP="001906B8">
      <w:pPr>
        <w:pBdr>
          <w:top w:val="single" w:sz="4" w:space="1" w:color="auto"/>
        </w:pBdr>
        <w:spacing w:after="120"/>
        <w:rPr>
          <w:sz w:val="2"/>
          <w:szCs w:val="2"/>
          <w:highlight w:val="yellow"/>
        </w:rPr>
      </w:pPr>
    </w:p>
    <w:p w:rsidR="001906B8" w:rsidRPr="004C4A14" w:rsidRDefault="001906B8" w:rsidP="001906B8">
      <w:pPr>
        <w:ind w:firstLine="709"/>
      </w:pPr>
      <w:r w:rsidRPr="004C4A14">
        <w:t>11.4. Принадлежность к опасным производственным объектам:</w:t>
      </w:r>
    </w:p>
    <w:p w:rsidR="001906B8" w:rsidRPr="004C4A14" w:rsidRDefault="001906B8" w:rsidP="001906B8">
      <w:pPr>
        <w:ind w:firstLine="709"/>
        <w:jc w:val="both"/>
        <w:rPr>
          <w:sz w:val="28"/>
        </w:rPr>
      </w:pPr>
      <w:r w:rsidRPr="004C4A14">
        <w:rPr>
          <w:sz w:val="28"/>
        </w:rPr>
        <w:t>Не принадлежит</w:t>
      </w:r>
    </w:p>
    <w:p w:rsidR="001906B8" w:rsidRPr="004C4A14" w:rsidRDefault="001906B8" w:rsidP="001906B8">
      <w:pPr>
        <w:pBdr>
          <w:top w:val="single" w:sz="4" w:space="1" w:color="auto"/>
        </w:pBdr>
        <w:spacing w:after="120"/>
        <w:ind w:firstLine="709"/>
        <w:rPr>
          <w:sz w:val="2"/>
          <w:szCs w:val="2"/>
        </w:rPr>
      </w:pPr>
    </w:p>
    <w:p w:rsidR="001906B8" w:rsidRPr="004C4A14" w:rsidRDefault="001906B8" w:rsidP="001906B8">
      <w:pPr>
        <w:ind w:firstLine="709"/>
      </w:pPr>
      <w:r w:rsidRPr="004C4A14">
        <w:t>11.5. Пожарная и взрывопожарная опасность объекта:</w:t>
      </w:r>
    </w:p>
    <w:p w:rsidR="001906B8" w:rsidRPr="004C4A14" w:rsidRDefault="001906B8" w:rsidP="001906B8">
      <w:pPr>
        <w:ind w:firstLine="709"/>
        <w:jc w:val="both"/>
        <w:rPr>
          <w:sz w:val="28"/>
        </w:rPr>
      </w:pPr>
      <w:r w:rsidRPr="004C4A14">
        <w:rPr>
          <w:sz w:val="28"/>
        </w:rPr>
        <w:t>Умеренная пожароопасность (Г)</w:t>
      </w:r>
    </w:p>
    <w:p w:rsidR="001906B8" w:rsidRPr="004C4A14" w:rsidRDefault="001906B8" w:rsidP="001906B8">
      <w:pPr>
        <w:pBdr>
          <w:top w:val="single" w:sz="4" w:space="1" w:color="auto"/>
        </w:pBdr>
        <w:spacing w:after="120"/>
        <w:ind w:firstLine="709"/>
        <w:jc w:val="center"/>
        <w:rPr>
          <w:sz w:val="18"/>
          <w:szCs w:val="18"/>
        </w:rPr>
      </w:pPr>
      <w:r w:rsidRPr="004C4A14">
        <w:rPr>
          <w:sz w:val="18"/>
          <w:szCs w:val="18"/>
        </w:rPr>
        <w:t>(указывается категория пожарной (взрывопожарной) опасности объекта)</w:t>
      </w:r>
    </w:p>
    <w:p w:rsidR="001906B8" w:rsidRPr="004C4A14" w:rsidRDefault="001906B8" w:rsidP="001906B8">
      <w:pPr>
        <w:ind w:firstLine="709"/>
      </w:pPr>
      <w:r w:rsidRPr="004C4A14">
        <w:t>11.6. Наличие в объекте помещений с постоянным пребыванием людей:</w:t>
      </w:r>
    </w:p>
    <w:p w:rsidR="001906B8" w:rsidRPr="00990293" w:rsidRDefault="001906B8" w:rsidP="001906B8">
      <w:pPr>
        <w:pBdr>
          <w:top w:val="single" w:sz="4" w:space="1" w:color="auto"/>
        </w:pBdr>
        <w:spacing w:after="120"/>
        <w:ind w:firstLine="709"/>
        <w:rPr>
          <w:sz w:val="2"/>
          <w:szCs w:val="2"/>
          <w:highlight w:val="yellow"/>
        </w:rPr>
      </w:pPr>
      <w:r>
        <w:rPr>
          <w:sz w:val="28"/>
        </w:rPr>
        <w:t>На объекте отсутствуют помещения с постоянным пребыванием людей.</w:t>
      </w:r>
    </w:p>
    <w:p w:rsidR="001906B8" w:rsidRPr="004C4A14" w:rsidRDefault="001906B8" w:rsidP="001906B8">
      <w:pPr>
        <w:ind w:firstLine="709"/>
        <w:jc w:val="both"/>
      </w:pPr>
      <w:r w:rsidRPr="004C4A14">
        <w:t>11.7. Уровень ответственности объекта (устанавливается согласно пункту 7 части 1</w:t>
      </w:r>
      <w:r w:rsidRPr="004C4A14">
        <w:br/>
        <w:t>и части 7 статьи 4 Федерального закона от 30 декабря 2009 г. № 384</w:t>
      </w:r>
      <w:r w:rsidRPr="004C4A14">
        <w:noBreakHyphen/>
        <w:t>ФЗ «Технический регламент о безопасности зданий и сооружений» (Собрание законодательства Российской Федерации, 2010, № 1, ст. 5):</w:t>
      </w:r>
    </w:p>
    <w:p w:rsidR="001906B8" w:rsidRPr="004C4A14" w:rsidRDefault="001906B8" w:rsidP="001906B8">
      <w:pPr>
        <w:ind w:firstLine="709"/>
        <w:jc w:val="both"/>
        <w:rPr>
          <w:sz w:val="28"/>
        </w:rPr>
      </w:pPr>
      <w:r w:rsidRPr="004C4A14">
        <w:rPr>
          <w:sz w:val="28"/>
        </w:rPr>
        <w:t>Нормальный</w:t>
      </w:r>
    </w:p>
    <w:p w:rsidR="001906B8" w:rsidRPr="004C4A14" w:rsidRDefault="001906B8" w:rsidP="001906B8">
      <w:pPr>
        <w:pBdr>
          <w:top w:val="single" w:sz="4" w:space="1" w:color="auto"/>
        </w:pBdr>
        <w:spacing w:after="120"/>
        <w:jc w:val="center"/>
        <w:rPr>
          <w:sz w:val="18"/>
          <w:szCs w:val="18"/>
        </w:rPr>
      </w:pPr>
      <w:r w:rsidRPr="004C4A14">
        <w:rPr>
          <w:sz w:val="18"/>
          <w:szCs w:val="18"/>
        </w:rPr>
        <w:t>(повышенный, нормальный, пониженный)</w:t>
      </w:r>
    </w:p>
    <w:p w:rsidR="001906B8" w:rsidRPr="004C4A14" w:rsidRDefault="001906B8" w:rsidP="001906B8">
      <w:pPr>
        <w:ind w:firstLine="709"/>
        <w:jc w:val="both"/>
      </w:pPr>
      <w:r w:rsidRPr="004C4A14">
        <w:t>12. Требования о необходимости соответствия проектной документации обоснованию безопасности опасного производственного объекта:</w:t>
      </w:r>
    </w:p>
    <w:p w:rsidR="001906B8" w:rsidRPr="004C4A14" w:rsidRDefault="001906B8" w:rsidP="001906B8">
      <w:pPr>
        <w:ind w:firstLine="709"/>
        <w:jc w:val="both"/>
        <w:rPr>
          <w:sz w:val="28"/>
        </w:rPr>
      </w:pPr>
      <w:r w:rsidRPr="004C4A14">
        <w:rPr>
          <w:sz w:val="28"/>
        </w:rPr>
        <w:t>Не требуется</w:t>
      </w:r>
    </w:p>
    <w:p w:rsidR="001906B8" w:rsidRPr="004C4A14" w:rsidRDefault="001906B8" w:rsidP="001906B8">
      <w:pPr>
        <w:pBdr>
          <w:top w:val="single" w:sz="4" w:space="1" w:color="auto"/>
        </w:pBdr>
        <w:spacing w:after="120"/>
        <w:jc w:val="center"/>
        <w:rPr>
          <w:sz w:val="18"/>
          <w:szCs w:val="18"/>
        </w:rPr>
      </w:pPr>
      <w:r w:rsidRPr="004C4A14">
        <w:rPr>
          <w:sz w:val="18"/>
          <w:szCs w:val="18"/>
        </w:rPr>
        <w:t>(указываются в случае подготовки проектной документации в отношении опасного производственного объекта)</w:t>
      </w:r>
    </w:p>
    <w:p w:rsidR="001906B8" w:rsidRPr="004C4A14" w:rsidRDefault="001906B8" w:rsidP="001906B8">
      <w:pPr>
        <w:ind w:firstLine="709"/>
        <w:jc w:val="both"/>
      </w:pPr>
      <w:r w:rsidRPr="004C4A14">
        <w:t>13. Требования к качеству, конкурентоспособности, экологичности</w:t>
      </w:r>
      <w:r w:rsidRPr="004C4A14">
        <w:br/>
        <w:t>и энергоэффективности проектных решений:</w:t>
      </w:r>
    </w:p>
    <w:p w:rsidR="001906B8" w:rsidRPr="004C4A14" w:rsidRDefault="001906B8" w:rsidP="001906B8">
      <w:pPr>
        <w:ind w:firstLine="709"/>
        <w:jc w:val="both"/>
        <w:rPr>
          <w:sz w:val="28"/>
          <w:u w:val="single"/>
        </w:rPr>
      </w:pPr>
      <w:r w:rsidRPr="004C4A14">
        <w:rPr>
          <w:sz w:val="28"/>
          <w:u w:val="single"/>
        </w:rPr>
        <w:t>Применяемые в проектной документации материалы и оборудование должны удовлетворять требованиям Федерального закона от 23.11.2009 г. № 261</w:t>
      </w:r>
      <w:r w:rsidRPr="004C4A14">
        <w:rPr>
          <w:sz w:val="28"/>
          <w:u w:val="single"/>
        </w:rPr>
        <w:noBreakHyphen/>
        <w:t>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1906B8" w:rsidRPr="00981605" w:rsidRDefault="001906B8" w:rsidP="001906B8">
      <w:pPr>
        <w:ind w:firstLine="709"/>
        <w:jc w:val="both"/>
        <w:rPr>
          <w:sz w:val="28"/>
        </w:rPr>
      </w:pPr>
      <w:r w:rsidRPr="004C4A14">
        <w:rPr>
          <w:sz w:val="28"/>
          <w:u w:val="single"/>
        </w:rPr>
        <w:t xml:space="preserve">При выборе материалов труб, трубопроводной арматуры, других материалов, и оборудования используемых для реализации проектных </w:t>
      </w:r>
      <w:r w:rsidRPr="00981605">
        <w:rPr>
          <w:sz w:val="28"/>
          <w:u w:val="single"/>
        </w:rPr>
        <w:t xml:space="preserve">решений, </w:t>
      </w:r>
      <w:r w:rsidRPr="004C4A14">
        <w:rPr>
          <w:sz w:val="28"/>
          <w:u w:val="single"/>
        </w:rPr>
        <w:t xml:space="preserve">применять продукцию отечественного производства, </w:t>
      </w:r>
      <w:r>
        <w:rPr>
          <w:sz w:val="28"/>
          <w:u w:val="single"/>
        </w:rPr>
        <w:t>а в случае отсутствия</w:t>
      </w:r>
      <w:r w:rsidRPr="004C4A14">
        <w:rPr>
          <w:sz w:val="28"/>
          <w:u w:val="single"/>
        </w:rPr>
        <w:t xml:space="preserve"> </w:t>
      </w:r>
      <w:r>
        <w:rPr>
          <w:sz w:val="28"/>
          <w:u w:val="single"/>
        </w:rPr>
        <w:t xml:space="preserve">- </w:t>
      </w:r>
      <w:r w:rsidRPr="004C4A14">
        <w:rPr>
          <w:sz w:val="28"/>
          <w:u w:val="single"/>
        </w:rPr>
        <w:t xml:space="preserve">продукцию зарубежных фирм, произведенную </w:t>
      </w:r>
      <w:r>
        <w:rPr>
          <w:sz w:val="28"/>
          <w:u w:val="single"/>
        </w:rPr>
        <w:t xml:space="preserve">в </w:t>
      </w:r>
      <w:r w:rsidRPr="004C4A14">
        <w:rPr>
          <w:sz w:val="28"/>
          <w:u w:val="single"/>
        </w:rPr>
        <w:t xml:space="preserve">России, при условии соблюдения всех технических требований и параметров по данной продукции согласно требованиям </w:t>
      </w:r>
      <w:r w:rsidRPr="00CE2967">
        <w:rPr>
          <w:sz w:val="28"/>
        </w:rPr>
        <w:t xml:space="preserve">нормативных </w:t>
      </w:r>
      <w:r w:rsidRPr="00981605">
        <w:rPr>
          <w:sz w:val="28"/>
        </w:rPr>
        <w:t>документов (с учётом принципов импортозамещения).</w:t>
      </w:r>
    </w:p>
    <w:p w:rsidR="001906B8" w:rsidRPr="004C4A14" w:rsidRDefault="001906B8" w:rsidP="001906B8">
      <w:pPr>
        <w:pBdr>
          <w:top w:val="single" w:sz="4" w:space="1" w:color="auto"/>
        </w:pBdr>
        <w:spacing w:after="120"/>
        <w:jc w:val="center"/>
        <w:rPr>
          <w:sz w:val="18"/>
          <w:szCs w:val="18"/>
        </w:rPr>
      </w:pPr>
      <w:r w:rsidRPr="004C4A14">
        <w:rPr>
          <w:sz w:val="18"/>
          <w:szCs w:val="18"/>
        </w:rPr>
        <w:t xml:space="preserve"> (указываются требования о том, что проектная документация и принятые в ней решения должны соответствовать установленным требованиям (необходимо указать перечень реквизитов нормативных правовых актов, технических регламентов, нормативных документов), а также соответствовать установленному классу энергоэффективности </w:t>
      </w:r>
      <w:r w:rsidRPr="004C4A14">
        <w:rPr>
          <w:sz w:val="18"/>
          <w:szCs w:val="18"/>
        </w:rPr>
        <w:br/>
        <w:t>(не ниже класса «С»)</w:t>
      </w:r>
    </w:p>
    <w:p w:rsidR="001906B8" w:rsidRPr="004C4A14" w:rsidRDefault="001906B8" w:rsidP="001906B8">
      <w:pPr>
        <w:keepNext/>
        <w:ind w:firstLine="709"/>
        <w:jc w:val="both"/>
      </w:pPr>
      <w:r w:rsidRPr="004C4A14">
        <w:t>14. Необходимость выполнения инженерных изысканий для подготовки проектной документации:</w:t>
      </w:r>
    </w:p>
    <w:p w:rsidR="001906B8" w:rsidRPr="004C4A14" w:rsidRDefault="001906B8" w:rsidP="001906B8">
      <w:pPr>
        <w:ind w:firstLine="709"/>
        <w:jc w:val="both"/>
        <w:rPr>
          <w:sz w:val="28"/>
          <w:u w:val="single"/>
        </w:rPr>
      </w:pPr>
      <w:r w:rsidRPr="004C4A14">
        <w:rPr>
          <w:sz w:val="28"/>
          <w:u w:val="single"/>
        </w:rPr>
        <w:t>Инженерные изыскания выполнить в соответствии с требованиями Градостроительного кодекса Российской Федерации от 29.12.2004 № 190</w:t>
      </w:r>
      <w:r w:rsidRPr="004C4A14">
        <w:rPr>
          <w:sz w:val="28"/>
          <w:u w:val="single"/>
        </w:rPr>
        <w:noBreakHyphen/>
        <w:t>ФЗ, постановления Правительства Российской Федерации от 19.01.2006 № 20, СП 47.13330.2016 «Свод правил. Инженерные изыскания для строительства. Основные положения. Актуализированная редакция СНиП 11</w:t>
      </w:r>
      <w:r>
        <w:rPr>
          <w:sz w:val="28"/>
          <w:u w:val="single"/>
        </w:rPr>
        <w:noBreakHyphen/>
      </w:r>
      <w:r w:rsidRPr="004C4A14">
        <w:rPr>
          <w:sz w:val="28"/>
          <w:u w:val="single"/>
        </w:rPr>
        <w:t>02</w:t>
      </w:r>
      <w:r>
        <w:rPr>
          <w:sz w:val="28"/>
          <w:u w:val="single"/>
        </w:rPr>
        <w:noBreakHyphen/>
      </w:r>
      <w:r w:rsidRPr="004C4A14">
        <w:rPr>
          <w:sz w:val="28"/>
          <w:u w:val="single"/>
        </w:rPr>
        <w:t>96», СП 11</w:t>
      </w:r>
      <w:r w:rsidRPr="004C4A14">
        <w:rPr>
          <w:sz w:val="28"/>
          <w:u w:val="single"/>
        </w:rPr>
        <w:noBreakHyphen/>
        <w:t>104</w:t>
      </w:r>
      <w:r w:rsidRPr="004C4A14">
        <w:rPr>
          <w:sz w:val="28"/>
          <w:u w:val="single"/>
        </w:rPr>
        <w:noBreakHyphen/>
        <w:t>97 «Свод правил. Инженерно-геодезические изыскания для строительства», СП 14.13330.2018 «Строительство в сейсмических районах», СП 11</w:t>
      </w:r>
      <w:r w:rsidRPr="004C4A14">
        <w:rPr>
          <w:sz w:val="28"/>
          <w:u w:val="single"/>
        </w:rPr>
        <w:noBreakHyphen/>
        <w:t>02</w:t>
      </w:r>
      <w:r w:rsidRPr="004C4A14">
        <w:rPr>
          <w:sz w:val="28"/>
          <w:u w:val="single"/>
        </w:rPr>
        <w:noBreakHyphen/>
        <w:t>97 «Инженерно</w:t>
      </w:r>
      <w:r>
        <w:rPr>
          <w:sz w:val="28"/>
          <w:u w:val="single"/>
        </w:rPr>
        <w:noBreakHyphen/>
      </w:r>
      <w:r w:rsidRPr="004C4A14">
        <w:rPr>
          <w:sz w:val="28"/>
          <w:u w:val="single"/>
        </w:rPr>
        <w:t>экологические изыскания для строительства», СанПиН 2.6.1.2523</w:t>
      </w:r>
      <w:r w:rsidRPr="004C4A14">
        <w:rPr>
          <w:sz w:val="28"/>
          <w:u w:val="single"/>
        </w:rPr>
        <w:noBreakHyphen/>
        <w:t>09 «Нормы радиационной безопасности», и других нормативных документов в объеме, необходимом для проектирования.</w:t>
      </w:r>
    </w:p>
    <w:p w:rsidR="001906B8" w:rsidRPr="004C4A14" w:rsidRDefault="001906B8" w:rsidP="001906B8">
      <w:pPr>
        <w:ind w:firstLine="709"/>
        <w:jc w:val="both"/>
        <w:rPr>
          <w:sz w:val="28"/>
          <w:u w:val="single"/>
        </w:rPr>
      </w:pPr>
      <w:r w:rsidRPr="004C4A14">
        <w:rPr>
          <w:sz w:val="28"/>
          <w:u w:val="single"/>
        </w:rPr>
        <w:t>Состав инженерных изысканий:</w:t>
      </w:r>
    </w:p>
    <w:p w:rsidR="001906B8" w:rsidRPr="004C4A14" w:rsidRDefault="001906B8" w:rsidP="001906B8">
      <w:pPr>
        <w:ind w:firstLine="709"/>
        <w:jc w:val="both"/>
        <w:rPr>
          <w:sz w:val="28"/>
          <w:u w:val="single"/>
        </w:rPr>
      </w:pPr>
      <w:r w:rsidRPr="004C4A14">
        <w:rPr>
          <w:sz w:val="28"/>
          <w:u w:val="single"/>
        </w:rPr>
        <w:t>Инженерно-геодезические изыскания;</w:t>
      </w:r>
    </w:p>
    <w:p w:rsidR="001906B8" w:rsidRPr="004C4A14" w:rsidRDefault="001906B8" w:rsidP="001906B8">
      <w:pPr>
        <w:ind w:firstLine="709"/>
        <w:jc w:val="both"/>
        <w:rPr>
          <w:sz w:val="28"/>
          <w:u w:val="single"/>
        </w:rPr>
      </w:pPr>
      <w:r w:rsidRPr="004C4A14">
        <w:rPr>
          <w:sz w:val="28"/>
          <w:u w:val="single"/>
        </w:rPr>
        <w:t>Инженерно-геологические изыскания;</w:t>
      </w:r>
    </w:p>
    <w:p w:rsidR="001906B8" w:rsidRPr="004C4A14" w:rsidRDefault="001906B8" w:rsidP="001906B8">
      <w:pPr>
        <w:ind w:firstLine="709"/>
        <w:jc w:val="both"/>
        <w:rPr>
          <w:sz w:val="28"/>
          <w:u w:val="single"/>
        </w:rPr>
      </w:pPr>
      <w:r w:rsidRPr="004C4A14">
        <w:rPr>
          <w:sz w:val="28"/>
          <w:u w:val="single"/>
        </w:rPr>
        <w:t>Инженерно-экологические изыскания;</w:t>
      </w:r>
    </w:p>
    <w:p w:rsidR="001906B8" w:rsidRPr="004C4A14" w:rsidRDefault="001906B8" w:rsidP="001906B8">
      <w:pPr>
        <w:ind w:firstLine="709"/>
        <w:jc w:val="both"/>
        <w:rPr>
          <w:sz w:val="28"/>
          <w:u w:val="single"/>
        </w:rPr>
      </w:pPr>
      <w:r w:rsidRPr="004C4A14">
        <w:rPr>
          <w:sz w:val="28"/>
          <w:u w:val="single"/>
        </w:rPr>
        <w:t>Инженерно-гидрометеорологические изыскания</w:t>
      </w:r>
    </w:p>
    <w:p w:rsidR="001906B8" w:rsidRPr="004C4A14" w:rsidRDefault="001906B8" w:rsidP="001906B8">
      <w:pPr>
        <w:ind w:firstLine="709"/>
        <w:jc w:val="both"/>
        <w:rPr>
          <w:sz w:val="28"/>
          <w:u w:val="single"/>
        </w:rPr>
      </w:pPr>
      <w:r w:rsidRPr="004C4A14">
        <w:rPr>
          <w:sz w:val="28"/>
          <w:u w:val="single"/>
        </w:rPr>
        <w:t>Геофизическое исследование и сейсмическое микрорайонирование.</w:t>
      </w:r>
    </w:p>
    <w:p w:rsidR="001906B8" w:rsidRPr="004C4A14" w:rsidRDefault="001906B8" w:rsidP="001906B8">
      <w:pPr>
        <w:ind w:firstLine="709"/>
        <w:jc w:val="both"/>
        <w:rPr>
          <w:sz w:val="28"/>
          <w:u w:val="single"/>
        </w:rPr>
      </w:pPr>
      <w:r w:rsidRPr="004C4A14">
        <w:rPr>
          <w:sz w:val="28"/>
          <w:u w:val="single"/>
        </w:rPr>
        <w:t>Выполнить археологическое обследование в соответствии с требованиями законодательства Российской Федерации</w:t>
      </w:r>
      <w:r>
        <w:rPr>
          <w:sz w:val="28"/>
          <w:u w:val="single"/>
        </w:rPr>
        <w:t xml:space="preserve"> (при необходимости)</w:t>
      </w:r>
      <w:r w:rsidRPr="004C4A14">
        <w:rPr>
          <w:sz w:val="28"/>
          <w:u w:val="single"/>
        </w:rPr>
        <w:t>.</w:t>
      </w:r>
    </w:p>
    <w:p w:rsidR="001906B8" w:rsidRPr="004C4A14" w:rsidRDefault="001906B8" w:rsidP="001906B8">
      <w:pPr>
        <w:ind w:firstLine="709"/>
        <w:jc w:val="both"/>
        <w:rPr>
          <w:sz w:val="28"/>
          <w:u w:val="single"/>
        </w:rPr>
      </w:pPr>
      <w:r w:rsidRPr="004C4A14">
        <w:rPr>
          <w:sz w:val="28"/>
          <w:u w:val="single"/>
        </w:rPr>
        <w:t>Выполнить обследование на наличие взрывоопасных объектов</w:t>
      </w:r>
      <w:r>
        <w:rPr>
          <w:sz w:val="28"/>
          <w:u w:val="single"/>
        </w:rPr>
        <w:t xml:space="preserve"> (при необходимости)</w:t>
      </w:r>
      <w:r w:rsidRPr="004C4A14">
        <w:rPr>
          <w:sz w:val="28"/>
          <w:u w:val="single"/>
        </w:rPr>
        <w:t>.</w:t>
      </w:r>
    </w:p>
    <w:p w:rsidR="001906B8" w:rsidRPr="004C4A14" w:rsidRDefault="001906B8" w:rsidP="001906B8">
      <w:pPr>
        <w:ind w:firstLine="709"/>
        <w:jc w:val="both"/>
        <w:rPr>
          <w:sz w:val="28"/>
          <w:u w:val="single"/>
        </w:rPr>
      </w:pPr>
      <w:r w:rsidRPr="004C4A14">
        <w:rPr>
          <w:sz w:val="28"/>
          <w:u w:val="single"/>
        </w:rPr>
        <w:t xml:space="preserve">Изыскания выполнить в объеме, </w:t>
      </w:r>
      <w:r>
        <w:rPr>
          <w:sz w:val="28"/>
          <w:u w:val="single"/>
        </w:rPr>
        <w:t xml:space="preserve">необходимом и достаточным для выполнения строительно-монтажных работ на Объекте и получения </w:t>
      </w:r>
      <w:r w:rsidRPr="004C4A14">
        <w:rPr>
          <w:sz w:val="28"/>
          <w:u w:val="single"/>
        </w:rPr>
        <w:t xml:space="preserve">положительного заключения государственной экспертизы </w:t>
      </w:r>
      <w:r>
        <w:rPr>
          <w:sz w:val="28"/>
          <w:u w:val="single"/>
        </w:rPr>
        <w:t>проверки достоверности определения сметной стоимости</w:t>
      </w:r>
      <w:r w:rsidRPr="004C4A14">
        <w:rPr>
          <w:sz w:val="28"/>
          <w:u w:val="single"/>
        </w:rPr>
        <w:t>.</w:t>
      </w:r>
    </w:p>
    <w:p w:rsidR="001906B8" w:rsidRPr="004C4A14" w:rsidRDefault="001906B8" w:rsidP="001906B8">
      <w:pPr>
        <w:ind w:firstLine="709"/>
        <w:jc w:val="both"/>
        <w:rPr>
          <w:sz w:val="28"/>
          <w:u w:val="single"/>
        </w:rPr>
      </w:pPr>
      <w:r w:rsidRPr="004C4A14">
        <w:rPr>
          <w:sz w:val="28"/>
          <w:u w:val="single"/>
        </w:rPr>
        <w:t>Разработать задание на выполнение инженерных изысканий и представить на рассмотрение и утверждение Заказчику.</w:t>
      </w:r>
    </w:p>
    <w:p w:rsidR="001906B8" w:rsidRPr="004C4A14" w:rsidRDefault="001906B8" w:rsidP="001906B8">
      <w:pPr>
        <w:ind w:firstLine="709"/>
        <w:jc w:val="both"/>
        <w:rPr>
          <w:sz w:val="28"/>
          <w:u w:val="single"/>
        </w:rPr>
      </w:pPr>
      <w:r w:rsidRPr="004C4A14">
        <w:rPr>
          <w:sz w:val="28"/>
          <w:u w:val="single"/>
        </w:rPr>
        <w:t>До начала выполнения работ разработать и согласовать с Заказчиком программы выполнения инженерных изысканий.</w:t>
      </w:r>
    </w:p>
    <w:p w:rsidR="001906B8" w:rsidRPr="004C4A14" w:rsidRDefault="001906B8" w:rsidP="001906B8">
      <w:pPr>
        <w:ind w:firstLine="709"/>
        <w:jc w:val="both"/>
        <w:rPr>
          <w:sz w:val="28"/>
        </w:rPr>
      </w:pPr>
      <w:r w:rsidRPr="004C4A14">
        <w:rPr>
          <w:sz w:val="28"/>
          <w:u w:val="single"/>
        </w:rPr>
        <w:t xml:space="preserve">Предоставить заказчику справку (либо письмо) уполномоченного органа о необходимости (отсутствии необходимости) проведения работ по обследованию территории на предмет наличия взрывоопасных предметов (ВОП). В случае получения подтверждения уполномоченного органа о возможном наличии в границах объекта ВОП, а также в случае отсутствия письма уполномоченного органа об отсутствии в границах объекта ВОП, необходимо провести работы по обследованию территории на предмет наличия ВОП в объеме, достаточном для обоснования стоимости по полной (заключительной) разведке при очистке </w:t>
      </w:r>
      <w:r w:rsidRPr="00727A9E">
        <w:rPr>
          <w:sz w:val="28"/>
          <w:u w:val="single"/>
        </w:rPr>
        <w:t>местности от взрывоопасных</w:t>
      </w:r>
      <w:r w:rsidRPr="004C4A14">
        <w:rPr>
          <w:sz w:val="28"/>
        </w:rPr>
        <w:t xml:space="preserve"> предметов.</w:t>
      </w:r>
    </w:p>
    <w:p w:rsidR="001906B8" w:rsidRPr="004C4A14" w:rsidRDefault="001906B8" w:rsidP="001906B8">
      <w:pPr>
        <w:pBdr>
          <w:top w:val="single" w:sz="4" w:space="1" w:color="auto"/>
        </w:pBdr>
        <w:spacing w:after="120"/>
        <w:jc w:val="center"/>
        <w:rPr>
          <w:sz w:val="18"/>
          <w:szCs w:val="18"/>
        </w:rPr>
      </w:pPr>
      <w:r w:rsidRPr="004C4A14">
        <w:rPr>
          <w:sz w:val="18"/>
          <w:szCs w:val="18"/>
        </w:rPr>
        <w:t xml:space="preserve"> (указывается необходимость выполнения инженерных изысканий в объеме, необходимом и достаточном для подготовки проектной документации, или указываются реквизиты (прикладываются) материалов инженерных изысканий,</w:t>
      </w:r>
      <w:r w:rsidRPr="004C4A14">
        <w:rPr>
          <w:sz w:val="18"/>
          <w:szCs w:val="18"/>
        </w:rPr>
        <w:br/>
        <w:t>необходимых и достаточных для подготовки проектной документации)</w:t>
      </w:r>
    </w:p>
    <w:p w:rsidR="001906B8" w:rsidRPr="004C4A14" w:rsidRDefault="001906B8" w:rsidP="001906B8">
      <w:pPr>
        <w:ind w:firstLine="567"/>
      </w:pPr>
      <w:r w:rsidRPr="004C4A14">
        <w:t>15. Предполагаемая (предельная) стоимость строительства объекта:</w:t>
      </w:r>
    </w:p>
    <w:p w:rsidR="001906B8" w:rsidRPr="00E91977" w:rsidRDefault="001906B8" w:rsidP="001906B8">
      <w:pPr>
        <w:ind w:firstLine="709"/>
        <w:jc w:val="both"/>
        <w:rPr>
          <w:sz w:val="28"/>
        </w:rPr>
      </w:pPr>
      <w:r w:rsidRPr="00E91977">
        <w:rPr>
          <w:sz w:val="28"/>
          <w:u w:val="single"/>
        </w:rPr>
        <w:t>Предельную стоимость строительства принять в размере</w:t>
      </w:r>
      <w:r>
        <w:rPr>
          <w:sz w:val="28"/>
          <w:u w:val="single"/>
        </w:rPr>
        <w:t xml:space="preserve"> 68 000,00</w:t>
      </w:r>
      <w:r w:rsidRPr="00E91977">
        <w:rPr>
          <w:sz w:val="28"/>
          <w:u w:val="single"/>
        </w:rPr>
        <w:t> </w:t>
      </w:r>
      <w:r>
        <w:rPr>
          <w:sz w:val="28"/>
          <w:u w:val="single"/>
        </w:rPr>
        <w:t>тыс. </w:t>
      </w:r>
      <w:r w:rsidRPr="00E91977">
        <w:rPr>
          <w:sz w:val="28"/>
          <w:u w:val="single"/>
        </w:rPr>
        <w:t>рублей с НДС, в ценах соответствующих лет</w:t>
      </w:r>
      <w:r>
        <w:rPr>
          <w:sz w:val="28"/>
          <w:u w:val="single"/>
        </w:rPr>
        <w:t>, с учетом выполнения проектно-изыскательских работ.</w:t>
      </w:r>
      <w:r w:rsidRPr="00E91977">
        <w:rPr>
          <w:sz w:val="28"/>
          <w:u w:val="single"/>
        </w:rPr>
        <w:t xml:space="preserve"> Расчёт выполнен </w:t>
      </w:r>
      <w:r w:rsidRPr="00C82473">
        <w:rPr>
          <w:sz w:val="28"/>
        </w:rPr>
        <w:t>с применением</w:t>
      </w:r>
      <w:r w:rsidRPr="00E91977">
        <w:rPr>
          <w:sz w:val="28"/>
        </w:rPr>
        <w:t xml:space="preserve"> укрупнённых нормативов цены строительства.</w:t>
      </w:r>
    </w:p>
    <w:p w:rsidR="001906B8" w:rsidRPr="00E91977" w:rsidRDefault="001906B8" w:rsidP="001906B8">
      <w:pPr>
        <w:pBdr>
          <w:top w:val="single" w:sz="4" w:space="1" w:color="auto"/>
        </w:pBdr>
        <w:spacing w:after="120"/>
        <w:jc w:val="center"/>
        <w:rPr>
          <w:sz w:val="18"/>
          <w:szCs w:val="18"/>
        </w:rPr>
      </w:pPr>
      <w:r w:rsidRPr="00E91977">
        <w:rPr>
          <w:sz w:val="18"/>
          <w:szCs w:val="18"/>
        </w:rPr>
        <w:t>(указывается стоимость строительства объекта, определенная с применением укрупненных нормативов цены</w:t>
      </w:r>
      <w:r w:rsidRPr="00E91977">
        <w:rPr>
          <w:sz w:val="18"/>
          <w:szCs w:val="18"/>
        </w:rPr>
        <w:br/>
        <w:t>строительства, а при их отсутствии – с учетом документально подтвержденных сведений о сметной стоимости объектов, аналогичных по назначению, проектной мощности, природным и иным условиям территории, на которой планируется осуществлять строительство)</w:t>
      </w:r>
    </w:p>
    <w:p w:rsidR="001906B8" w:rsidRPr="00E91977" w:rsidRDefault="001906B8" w:rsidP="001906B8">
      <w:pPr>
        <w:ind w:firstLine="567"/>
        <w:jc w:val="both"/>
      </w:pPr>
      <w:r w:rsidRPr="00E91977">
        <w:t>16. Принадлежность объекта к объектам культурного наследия (памятникам истории</w:t>
      </w:r>
      <w:r w:rsidRPr="00E91977">
        <w:br/>
        <w:t>и культуры) народов Российской Федерации:</w:t>
      </w:r>
    </w:p>
    <w:p w:rsidR="001906B8" w:rsidRPr="00E91977" w:rsidRDefault="001906B8" w:rsidP="001906B8">
      <w:pPr>
        <w:ind w:firstLine="709"/>
        <w:jc w:val="both"/>
        <w:rPr>
          <w:sz w:val="28"/>
        </w:rPr>
      </w:pPr>
      <w:r w:rsidRPr="00E91977">
        <w:rPr>
          <w:sz w:val="28"/>
        </w:rPr>
        <w:t>Не принадлежит</w:t>
      </w:r>
    </w:p>
    <w:p w:rsidR="001906B8" w:rsidRPr="00E91977" w:rsidRDefault="001906B8" w:rsidP="001906B8">
      <w:pPr>
        <w:pBdr>
          <w:top w:val="single" w:sz="4" w:space="1" w:color="auto"/>
        </w:pBdr>
        <w:spacing w:after="240"/>
        <w:rPr>
          <w:sz w:val="2"/>
          <w:szCs w:val="2"/>
        </w:rPr>
      </w:pPr>
    </w:p>
    <w:p w:rsidR="001906B8" w:rsidRPr="003C13CE" w:rsidRDefault="001906B8" w:rsidP="001906B8">
      <w:pPr>
        <w:spacing w:after="200" w:line="276" w:lineRule="auto"/>
        <w:rPr>
          <w:b/>
        </w:rPr>
      </w:pPr>
    </w:p>
    <w:p w:rsidR="001906B8" w:rsidRPr="00E91977" w:rsidRDefault="001906B8" w:rsidP="001906B8">
      <w:pPr>
        <w:spacing w:after="120"/>
        <w:jc w:val="center"/>
        <w:rPr>
          <w:b/>
        </w:rPr>
      </w:pPr>
      <w:r w:rsidRPr="00E91977">
        <w:rPr>
          <w:b/>
          <w:lang w:val="en-US"/>
        </w:rPr>
        <w:t>II</w:t>
      </w:r>
      <w:r w:rsidRPr="00E91977">
        <w:rPr>
          <w:b/>
        </w:rPr>
        <w:t>. Перечень основных требований к проектным решениям</w:t>
      </w:r>
    </w:p>
    <w:p w:rsidR="001906B8" w:rsidRPr="00E91977" w:rsidRDefault="001906B8" w:rsidP="001906B8">
      <w:pPr>
        <w:ind w:firstLine="567"/>
      </w:pPr>
      <w:r w:rsidRPr="00E91977">
        <w:t>17. Требования к схеме планировочной организации земельного участка:</w:t>
      </w:r>
    </w:p>
    <w:p w:rsidR="001906B8" w:rsidRPr="00E91977" w:rsidRDefault="001906B8" w:rsidP="001906B8">
      <w:pPr>
        <w:ind w:firstLine="709"/>
        <w:jc w:val="both"/>
        <w:rPr>
          <w:sz w:val="28"/>
        </w:rPr>
      </w:pPr>
      <w:r w:rsidRPr="00E91977">
        <w:rPr>
          <w:sz w:val="28"/>
        </w:rPr>
        <w:t>Не требуется</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(указываются для объектов производственного и непроизводственного назначения)</w:t>
      </w:r>
    </w:p>
    <w:p w:rsidR="001906B8" w:rsidRPr="00E91977" w:rsidRDefault="001906B8" w:rsidP="001906B8">
      <w:pPr>
        <w:ind w:firstLine="567"/>
      </w:pPr>
      <w:r w:rsidRPr="00E91977">
        <w:t>18. Требования к проекту полосы отвода:</w:t>
      </w:r>
    </w:p>
    <w:p w:rsidR="001906B8" w:rsidRPr="00E91977" w:rsidRDefault="001906B8" w:rsidP="001906B8">
      <w:pPr>
        <w:ind w:firstLine="709"/>
        <w:jc w:val="both"/>
        <w:rPr>
          <w:sz w:val="28"/>
        </w:rPr>
      </w:pPr>
      <w:r w:rsidRPr="00E91977">
        <w:rPr>
          <w:sz w:val="28"/>
          <w:u w:val="single"/>
        </w:rPr>
        <w:t xml:space="preserve">Разработать в соответствии с требованиями нормативной документации. Минимизировать снос зеленых насаждений, перенос сетей инженерно-технического обеспечения. При необходимости разработать проектные решения по благоустройству и озеленению территории с компенсационной посадкой растений. При проектировании исключить существенное изменение режимов грунтовых вод и стоков поверхностных вод. Трассы подъездных (технологических) дорог проектировать в соответствии с окружающим ландшафтом. Параметры подъездных дорог должны обеспечивать беспрепятственный подъезд во время выполнения </w:t>
      </w:r>
      <w:r w:rsidRPr="00A474D8">
        <w:rPr>
          <w:sz w:val="28"/>
          <w:u w:val="single"/>
        </w:rPr>
        <w:t>строительно-монтажных</w:t>
      </w:r>
      <w:r w:rsidRPr="00E91977">
        <w:rPr>
          <w:sz w:val="28"/>
        </w:rPr>
        <w:t xml:space="preserve"> работ и в период эксплуатации.</w:t>
      </w:r>
    </w:p>
    <w:p w:rsidR="001906B8" w:rsidRPr="00E91977" w:rsidRDefault="001906B8" w:rsidP="001906B8">
      <w:pPr>
        <w:pBdr>
          <w:top w:val="single" w:sz="4" w:space="1" w:color="auto"/>
        </w:pBdr>
        <w:spacing w:after="120"/>
        <w:jc w:val="center"/>
        <w:rPr>
          <w:sz w:val="18"/>
          <w:szCs w:val="18"/>
        </w:rPr>
      </w:pPr>
      <w:r w:rsidRPr="00E91977">
        <w:rPr>
          <w:sz w:val="18"/>
          <w:szCs w:val="18"/>
        </w:rPr>
        <w:t>(указываются для линейных объектов)</w:t>
      </w:r>
    </w:p>
    <w:p w:rsidR="001906B8" w:rsidRPr="00E91977" w:rsidRDefault="001906B8" w:rsidP="001906B8">
      <w:pPr>
        <w:ind w:firstLine="567"/>
        <w:jc w:val="both"/>
      </w:pPr>
      <w:r w:rsidRPr="00E91977">
        <w:t>19. Требования к архитектурно-художественным решениям, включая требования</w:t>
      </w:r>
      <w:r w:rsidRPr="00E91977">
        <w:br/>
        <w:t>к графическим материалам:</w:t>
      </w:r>
    </w:p>
    <w:p w:rsidR="001906B8" w:rsidRPr="00E91977" w:rsidRDefault="001906B8" w:rsidP="001906B8">
      <w:pPr>
        <w:ind w:firstLine="709"/>
        <w:jc w:val="both"/>
        <w:rPr>
          <w:sz w:val="28"/>
        </w:rPr>
      </w:pPr>
      <w:r w:rsidRPr="00E91977">
        <w:rPr>
          <w:sz w:val="28"/>
        </w:rPr>
        <w:t>Не требуется</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(указываются для объектов производственного и непроизводственного назначения)</w:t>
      </w:r>
    </w:p>
    <w:p w:rsidR="001906B8" w:rsidRPr="00E91977" w:rsidRDefault="001906B8" w:rsidP="001906B8">
      <w:pPr>
        <w:ind w:firstLine="567"/>
      </w:pPr>
      <w:r w:rsidRPr="00E91977">
        <w:t>20. Требования к технологическим решениям:</w:t>
      </w:r>
    </w:p>
    <w:p w:rsidR="001906B8" w:rsidRPr="00E91977" w:rsidRDefault="001906B8" w:rsidP="001906B8">
      <w:pPr>
        <w:ind w:firstLine="567"/>
        <w:jc w:val="both"/>
        <w:rPr>
          <w:sz w:val="28"/>
          <w:szCs w:val="28"/>
          <w:u w:val="single"/>
        </w:rPr>
      </w:pPr>
      <w:r w:rsidRPr="00E91977">
        <w:rPr>
          <w:sz w:val="28"/>
          <w:szCs w:val="28"/>
          <w:u w:val="single"/>
        </w:rPr>
        <w:t>Состав и размещение оборудования принять согласно требований СП</w:t>
      </w:r>
      <w:r>
        <w:rPr>
          <w:sz w:val="28"/>
          <w:szCs w:val="28"/>
          <w:u w:val="single"/>
        </w:rPr>
        <w:t> </w:t>
      </w:r>
      <w:r w:rsidRPr="00E91977">
        <w:rPr>
          <w:sz w:val="28"/>
          <w:szCs w:val="28"/>
          <w:u w:val="single"/>
        </w:rPr>
        <w:t>31.13330.2021 «Свод правил. Водоснабжение. Наружные сети и сооружения. СНиП</w:t>
      </w:r>
      <w:r>
        <w:rPr>
          <w:sz w:val="28"/>
          <w:szCs w:val="28"/>
          <w:u w:val="single"/>
        </w:rPr>
        <w:t> </w:t>
      </w:r>
      <w:r w:rsidRPr="00E91977">
        <w:rPr>
          <w:sz w:val="28"/>
          <w:szCs w:val="28"/>
          <w:u w:val="single"/>
        </w:rPr>
        <w:t>2.04.02</w:t>
      </w:r>
      <w:r>
        <w:rPr>
          <w:sz w:val="28"/>
          <w:szCs w:val="28"/>
          <w:u w:val="single"/>
        </w:rPr>
        <w:noBreakHyphen/>
      </w:r>
      <w:r w:rsidRPr="00E91977">
        <w:rPr>
          <w:sz w:val="28"/>
          <w:szCs w:val="28"/>
          <w:u w:val="single"/>
        </w:rPr>
        <w:t>84*», ПУЭ «Правила устройства электроустановок» 7 издание.</w:t>
      </w:r>
    </w:p>
    <w:p w:rsidR="001906B8" w:rsidRPr="00834D8D" w:rsidRDefault="001906B8" w:rsidP="001906B8">
      <w:pPr>
        <w:ind w:firstLine="567"/>
        <w:jc w:val="both"/>
        <w:rPr>
          <w:sz w:val="28"/>
          <w:szCs w:val="28"/>
        </w:rPr>
      </w:pPr>
      <w:r w:rsidRPr="00E91977">
        <w:rPr>
          <w:sz w:val="28"/>
          <w:szCs w:val="28"/>
          <w:u w:val="single"/>
        </w:rPr>
        <w:t xml:space="preserve">Инженерно-технические решения и используемое материалы должны </w:t>
      </w:r>
      <w:r w:rsidRPr="00834D8D">
        <w:rPr>
          <w:sz w:val="28"/>
          <w:szCs w:val="28"/>
        </w:rPr>
        <w:t>обеспечивать нормативный срок эксплуатации водовода.</w:t>
      </w:r>
    </w:p>
    <w:p w:rsidR="001906B8" w:rsidRPr="00E91977" w:rsidRDefault="001906B8" w:rsidP="001906B8">
      <w:pPr>
        <w:pBdr>
          <w:top w:val="single" w:sz="4" w:space="1" w:color="auto"/>
        </w:pBdr>
        <w:spacing w:after="120"/>
        <w:rPr>
          <w:sz w:val="2"/>
          <w:szCs w:val="2"/>
        </w:rPr>
      </w:pPr>
    </w:p>
    <w:p w:rsidR="001906B8" w:rsidRPr="00E91977" w:rsidRDefault="001906B8" w:rsidP="001906B8">
      <w:pPr>
        <w:spacing w:after="120"/>
        <w:ind w:firstLine="567"/>
        <w:jc w:val="both"/>
      </w:pPr>
      <w:r w:rsidRPr="00E91977">
        <w:t>21. Требования к конструктивным и объемно-планировочным решениям (указываются для объектов производственного и непроизводственного назначения):</w:t>
      </w:r>
    </w:p>
    <w:p w:rsidR="001906B8" w:rsidRPr="00E91977" w:rsidRDefault="001906B8" w:rsidP="001906B8">
      <w:pPr>
        <w:ind w:firstLine="567"/>
        <w:jc w:val="both"/>
      </w:pPr>
      <w:r w:rsidRPr="00E91977">
        <w:t>21.1. Порядок выбора и применения материалов, изделий, конструкций, оборудования</w:t>
      </w:r>
      <w:r w:rsidRPr="00E91977">
        <w:br/>
        <w:t>и их согласования застройщиком (техническим заказчиком):</w:t>
      </w:r>
    </w:p>
    <w:p w:rsidR="001906B8" w:rsidRPr="00F850FD" w:rsidRDefault="001906B8" w:rsidP="001906B8">
      <w:pPr>
        <w:pBdr>
          <w:top w:val="single" w:sz="4" w:space="1" w:color="000000"/>
          <w:left w:val="none" w:sz="0" w:space="0" w:color="000000"/>
          <w:bottom w:val="none" w:sz="0" w:space="0" w:color="000000"/>
          <w:right w:val="none" w:sz="0" w:space="0" w:color="000000"/>
        </w:pBdr>
        <w:jc w:val="both"/>
        <w:rPr>
          <w:sz w:val="28"/>
          <w:szCs w:val="28"/>
        </w:rPr>
      </w:pPr>
      <w:r w:rsidRPr="00E91977">
        <w:rPr>
          <w:sz w:val="28"/>
          <w:szCs w:val="28"/>
          <w:u w:val="single"/>
        </w:rPr>
        <w:t xml:space="preserve">При выборе материалов и оборудования используемых для реализации проектных решений, </w:t>
      </w:r>
      <w:r w:rsidRPr="004C4A14">
        <w:rPr>
          <w:sz w:val="28"/>
          <w:u w:val="single"/>
        </w:rPr>
        <w:t xml:space="preserve">применять продукцию отечественного производства, </w:t>
      </w:r>
      <w:r>
        <w:rPr>
          <w:sz w:val="28"/>
          <w:u w:val="single"/>
        </w:rPr>
        <w:t>а в случае отсутствия</w:t>
      </w:r>
      <w:r w:rsidRPr="004C4A14">
        <w:rPr>
          <w:sz w:val="28"/>
          <w:u w:val="single"/>
        </w:rPr>
        <w:t xml:space="preserve"> </w:t>
      </w:r>
      <w:r>
        <w:rPr>
          <w:sz w:val="28"/>
          <w:u w:val="single"/>
        </w:rPr>
        <w:t xml:space="preserve">- </w:t>
      </w:r>
      <w:r w:rsidRPr="004C4A14">
        <w:rPr>
          <w:sz w:val="28"/>
          <w:u w:val="single"/>
        </w:rPr>
        <w:t xml:space="preserve">продукцию зарубежных фирм, произведенную </w:t>
      </w:r>
      <w:r>
        <w:rPr>
          <w:sz w:val="28"/>
          <w:u w:val="single"/>
        </w:rPr>
        <w:t xml:space="preserve">в </w:t>
      </w:r>
      <w:r w:rsidRPr="004C4A14">
        <w:rPr>
          <w:sz w:val="28"/>
          <w:u w:val="single"/>
        </w:rPr>
        <w:t>России</w:t>
      </w:r>
      <w:r w:rsidRPr="00E91977">
        <w:rPr>
          <w:sz w:val="28"/>
          <w:szCs w:val="28"/>
          <w:u w:val="single"/>
        </w:rPr>
        <w:t xml:space="preserve">, при условии соблюдения всех технических и санитарно-эпидемиологических требований нормативных документов. Применяемые материалы и </w:t>
      </w:r>
      <w:r w:rsidRPr="00F714B2">
        <w:rPr>
          <w:sz w:val="28"/>
          <w:szCs w:val="28"/>
        </w:rPr>
        <w:t>оборудование согласовать с Заказчиком</w:t>
      </w:r>
      <w:r w:rsidRPr="00E91977">
        <w:rPr>
          <w:sz w:val="28"/>
          <w:szCs w:val="28"/>
          <w:u w:val="single"/>
        </w:rPr>
        <w:t xml:space="preserve"> </w:t>
      </w:r>
      <w:r w:rsidRPr="00F850FD">
        <w:rPr>
          <w:sz w:val="28"/>
          <w:szCs w:val="28"/>
        </w:rPr>
        <w:t xml:space="preserve">(Техническим Заказчиком). </w:t>
      </w:r>
    </w:p>
    <w:p w:rsidR="001906B8" w:rsidRPr="00E91977" w:rsidRDefault="001906B8" w:rsidP="001906B8">
      <w:pPr>
        <w:pBdr>
          <w:top w:val="single" w:sz="4" w:space="1" w:color="auto"/>
        </w:pBdr>
        <w:jc w:val="center"/>
        <w:rPr>
          <w:sz w:val="18"/>
          <w:szCs w:val="18"/>
        </w:rPr>
      </w:pPr>
      <w:r w:rsidRPr="00E91977">
        <w:rPr>
          <w:sz w:val="18"/>
          <w:szCs w:val="18"/>
        </w:rPr>
        <w:t xml:space="preserve"> (указывается порядок направления проектной организацией вариантов применяемых материалов, изделий, конструкций, оборудования и их рассмотрения и согласования застройщиком (техническим заказчиком)</w:t>
      </w:r>
    </w:p>
    <w:p w:rsidR="001906B8" w:rsidRPr="00E91977" w:rsidRDefault="001906B8" w:rsidP="001906B8">
      <w:pPr>
        <w:spacing w:before="120"/>
        <w:ind w:firstLine="567"/>
      </w:pPr>
      <w:r w:rsidRPr="00E91977">
        <w:t>21.2. Требования к строительным конструкциям:</w:t>
      </w:r>
    </w:p>
    <w:p w:rsidR="001906B8" w:rsidRPr="00834D8D" w:rsidRDefault="001906B8" w:rsidP="001906B8">
      <w:pPr>
        <w:ind w:firstLine="709"/>
        <w:jc w:val="both"/>
      </w:pPr>
      <w:r w:rsidRPr="00E91977">
        <w:rPr>
          <w:sz w:val="28"/>
          <w:u w:val="single"/>
        </w:rPr>
        <w:t xml:space="preserve">В соответствии с требованиями технических регламентов с учетом функционального назначения и параметров объекта, а также экологической и </w:t>
      </w:r>
      <w:r w:rsidRPr="00834D8D">
        <w:rPr>
          <w:sz w:val="28"/>
        </w:rPr>
        <w:t>санитарно-гигиенической опасности объекта.</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(в том числе указываются требования по применению в конструкциях и отделке высококачественных износоустойчивых, экологически чистых материалов)</w:t>
      </w:r>
    </w:p>
    <w:p w:rsidR="001906B8" w:rsidRPr="00E91977" w:rsidRDefault="001906B8" w:rsidP="001906B8">
      <w:pPr>
        <w:ind w:firstLine="567"/>
      </w:pPr>
      <w:r w:rsidRPr="00E91977">
        <w:t>21.3.</w:t>
      </w:r>
      <w:r w:rsidRPr="00E91977">
        <w:rPr>
          <w:lang w:val="en-US"/>
        </w:rPr>
        <w:t> </w:t>
      </w:r>
      <w:r w:rsidRPr="00E91977">
        <w:t>Требования к фундаментам: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разработки решений фундаментов с учетом результатов инженерных изысканий, а также</w:t>
      </w:r>
      <w:r w:rsidRPr="00E91977">
        <w:rPr>
          <w:sz w:val="18"/>
          <w:szCs w:val="18"/>
        </w:rPr>
        <w:br/>
        <w:t>технико-экономического сравнения вариантов)</w:t>
      </w:r>
    </w:p>
    <w:p w:rsidR="001906B8" w:rsidRPr="00E91977" w:rsidRDefault="001906B8" w:rsidP="001906B8">
      <w:pPr>
        <w:ind w:firstLine="567"/>
      </w:pPr>
      <w:r w:rsidRPr="00E91977">
        <w:t>21.4.</w:t>
      </w:r>
      <w:r w:rsidRPr="00E91977">
        <w:rPr>
          <w:lang w:val="en-US"/>
        </w:rPr>
        <w:t> </w:t>
      </w:r>
      <w:r w:rsidRPr="00E91977">
        <w:t>Требования к стенам, подвалам и цокольному этажу:</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567"/>
      </w:pPr>
      <w:r w:rsidRPr="00E91977">
        <w:t>21.5. Требования к наружным стенам: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keepNext/>
        <w:ind w:firstLine="567"/>
      </w:pPr>
      <w:r w:rsidRPr="00E91977">
        <w:t>21.6. Требования к внутренним стенам и перегородкам: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567"/>
      </w:pPr>
      <w:r w:rsidRPr="00E91977">
        <w:t>21.7. Требования к перекрытиям: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567"/>
      </w:pPr>
      <w:r w:rsidRPr="00E91977">
        <w:t>21.8. Требования к колоннам, ригелям: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567"/>
      </w:pPr>
      <w:r w:rsidRPr="00E91977">
        <w:t>21.9. Требования к лестницам: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709"/>
      </w:pPr>
      <w:r w:rsidRPr="00E91977">
        <w:t>21.10. Требования к полам: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567"/>
      </w:pPr>
      <w:r w:rsidRPr="00E91977">
        <w:t>21.11. Требования к кровле:</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567"/>
      </w:pPr>
      <w:r w:rsidRPr="00E91977">
        <w:t>21.12. Требования к витражам, окнам: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567"/>
      </w:pPr>
      <w:r w:rsidRPr="00E91977">
        <w:t>21.13. Требования к дверям:</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1906B8" w:rsidRPr="00E91977" w:rsidRDefault="001906B8" w:rsidP="001906B8">
      <w:pPr>
        <w:ind w:firstLine="567"/>
      </w:pPr>
      <w:r w:rsidRPr="00E91977">
        <w:t>21.14. Требования к внутренней отделке:</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(указываются эстетические и эксплуатационные характеристики отделочных материалов, включая текстуру поверхности, цветовую гамму и оттенки, необходимость применения материалов для внутренней отделки объекта на основании</w:t>
      </w:r>
      <w:r w:rsidRPr="00E91977">
        <w:rPr>
          <w:sz w:val="18"/>
          <w:szCs w:val="18"/>
        </w:rPr>
        <w:br/>
        <w:t>вариантов цветовых решений помещений объекта)</w:t>
      </w:r>
    </w:p>
    <w:p w:rsidR="001906B8" w:rsidRDefault="001906B8" w:rsidP="001906B8">
      <w:pPr>
        <w:spacing w:after="200" w:line="276" w:lineRule="auto"/>
      </w:pPr>
    </w:p>
    <w:p w:rsidR="001906B8" w:rsidRPr="00E91977" w:rsidRDefault="001906B8" w:rsidP="001906B8">
      <w:pPr>
        <w:ind w:firstLine="567"/>
      </w:pPr>
      <w:r w:rsidRPr="00E91977">
        <w:t>21.15. Требования к наружной отделке:</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(указываются эстетические и эксплуатационные характеристики отделочных материалов, включая текстуру поверхности, цветовую гамму и оттенки, необходимость применения материалов для наружной отделки объекта на основании</w:t>
      </w:r>
      <w:r w:rsidRPr="00E91977">
        <w:rPr>
          <w:sz w:val="18"/>
          <w:szCs w:val="18"/>
        </w:rPr>
        <w:br/>
        <w:t>вариантов цветовых решений фасадов объекта)</w:t>
      </w:r>
    </w:p>
    <w:p w:rsidR="001906B8" w:rsidRPr="00E91977" w:rsidRDefault="001906B8" w:rsidP="001906B8">
      <w:pPr>
        <w:ind w:firstLine="567"/>
        <w:jc w:val="both"/>
      </w:pPr>
      <w:r w:rsidRPr="00E91977">
        <w:t>21.16. Требования к обеспечению безопасности объекта при опасных природных процессах, явлениях и техногенных воздействиях:</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в случае, если строительство и эксплуатация объекта планируются в сложных природных условиях)</w:t>
      </w:r>
    </w:p>
    <w:p w:rsidR="001906B8" w:rsidRPr="00E91977" w:rsidRDefault="001906B8" w:rsidP="001906B8">
      <w:pPr>
        <w:ind w:firstLine="567"/>
        <w:jc w:val="both"/>
      </w:pPr>
      <w:r w:rsidRPr="00E91977">
        <w:t>21.17. Требования к инженерной защите территории объекта:</w:t>
      </w:r>
    </w:p>
    <w:p w:rsidR="001906B8" w:rsidRPr="00E91977" w:rsidRDefault="001906B8" w:rsidP="001906B8">
      <w:pPr>
        <w:ind w:firstLine="709"/>
        <w:jc w:val="both"/>
      </w:pPr>
      <w:r w:rsidRPr="00E91977">
        <w:rPr>
          <w:sz w:val="28"/>
        </w:rPr>
        <w:t>Не установлены</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(указывается в случае, если строительство и эксплуатация объекта планируются в сложных природных условиях)</w:t>
      </w:r>
    </w:p>
    <w:p w:rsidR="001906B8" w:rsidRPr="00E91977" w:rsidRDefault="001906B8" w:rsidP="001906B8">
      <w:pPr>
        <w:ind w:firstLine="709"/>
      </w:pPr>
      <w:r w:rsidRPr="00E91977">
        <w:t>22. Требования к технологическим и конструктивным решениям линейного объекта:</w:t>
      </w:r>
    </w:p>
    <w:p w:rsidR="001906B8" w:rsidRPr="00E91977" w:rsidRDefault="001906B8" w:rsidP="001906B8">
      <w:pPr>
        <w:ind w:firstLine="709"/>
        <w:jc w:val="both"/>
        <w:rPr>
          <w:sz w:val="28"/>
          <w:u w:val="single"/>
        </w:rPr>
      </w:pPr>
      <w:r w:rsidRPr="00E91977">
        <w:rPr>
          <w:sz w:val="28"/>
          <w:u w:val="single"/>
        </w:rPr>
        <w:t>Оформить отдельным томом «Материалы согласования основных технических решений» в составе которого предложить на утверждение Заказчику варианты применяемых технологических решений, в том числе основных материалов, изделий, конструкций, оборудования, с приведением технико-экономических показателей по каждому из вариантов.</w:t>
      </w:r>
    </w:p>
    <w:p w:rsidR="001906B8" w:rsidRPr="00E91977" w:rsidRDefault="001906B8" w:rsidP="001906B8">
      <w:pPr>
        <w:ind w:firstLine="709"/>
        <w:jc w:val="both"/>
        <w:rPr>
          <w:sz w:val="28"/>
          <w:u w:val="single"/>
        </w:rPr>
      </w:pPr>
      <w:r w:rsidRPr="00E91977">
        <w:rPr>
          <w:sz w:val="28"/>
          <w:u w:val="single"/>
        </w:rPr>
        <w:t>Предусмотреть в камерах переключения установку запорной арматуры, байпасов, вантузов.</w:t>
      </w:r>
    </w:p>
    <w:p w:rsidR="001906B8" w:rsidRPr="00E91977" w:rsidRDefault="001906B8" w:rsidP="001906B8">
      <w:pPr>
        <w:ind w:firstLine="709"/>
        <w:jc w:val="both"/>
        <w:rPr>
          <w:sz w:val="28"/>
          <w:u w:val="single"/>
        </w:rPr>
      </w:pPr>
      <w:r w:rsidRPr="00E91977">
        <w:rPr>
          <w:sz w:val="28"/>
          <w:u w:val="single"/>
        </w:rPr>
        <w:t>Предусмотреть сброс в</w:t>
      </w:r>
      <w:r>
        <w:rPr>
          <w:sz w:val="28"/>
          <w:u w:val="single"/>
        </w:rPr>
        <w:t>оды в нижних точках профиля водопрово</w:t>
      </w:r>
      <w:r w:rsidRPr="00E91977">
        <w:rPr>
          <w:sz w:val="28"/>
          <w:u w:val="single"/>
        </w:rPr>
        <w:t>д</w:t>
      </w:r>
      <w:r>
        <w:rPr>
          <w:sz w:val="28"/>
          <w:u w:val="single"/>
        </w:rPr>
        <w:t>ной сети</w:t>
      </w:r>
      <w:r w:rsidRPr="00E91977">
        <w:rPr>
          <w:sz w:val="28"/>
          <w:u w:val="single"/>
        </w:rPr>
        <w:t xml:space="preserve"> с устройством сооружений гашения при необходимости.</w:t>
      </w:r>
    </w:p>
    <w:p w:rsidR="001906B8" w:rsidRPr="00E91977" w:rsidRDefault="001906B8" w:rsidP="001906B8">
      <w:pPr>
        <w:ind w:firstLine="709"/>
        <w:jc w:val="both"/>
        <w:rPr>
          <w:sz w:val="28"/>
          <w:u w:val="single"/>
        </w:rPr>
      </w:pPr>
      <w:r w:rsidRPr="00E91977">
        <w:rPr>
          <w:sz w:val="28"/>
          <w:u w:val="single"/>
        </w:rPr>
        <w:t>Проектом предусмотреть восстановление дорожных покрытий, нарушенных в процессе производства работ, а также определить необходимость усиления и укрепления существующих дорожных покрытий на время выполнения строительно-монтажных работ.</w:t>
      </w:r>
    </w:p>
    <w:p w:rsidR="001906B8" w:rsidRPr="00F850FD" w:rsidRDefault="001906B8" w:rsidP="001906B8">
      <w:pPr>
        <w:ind w:firstLine="709"/>
        <w:jc w:val="both"/>
        <w:rPr>
          <w:sz w:val="28"/>
          <w:u w:val="single"/>
        </w:rPr>
      </w:pPr>
      <w:r w:rsidRPr="00F850FD">
        <w:rPr>
          <w:sz w:val="28"/>
          <w:u w:val="single"/>
        </w:rPr>
        <w:t>Способ производства работ и используемые материалы определить на стадии проектирования (согласовать с Заказчиком).</w:t>
      </w:r>
    </w:p>
    <w:p w:rsidR="001906B8" w:rsidRPr="00E91977" w:rsidRDefault="001906B8" w:rsidP="001906B8">
      <w:pPr>
        <w:ind w:firstLine="709"/>
        <w:jc w:val="both"/>
        <w:rPr>
          <w:sz w:val="28"/>
          <w:u w:val="single"/>
        </w:rPr>
      </w:pPr>
      <w:r w:rsidRPr="00E91977">
        <w:rPr>
          <w:sz w:val="28"/>
          <w:u w:val="single"/>
        </w:rPr>
        <w:t>Рекомендуемый материал труб полиэтилен или ВЧШГ.</w:t>
      </w:r>
    </w:p>
    <w:p w:rsidR="001906B8" w:rsidRPr="00E91977" w:rsidRDefault="001906B8" w:rsidP="001906B8">
      <w:pPr>
        <w:ind w:firstLine="709"/>
        <w:jc w:val="both"/>
        <w:rPr>
          <w:sz w:val="28"/>
          <w:u w:val="single"/>
        </w:rPr>
      </w:pPr>
      <w:r w:rsidRPr="00E91977">
        <w:rPr>
          <w:sz w:val="28"/>
          <w:u w:val="single"/>
        </w:rPr>
        <w:t>Инженерно-технические решения и используемое оборудование должны обеспечивать нормативный срок эксплуатации системы водоснабжения.</w:t>
      </w:r>
    </w:p>
    <w:p w:rsidR="001906B8" w:rsidRPr="00E91977" w:rsidRDefault="001906B8" w:rsidP="001906B8">
      <w:pPr>
        <w:ind w:firstLine="709"/>
        <w:jc w:val="both"/>
        <w:rPr>
          <w:sz w:val="28"/>
          <w:u w:val="single"/>
        </w:rPr>
      </w:pPr>
      <w:r w:rsidRPr="00E91977">
        <w:rPr>
          <w:sz w:val="28"/>
          <w:u w:val="single"/>
        </w:rPr>
        <w:t xml:space="preserve">Способы прокладки </w:t>
      </w:r>
      <w:r>
        <w:rPr>
          <w:sz w:val="28"/>
          <w:u w:val="single"/>
        </w:rPr>
        <w:t>обосновать инженерно-техническим расчетом</w:t>
      </w:r>
      <w:r w:rsidRPr="00E91977">
        <w:rPr>
          <w:sz w:val="28"/>
          <w:u w:val="single"/>
        </w:rPr>
        <w:t>.</w:t>
      </w:r>
    </w:p>
    <w:p w:rsidR="001906B8" w:rsidRPr="00E91977" w:rsidRDefault="001906B8" w:rsidP="001906B8">
      <w:pPr>
        <w:ind w:firstLine="709"/>
        <w:jc w:val="both"/>
        <w:rPr>
          <w:sz w:val="28"/>
          <w:u w:val="single"/>
        </w:rPr>
      </w:pPr>
      <w:r w:rsidRPr="00E91977">
        <w:rPr>
          <w:sz w:val="28"/>
          <w:u w:val="single"/>
        </w:rPr>
        <w:t>Максимальный часовой расход принять по согласованию с эксплуатирующей организацией.</w:t>
      </w:r>
    </w:p>
    <w:p w:rsidR="001906B8" w:rsidRPr="00E91977" w:rsidRDefault="001906B8" w:rsidP="001906B8">
      <w:pPr>
        <w:ind w:firstLine="709"/>
        <w:jc w:val="both"/>
        <w:rPr>
          <w:sz w:val="28"/>
          <w:u w:val="single"/>
        </w:rPr>
      </w:pPr>
      <w:r w:rsidRPr="00E91977">
        <w:rPr>
          <w:sz w:val="28"/>
          <w:u w:val="single"/>
        </w:rPr>
        <w:t>Предусмотреть необходимые мероприятия по консервации и промывке перед пуском трубопровода.</w:t>
      </w:r>
    </w:p>
    <w:p w:rsidR="001906B8" w:rsidRPr="00E91977" w:rsidRDefault="001906B8" w:rsidP="001906B8">
      <w:pPr>
        <w:ind w:firstLine="709"/>
        <w:jc w:val="both"/>
        <w:rPr>
          <w:sz w:val="28"/>
          <w:u w:val="single"/>
        </w:rPr>
      </w:pPr>
      <w:r w:rsidRPr="00E91977">
        <w:rPr>
          <w:sz w:val="28"/>
          <w:u w:val="single"/>
        </w:rPr>
        <w:t>Точки подключения принять по техническим условиям ГУП РК «Вода Крыма».</w:t>
      </w:r>
    </w:p>
    <w:p w:rsidR="001906B8" w:rsidRPr="00E91977" w:rsidRDefault="001906B8" w:rsidP="001906B8">
      <w:pPr>
        <w:ind w:firstLine="709"/>
      </w:pPr>
      <w:r w:rsidRPr="00E91977">
        <w:rPr>
          <w:sz w:val="28"/>
          <w:u w:val="single"/>
        </w:rPr>
        <w:t>Инженерно-технические решения и используемое оборудование должн</w:t>
      </w:r>
      <w:r w:rsidRPr="005162EE">
        <w:rPr>
          <w:sz w:val="28"/>
          <w:u w:val="single"/>
        </w:rPr>
        <w:t>ы обеспечивать нормативный срок эксплуатации системы</w:t>
      </w:r>
      <w:r w:rsidRPr="00E91977">
        <w:rPr>
          <w:sz w:val="28"/>
        </w:rPr>
        <w:t xml:space="preserve"> водоснабжения.</w:t>
      </w:r>
    </w:p>
    <w:p w:rsidR="001906B8" w:rsidRPr="00E91977" w:rsidRDefault="001906B8" w:rsidP="001906B8">
      <w:pPr>
        <w:pBdr>
          <w:top w:val="single" w:sz="4" w:space="1" w:color="auto"/>
        </w:pBdr>
        <w:spacing w:after="120"/>
        <w:jc w:val="center"/>
        <w:rPr>
          <w:sz w:val="18"/>
          <w:szCs w:val="18"/>
        </w:rPr>
      </w:pPr>
      <w:r w:rsidRPr="00E91977">
        <w:rPr>
          <w:sz w:val="18"/>
          <w:szCs w:val="18"/>
        </w:rPr>
        <w:t xml:space="preserve"> (указываются для линейных объектов)</w:t>
      </w:r>
    </w:p>
    <w:p w:rsidR="001906B8" w:rsidRPr="00E91977" w:rsidRDefault="001906B8" w:rsidP="001906B8">
      <w:pPr>
        <w:keepNext/>
        <w:ind w:firstLine="709"/>
        <w:jc w:val="both"/>
      </w:pPr>
      <w:r w:rsidRPr="00E91977">
        <w:t>23. Требования к зданиям, строениям и сооружениям, входящим в инфраструктуру линейного объекта:</w:t>
      </w:r>
    </w:p>
    <w:p w:rsidR="001906B8" w:rsidRPr="00E91977" w:rsidRDefault="001906B8" w:rsidP="001906B8">
      <w:pPr>
        <w:ind w:firstLine="709"/>
        <w:jc w:val="both"/>
        <w:rPr>
          <w:sz w:val="28"/>
          <w:u w:val="single"/>
        </w:rPr>
      </w:pPr>
      <w:r w:rsidRPr="00E91977">
        <w:rPr>
          <w:sz w:val="28"/>
          <w:u w:val="single"/>
        </w:rPr>
        <w:t xml:space="preserve">В соответствии с требованиями технических регламентов с учетом функционального назначения, а также экологической и санитарно-гигиенической опасности объекта. </w:t>
      </w:r>
    </w:p>
    <w:p w:rsidR="001906B8" w:rsidRPr="00E91977" w:rsidRDefault="001906B8" w:rsidP="001906B8">
      <w:pPr>
        <w:ind w:firstLine="709"/>
        <w:jc w:val="both"/>
        <w:rPr>
          <w:sz w:val="28"/>
        </w:rPr>
      </w:pPr>
      <w:r w:rsidRPr="00E91977">
        <w:rPr>
          <w:sz w:val="28"/>
          <w:u w:val="single"/>
        </w:rPr>
        <w:t>Разработать раздел при необходимости постройки сооружений, входящих в состав линейного объекта, в соответствии с требованиями Федерального закона от 30.12.2009 г № 384</w:t>
      </w:r>
      <w:r w:rsidRPr="00E91977">
        <w:rPr>
          <w:sz w:val="28"/>
          <w:u w:val="single"/>
        </w:rPr>
        <w:noBreakHyphen/>
        <w:t xml:space="preserve">ФЗ «Технический регламент о безопасности зданий и сооружений», Постановления Правительства РФ от 16.02.2008 г. № 87 «О составе разделов проектной документации и требованиях к их содержанию», СП 31.13330.2021 «Свод правил. </w:t>
      </w:r>
      <w:r w:rsidRPr="007922C5">
        <w:rPr>
          <w:sz w:val="28"/>
        </w:rPr>
        <w:t>Водоснабжение. Наружные сети и сооружения. СНиП</w:t>
      </w:r>
      <w:r w:rsidRPr="00E91977">
        <w:rPr>
          <w:sz w:val="28"/>
        </w:rPr>
        <w:t> 2.04.02</w:t>
      </w:r>
      <w:r w:rsidRPr="00E91977">
        <w:rPr>
          <w:sz w:val="28"/>
        </w:rPr>
        <w:noBreakHyphen/>
        <w:t>84*»</w:t>
      </w:r>
    </w:p>
    <w:p w:rsidR="001906B8" w:rsidRPr="00E91977" w:rsidRDefault="001906B8" w:rsidP="001906B8">
      <w:pPr>
        <w:pBdr>
          <w:top w:val="single" w:sz="4" w:space="1" w:color="auto"/>
        </w:pBdr>
        <w:spacing w:after="120"/>
        <w:jc w:val="center"/>
        <w:rPr>
          <w:sz w:val="18"/>
          <w:szCs w:val="18"/>
        </w:rPr>
      </w:pPr>
      <w:r w:rsidRPr="00E91977">
        <w:rPr>
          <w:sz w:val="18"/>
          <w:szCs w:val="18"/>
        </w:rPr>
        <w:t>(указываются для линейных объектов)</w:t>
      </w:r>
    </w:p>
    <w:p w:rsidR="001906B8" w:rsidRPr="00E91977" w:rsidRDefault="001906B8" w:rsidP="001906B8">
      <w:pPr>
        <w:ind w:firstLine="709"/>
      </w:pPr>
      <w:r w:rsidRPr="00E91977">
        <w:t>24. Требования к инженерно-техническим решениям (указываются при необходимости):</w:t>
      </w:r>
    </w:p>
    <w:p w:rsidR="001906B8" w:rsidRPr="00E91977" w:rsidRDefault="001906B8" w:rsidP="001906B8">
      <w:pPr>
        <w:spacing w:before="120" w:after="120"/>
        <w:ind w:firstLine="709"/>
        <w:jc w:val="both"/>
      </w:pPr>
      <w:r w:rsidRPr="00E91977">
        <w:t>24.1. Требования к основному технологическому оборудованию (указываются тип</w:t>
      </w:r>
      <w:r w:rsidRPr="00E91977">
        <w:br/>
        <w:t>и основные характеристики по укрупненной номенклатуре, требования к составу оборудования (основное и комплектующее технологическое и вспомогательное оборудование), требование о выборе оборудования на основании технико-экономических расчетов, технико-экономического сравнения вариантов):</w:t>
      </w:r>
    </w:p>
    <w:p w:rsidR="001906B8" w:rsidRPr="00E91977" w:rsidRDefault="001906B8" w:rsidP="001906B8">
      <w:pPr>
        <w:ind w:firstLine="709"/>
      </w:pPr>
      <w:r w:rsidRPr="00E91977">
        <w:t>24.1.1. Отопление:</w:t>
      </w:r>
    </w:p>
    <w:p w:rsidR="001906B8" w:rsidRPr="00E91977" w:rsidRDefault="001906B8" w:rsidP="001906B8">
      <w:pPr>
        <w:ind w:firstLine="709"/>
        <w:jc w:val="both"/>
        <w:rPr>
          <w:sz w:val="28"/>
        </w:rPr>
      </w:pPr>
      <w:r w:rsidRPr="00E91977">
        <w:rPr>
          <w:sz w:val="28"/>
        </w:rPr>
        <w:t>Не требуется</w:t>
      </w:r>
    </w:p>
    <w:p w:rsidR="001906B8" w:rsidRPr="00E91977" w:rsidRDefault="001906B8" w:rsidP="001906B8">
      <w:pPr>
        <w:pBdr>
          <w:top w:val="single" w:sz="4" w:space="1" w:color="auto"/>
        </w:pBdr>
        <w:rPr>
          <w:sz w:val="2"/>
          <w:szCs w:val="2"/>
        </w:rPr>
      </w:pPr>
    </w:p>
    <w:p w:rsidR="001906B8" w:rsidRPr="00E91977" w:rsidRDefault="001906B8" w:rsidP="001906B8">
      <w:pPr>
        <w:spacing w:before="120"/>
        <w:ind w:firstLine="709"/>
      </w:pPr>
      <w:r w:rsidRPr="00E91977">
        <w:t>24.1.2. Вентиляция:</w:t>
      </w:r>
    </w:p>
    <w:p w:rsidR="001906B8" w:rsidRPr="00E91977" w:rsidRDefault="001906B8" w:rsidP="001906B8">
      <w:pPr>
        <w:ind w:firstLine="709"/>
        <w:jc w:val="both"/>
        <w:rPr>
          <w:sz w:val="28"/>
        </w:rPr>
      </w:pPr>
      <w:r w:rsidRPr="00E91977">
        <w:rPr>
          <w:sz w:val="28"/>
        </w:rPr>
        <w:t>Не требуется</w:t>
      </w:r>
    </w:p>
    <w:p w:rsidR="001906B8" w:rsidRPr="00E91977" w:rsidRDefault="001906B8" w:rsidP="001906B8">
      <w:pPr>
        <w:pBdr>
          <w:top w:val="single" w:sz="4" w:space="1" w:color="auto"/>
        </w:pBdr>
        <w:rPr>
          <w:sz w:val="2"/>
          <w:szCs w:val="2"/>
        </w:rPr>
      </w:pPr>
    </w:p>
    <w:p w:rsidR="001906B8" w:rsidRPr="00E91977" w:rsidRDefault="001906B8" w:rsidP="001906B8">
      <w:pPr>
        <w:spacing w:before="120"/>
        <w:ind w:firstLine="709"/>
      </w:pPr>
      <w:r w:rsidRPr="00E91977">
        <w:t>24.1.3. Водопровод:</w:t>
      </w:r>
    </w:p>
    <w:p w:rsidR="001906B8" w:rsidRPr="00E91977" w:rsidRDefault="001906B8" w:rsidP="001906B8">
      <w:pPr>
        <w:ind w:firstLine="709"/>
        <w:jc w:val="both"/>
        <w:rPr>
          <w:sz w:val="28"/>
        </w:rPr>
      </w:pPr>
      <w:r w:rsidRPr="00E91977">
        <w:rPr>
          <w:sz w:val="28"/>
          <w:u w:val="single"/>
        </w:rPr>
        <w:t>В соответствии с СП 31.13330.2021 «Свод правил. Водоснабжение. Наружные сети и сооружения. СНиП 2.04.02</w:t>
      </w:r>
      <w:r w:rsidRPr="00E91977">
        <w:rPr>
          <w:sz w:val="28"/>
          <w:u w:val="single"/>
        </w:rPr>
        <w:noBreakHyphen/>
        <w:t xml:space="preserve">84*», техническими условиями </w:t>
      </w:r>
      <w:r w:rsidRPr="00E91977">
        <w:rPr>
          <w:sz w:val="28"/>
        </w:rPr>
        <w:t>ГУП РК «Вода Крыма».</w:t>
      </w:r>
    </w:p>
    <w:p w:rsidR="001906B8" w:rsidRPr="00E91977" w:rsidRDefault="001906B8" w:rsidP="001906B8">
      <w:pPr>
        <w:pBdr>
          <w:top w:val="single" w:sz="4" w:space="1" w:color="auto"/>
        </w:pBdr>
        <w:rPr>
          <w:sz w:val="2"/>
          <w:szCs w:val="2"/>
        </w:rPr>
      </w:pPr>
    </w:p>
    <w:p w:rsidR="001906B8" w:rsidRPr="00E91977" w:rsidRDefault="001906B8" w:rsidP="001906B8">
      <w:pPr>
        <w:spacing w:before="120"/>
        <w:ind w:firstLine="709"/>
      </w:pPr>
      <w:r w:rsidRPr="00E91977">
        <w:t>24.1.4. Канализация:</w:t>
      </w:r>
    </w:p>
    <w:p w:rsidR="001906B8" w:rsidRPr="00E91977" w:rsidRDefault="001906B8" w:rsidP="001906B8">
      <w:pPr>
        <w:ind w:firstLine="709"/>
        <w:jc w:val="both"/>
        <w:rPr>
          <w:sz w:val="28"/>
        </w:rPr>
      </w:pPr>
      <w:r w:rsidRPr="00E91977">
        <w:rPr>
          <w:sz w:val="28"/>
        </w:rPr>
        <w:t>Не требуется</w:t>
      </w:r>
    </w:p>
    <w:p w:rsidR="001906B8" w:rsidRPr="00E91977" w:rsidRDefault="001906B8" w:rsidP="001906B8">
      <w:pPr>
        <w:pBdr>
          <w:top w:val="single" w:sz="4" w:space="1" w:color="auto"/>
        </w:pBdr>
        <w:rPr>
          <w:sz w:val="2"/>
          <w:szCs w:val="2"/>
        </w:rPr>
      </w:pPr>
    </w:p>
    <w:p w:rsidR="001906B8" w:rsidRPr="00E91977" w:rsidRDefault="001906B8" w:rsidP="001906B8">
      <w:pPr>
        <w:spacing w:before="120"/>
        <w:ind w:firstLine="709"/>
      </w:pPr>
      <w:r w:rsidRPr="00E91977">
        <w:t>24.1.5. Электроснабжение:</w:t>
      </w:r>
    </w:p>
    <w:p w:rsidR="001906B8" w:rsidRPr="00E91977" w:rsidRDefault="001906B8" w:rsidP="001906B8">
      <w:pPr>
        <w:ind w:firstLine="709"/>
        <w:jc w:val="both"/>
        <w:rPr>
          <w:sz w:val="28"/>
        </w:rPr>
      </w:pPr>
      <w:r w:rsidRPr="00E91977">
        <w:rPr>
          <w:sz w:val="28"/>
        </w:rPr>
        <w:t>Не требуется</w:t>
      </w:r>
    </w:p>
    <w:p w:rsidR="001906B8" w:rsidRPr="00E91977" w:rsidRDefault="001906B8" w:rsidP="001906B8">
      <w:pPr>
        <w:pBdr>
          <w:top w:val="single" w:sz="4" w:space="1" w:color="auto"/>
        </w:pBdr>
        <w:rPr>
          <w:sz w:val="2"/>
          <w:szCs w:val="2"/>
        </w:rPr>
      </w:pPr>
    </w:p>
    <w:p w:rsidR="001906B8" w:rsidRPr="00E91977" w:rsidRDefault="001906B8" w:rsidP="001906B8">
      <w:pPr>
        <w:spacing w:before="120"/>
        <w:ind w:firstLine="709"/>
      </w:pPr>
      <w:r w:rsidRPr="00E91977">
        <w:t>24.1.6. Телефонизация:</w:t>
      </w:r>
    </w:p>
    <w:p w:rsidR="001906B8" w:rsidRPr="00E91977" w:rsidRDefault="001906B8" w:rsidP="001906B8">
      <w:pPr>
        <w:ind w:firstLine="709"/>
        <w:jc w:val="both"/>
        <w:rPr>
          <w:sz w:val="28"/>
        </w:rPr>
      </w:pPr>
      <w:r w:rsidRPr="00E91977">
        <w:rPr>
          <w:sz w:val="28"/>
        </w:rPr>
        <w:t>Не требуется</w:t>
      </w:r>
    </w:p>
    <w:p w:rsidR="001906B8" w:rsidRPr="00E91977" w:rsidRDefault="001906B8" w:rsidP="001906B8">
      <w:pPr>
        <w:pBdr>
          <w:top w:val="single" w:sz="4" w:space="1" w:color="auto"/>
        </w:pBdr>
        <w:ind w:firstLine="709"/>
        <w:rPr>
          <w:sz w:val="2"/>
          <w:szCs w:val="2"/>
        </w:rPr>
      </w:pPr>
    </w:p>
    <w:p w:rsidR="001906B8" w:rsidRPr="00E91977" w:rsidRDefault="001906B8" w:rsidP="001906B8">
      <w:pPr>
        <w:spacing w:before="120"/>
        <w:ind w:firstLine="709"/>
      </w:pPr>
      <w:r w:rsidRPr="00E91977">
        <w:t>24.1.7. Радиофикация:</w:t>
      </w:r>
    </w:p>
    <w:p w:rsidR="001906B8" w:rsidRPr="00E91977" w:rsidRDefault="001906B8" w:rsidP="001906B8">
      <w:pPr>
        <w:ind w:firstLine="709"/>
        <w:jc w:val="both"/>
        <w:rPr>
          <w:sz w:val="28"/>
        </w:rPr>
      </w:pPr>
      <w:r w:rsidRPr="00E91977">
        <w:rPr>
          <w:sz w:val="28"/>
        </w:rPr>
        <w:t>Не требуется</w:t>
      </w:r>
    </w:p>
    <w:p w:rsidR="001906B8" w:rsidRPr="00E91977" w:rsidRDefault="001906B8" w:rsidP="001906B8">
      <w:pPr>
        <w:pBdr>
          <w:top w:val="single" w:sz="4" w:space="1" w:color="auto"/>
        </w:pBdr>
        <w:ind w:firstLine="709"/>
        <w:rPr>
          <w:sz w:val="2"/>
          <w:szCs w:val="2"/>
        </w:rPr>
      </w:pPr>
    </w:p>
    <w:p w:rsidR="001906B8" w:rsidRPr="00E91977" w:rsidRDefault="001906B8" w:rsidP="001906B8">
      <w:pPr>
        <w:spacing w:before="120"/>
        <w:ind w:firstLine="709"/>
      </w:pPr>
      <w:r w:rsidRPr="00E91977">
        <w:t>24.1.8. Информационно-телекоммуникационная сеть «Интернет»:</w:t>
      </w:r>
    </w:p>
    <w:p w:rsidR="001906B8" w:rsidRDefault="001906B8" w:rsidP="001906B8">
      <w:pPr>
        <w:ind w:firstLine="709"/>
        <w:jc w:val="both"/>
        <w:rPr>
          <w:sz w:val="28"/>
        </w:rPr>
      </w:pPr>
      <w:r>
        <w:rPr>
          <w:sz w:val="28"/>
        </w:rPr>
        <w:t>В соответствии с техническими условиями на</w:t>
      </w:r>
      <w:r>
        <w:rPr>
          <w:sz w:val="28"/>
        </w:rPr>
        <w:br/>
        <w:t>АСУТП.</w:t>
      </w:r>
    </w:p>
    <w:p w:rsidR="001906B8" w:rsidRPr="00235490" w:rsidRDefault="001906B8" w:rsidP="001906B8">
      <w:pPr>
        <w:jc w:val="both"/>
        <w:rPr>
          <w:sz w:val="28"/>
        </w:rPr>
      </w:pPr>
      <w:r>
        <w:rPr>
          <w:sz w:val="28"/>
        </w:rPr>
        <w:t>__________________________________________________________________</w:t>
      </w:r>
    </w:p>
    <w:p w:rsidR="001906B8" w:rsidRPr="00E91977" w:rsidRDefault="001906B8" w:rsidP="001906B8">
      <w:pPr>
        <w:spacing w:before="120"/>
        <w:ind w:firstLine="709"/>
      </w:pPr>
      <w:r w:rsidRPr="00E91977">
        <w:t>24.1.9. Телевидение:</w:t>
      </w:r>
    </w:p>
    <w:p w:rsidR="001906B8" w:rsidRPr="00674A3B" w:rsidRDefault="001906B8" w:rsidP="001906B8">
      <w:pPr>
        <w:ind w:firstLine="709"/>
        <w:jc w:val="both"/>
        <w:rPr>
          <w:sz w:val="28"/>
        </w:rPr>
      </w:pPr>
      <w:r w:rsidRPr="00674A3B">
        <w:rPr>
          <w:sz w:val="28"/>
        </w:rPr>
        <w:t>Не требуется</w:t>
      </w:r>
    </w:p>
    <w:p w:rsidR="001906B8" w:rsidRPr="00990293" w:rsidRDefault="001906B8" w:rsidP="001906B8">
      <w:pPr>
        <w:pBdr>
          <w:top w:val="single" w:sz="4" w:space="1" w:color="auto"/>
        </w:pBdr>
        <w:ind w:firstLine="709"/>
        <w:rPr>
          <w:sz w:val="2"/>
          <w:szCs w:val="2"/>
          <w:highlight w:val="yellow"/>
        </w:rPr>
      </w:pPr>
    </w:p>
    <w:p w:rsidR="001906B8" w:rsidRPr="00E91977" w:rsidRDefault="001906B8" w:rsidP="001906B8">
      <w:pPr>
        <w:spacing w:before="120"/>
        <w:ind w:firstLine="709"/>
      </w:pPr>
      <w:r w:rsidRPr="00E91977">
        <w:t>24.1.10. Газификация:</w:t>
      </w:r>
    </w:p>
    <w:p w:rsidR="001906B8" w:rsidRPr="00674A3B" w:rsidRDefault="001906B8" w:rsidP="001906B8">
      <w:pPr>
        <w:ind w:firstLine="709"/>
        <w:jc w:val="both"/>
        <w:rPr>
          <w:sz w:val="28"/>
        </w:rPr>
      </w:pPr>
      <w:r w:rsidRPr="00E91977">
        <w:rPr>
          <w:sz w:val="28"/>
        </w:rPr>
        <w:t>Не требуется</w:t>
      </w:r>
    </w:p>
    <w:p w:rsidR="001906B8" w:rsidRPr="00990293" w:rsidRDefault="001906B8" w:rsidP="001906B8">
      <w:pPr>
        <w:pBdr>
          <w:top w:val="single" w:sz="4" w:space="1" w:color="auto"/>
        </w:pBdr>
        <w:ind w:firstLine="709"/>
        <w:rPr>
          <w:sz w:val="2"/>
          <w:szCs w:val="2"/>
          <w:highlight w:val="yellow"/>
        </w:rPr>
      </w:pPr>
    </w:p>
    <w:p w:rsidR="001906B8" w:rsidRDefault="001906B8" w:rsidP="001906B8">
      <w:pPr>
        <w:spacing w:after="200" w:line="276" w:lineRule="auto"/>
      </w:pPr>
      <w:r>
        <w:br w:type="page"/>
      </w:r>
    </w:p>
    <w:p w:rsidR="001906B8" w:rsidRPr="005F306C" w:rsidRDefault="001906B8" w:rsidP="001906B8">
      <w:pPr>
        <w:spacing w:before="120"/>
        <w:ind w:firstLine="709"/>
      </w:pPr>
      <w:r w:rsidRPr="005F306C">
        <w:t>24.1.11. Автоматизация и диспетчеризация:</w:t>
      </w:r>
    </w:p>
    <w:p w:rsidR="001906B8" w:rsidRPr="005F306C" w:rsidRDefault="001906B8" w:rsidP="001906B8">
      <w:pPr>
        <w:ind w:firstLine="709"/>
        <w:jc w:val="both"/>
        <w:rPr>
          <w:sz w:val="28"/>
        </w:rPr>
      </w:pPr>
      <w:r>
        <w:rPr>
          <w:sz w:val="28"/>
        </w:rPr>
        <w:t>В соответствии с техническими условиями на</w:t>
      </w:r>
      <w:r>
        <w:rPr>
          <w:sz w:val="28"/>
        </w:rPr>
        <w:br/>
        <w:t>АСУТП</w:t>
      </w:r>
    </w:p>
    <w:p w:rsidR="001906B8" w:rsidRPr="005F306C" w:rsidRDefault="001906B8" w:rsidP="001906B8">
      <w:pPr>
        <w:pBdr>
          <w:top w:val="single" w:sz="4" w:space="1" w:color="auto"/>
        </w:pBdr>
        <w:ind w:firstLine="709"/>
        <w:rPr>
          <w:sz w:val="2"/>
          <w:szCs w:val="2"/>
        </w:rPr>
      </w:pPr>
    </w:p>
    <w:p w:rsidR="001906B8" w:rsidRPr="005F306C" w:rsidRDefault="001906B8" w:rsidP="001906B8">
      <w:pPr>
        <w:spacing w:before="120"/>
        <w:ind w:firstLine="709"/>
      </w:pPr>
      <w:r w:rsidRPr="005F306C">
        <w:t>24.1.12. Иные сети инженерно-технического обеспечения:</w:t>
      </w:r>
    </w:p>
    <w:p w:rsidR="001906B8" w:rsidRPr="005F306C" w:rsidRDefault="001906B8" w:rsidP="001906B8">
      <w:pPr>
        <w:ind w:firstLine="709"/>
        <w:jc w:val="both"/>
        <w:rPr>
          <w:sz w:val="28"/>
        </w:rPr>
      </w:pPr>
      <w:r w:rsidRPr="005F306C">
        <w:rPr>
          <w:sz w:val="28"/>
        </w:rPr>
        <w:t>Не требуется</w:t>
      </w:r>
    </w:p>
    <w:p w:rsidR="001906B8" w:rsidRPr="005F306C" w:rsidRDefault="001906B8" w:rsidP="001906B8">
      <w:pPr>
        <w:pBdr>
          <w:top w:val="single" w:sz="4" w:space="1" w:color="auto"/>
        </w:pBdr>
        <w:spacing w:after="120"/>
        <w:ind w:firstLine="709"/>
        <w:rPr>
          <w:sz w:val="2"/>
          <w:szCs w:val="2"/>
        </w:rPr>
      </w:pPr>
    </w:p>
    <w:p w:rsidR="001906B8" w:rsidRPr="005F306C" w:rsidRDefault="001906B8" w:rsidP="001906B8">
      <w:pPr>
        <w:ind w:firstLine="709"/>
        <w:jc w:val="both"/>
      </w:pPr>
      <w:r w:rsidRPr="005F306C">
        <w:t>24.2. Требования к наружным сетям инженерно-технического обеспечения, точкам присоединения (указываются требования к объемам проектирования внешних сетей</w:t>
      </w:r>
      <w:r w:rsidRPr="005F306C">
        <w:br/>
        <w:t>и реквизиты полученных технических условий, которые прилагаются к заданию на проектирование):</w:t>
      </w:r>
    </w:p>
    <w:p w:rsidR="001906B8" w:rsidRPr="005F306C" w:rsidRDefault="001906B8" w:rsidP="001906B8">
      <w:pPr>
        <w:spacing w:before="120"/>
        <w:ind w:firstLine="709"/>
      </w:pPr>
      <w:r w:rsidRPr="005F306C">
        <w:t>24.2.1. Водоснабжение:</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pBdr>
          <w:top w:val="single" w:sz="4" w:space="1" w:color="auto"/>
        </w:pBdr>
        <w:ind w:firstLine="709"/>
        <w:rPr>
          <w:sz w:val="2"/>
          <w:szCs w:val="2"/>
        </w:rPr>
      </w:pPr>
    </w:p>
    <w:p w:rsidR="001906B8" w:rsidRPr="005F306C" w:rsidRDefault="001906B8" w:rsidP="001906B8">
      <w:pPr>
        <w:spacing w:before="120"/>
        <w:ind w:firstLine="709"/>
      </w:pPr>
      <w:r w:rsidRPr="005F306C">
        <w:t>24.2.2. Водоотведение:</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spacing w:before="120"/>
        <w:ind w:firstLine="709"/>
      </w:pPr>
      <w:r w:rsidRPr="005F306C">
        <w:t>24.2.3. Теплоснабжение:</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pBdr>
          <w:top w:val="single" w:sz="4" w:space="1" w:color="auto"/>
        </w:pBdr>
        <w:ind w:firstLine="709"/>
        <w:rPr>
          <w:sz w:val="2"/>
          <w:szCs w:val="2"/>
        </w:rPr>
      </w:pPr>
    </w:p>
    <w:p w:rsidR="001906B8" w:rsidRPr="005F306C" w:rsidRDefault="001906B8" w:rsidP="001906B8">
      <w:pPr>
        <w:spacing w:before="120"/>
        <w:ind w:firstLine="709"/>
      </w:pPr>
      <w:r w:rsidRPr="005F306C">
        <w:t>24.2.4. Электроснабжение:</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pBdr>
          <w:top w:val="single" w:sz="4" w:space="1" w:color="auto"/>
        </w:pBdr>
        <w:ind w:firstLine="709"/>
        <w:rPr>
          <w:sz w:val="2"/>
          <w:szCs w:val="2"/>
        </w:rPr>
      </w:pPr>
    </w:p>
    <w:p w:rsidR="001906B8" w:rsidRPr="005F306C" w:rsidRDefault="001906B8" w:rsidP="001906B8">
      <w:pPr>
        <w:spacing w:before="120"/>
        <w:ind w:firstLine="709"/>
      </w:pPr>
      <w:r w:rsidRPr="005F306C">
        <w:t>24.2.5. Телефонизация:</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pBdr>
          <w:top w:val="single" w:sz="4" w:space="1" w:color="auto"/>
        </w:pBdr>
        <w:ind w:firstLine="709"/>
        <w:rPr>
          <w:sz w:val="2"/>
          <w:szCs w:val="2"/>
        </w:rPr>
      </w:pPr>
    </w:p>
    <w:p w:rsidR="001906B8" w:rsidRPr="005F306C" w:rsidRDefault="001906B8" w:rsidP="001906B8">
      <w:pPr>
        <w:spacing w:before="120"/>
        <w:ind w:firstLine="709"/>
      </w:pPr>
      <w:r w:rsidRPr="005F306C">
        <w:t>24.2.6. Радиофикация:</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pBdr>
          <w:top w:val="single" w:sz="4" w:space="1" w:color="auto"/>
        </w:pBdr>
        <w:ind w:firstLine="709"/>
        <w:rPr>
          <w:sz w:val="2"/>
          <w:szCs w:val="2"/>
        </w:rPr>
      </w:pPr>
    </w:p>
    <w:p w:rsidR="001906B8" w:rsidRPr="005F306C" w:rsidRDefault="001906B8" w:rsidP="001906B8">
      <w:pPr>
        <w:spacing w:before="120"/>
        <w:ind w:firstLine="709"/>
      </w:pPr>
      <w:r w:rsidRPr="005F306C">
        <w:t>24.2.7. Информационно-телекоммуникационная сеть «Интернет»:</w:t>
      </w:r>
    </w:p>
    <w:p w:rsidR="001906B8" w:rsidRPr="005F306C" w:rsidRDefault="001906B8" w:rsidP="001906B8">
      <w:pPr>
        <w:ind w:firstLine="709"/>
        <w:jc w:val="both"/>
        <w:rPr>
          <w:sz w:val="28"/>
        </w:rPr>
      </w:pPr>
      <w:r>
        <w:rPr>
          <w:sz w:val="28"/>
        </w:rPr>
        <w:t>В соответствии с техническими условиями на</w:t>
      </w:r>
      <w:r>
        <w:rPr>
          <w:sz w:val="28"/>
        </w:rPr>
        <w:br/>
        <w:t>АСУТП</w:t>
      </w:r>
    </w:p>
    <w:p w:rsidR="001906B8" w:rsidRPr="00990293" w:rsidRDefault="001906B8" w:rsidP="001906B8">
      <w:pPr>
        <w:pBdr>
          <w:top w:val="single" w:sz="4" w:space="1" w:color="auto"/>
        </w:pBdr>
        <w:ind w:firstLine="709"/>
        <w:rPr>
          <w:sz w:val="2"/>
          <w:szCs w:val="2"/>
          <w:highlight w:val="yellow"/>
        </w:rPr>
      </w:pPr>
    </w:p>
    <w:p w:rsidR="001906B8" w:rsidRPr="005F306C" w:rsidRDefault="001906B8" w:rsidP="001906B8">
      <w:pPr>
        <w:spacing w:before="120"/>
        <w:ind w:firstLine="709"/>
      </w:pPr>
      <w:r w:rsidRPr="005F306C">
        <w:t>24.2.8. Телевидение:</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pBdr>
          <w:top w:val="single" w:sz="4" w:space="1" w:color="auto"/>
        </w:pBdr>
        <w:ind w:firstLine="709"/>
        <w:rPr>
          <w:sz w:val="2"/>
          <w:szCs w:val="2"/>
        </w:rPr>
      </w:pPr>
    </w:p>
    <w:p w:rsidR="001906B8" w:rsidRPr="005F306C" w:rsidRDefault="001906B8" w:rsidP="001906B8">
      <w:pPr>
        <w:spacing w:before="120"/>
        <w:ind w:firstLine="709"/>
      </w:pPr>
      <w:r w:rsidRPr="005F306C">
        <w:t>24.2.9. Газоснабжение:</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pBdr>
          <w:top w:val="single" w:sz="4" w:space="1" w:color="auto"/>
        </w:pBdr>
        <w:ind w:firstLine="709"/>
        <w:rPr>
          <w:sz w:val="2"/>
          <w:szCs w:val="2"/>
        </w:rPr>
      </w:pPr>
    </w:p>
    <w:p w:rsidR="001906B8" w:rsidRPr="005F306C" w:rsidRDefault="001906B8" w:rsidP="001906B8">
      <w:pPr>
        <w:spacing w:before="120"/>
        <w:ind w:firstLine="709"/>
      </w:pPr>
      <w:r w:rsidRPr="005F306C">
        <w:t>24.2.10. Иные сети инженерно-технического обеспечения:</w:t>
      </w:r>
    </w:p>
    <w:p w:rsidR="001906B8" w:rsidRPr="005F306C" w:rsidRDefault="001906B8" w:rsidP="001906B8">
      <w:pPr>
        <w:ind w:firstLine="709"/>
        <w:jc w:val="both"/>
        <w:rPr>
          <w:sz w:val="28"/>
        </w:rPr>
      </w:pPr>
      <w:r w:rsidRPr="005F306C">
        <w:rPr>
          <w:sz w:val="28"/>
        </w:rPr>
        <w:t>Не установлены</w:t>
      </w:r>
    </w:p>
    <w:p w:rsidR="001906B8" w:rsidRPr="005F306C" w:rsidRDefault="001906B8" w:rsidP="001906B8">
      <w:pPr>
        <w:pBdr>
          <w:top w:val="single" w:sz="4" w:space="1" w:color="auto"/>
        </w:pBdr>
        <w:spacing w:after="120"/>
        <w:ind w:firstLine="709"/>
        <w:rPr>
          <w:sz w:val="2"/>
          <w:szCs w:val="2"/>
        </w:rPr>
      </w:pPr>
    </w:p>
    <w:p w:rsidR="001906B8" w:rsidRPr="005F306C" w:rsidRDefault="001906B8" w:rsidP="001906B8">
      <w:pPr>
        <w:ind w:firstLine="709"/>
      </w:pPr>
      <w:r w:rsidRPr="005F306C">
        <w:t>25. Требования к мероприятиям по охране окружающей среды:</w:t>
      </w:r>
    </w:p>
    <w:p w:rsidR="001906B8" w:rsidRPr="005F306C" w:rsidRDefault="001906B8" w:rsidP="001906B8">
      <w:pPr>
        <w:ind w:firstLine="709"/>
        <w:jc w:val="both"/>
        <w:rPr>
          <w:sz w:val="28"/>
          <w:u w:val="single"/>
        </w:rPr>
      </w:pPr>
      <w:r w:rsidRPr="005F306C">
        <w:rPr>
          <w:sz w:val="28"/>
          <w:u w:val="single"/>
        </w:rPr>
        <w:t>В соответствии с «Положением о составе разделов проектной документации и требования к их содержанию», утвержденным Постановлением Правительства РФ от 16.02.2008 № 87.</w:t>
      </w:r>
    </w:p>
    <w:p w:rsidR="001906B8" w:rsidRPr="005F306C" w:rsidRDefault="001906B8" w:rsidP="001906B8">
      <w:pPr>
        <w:ind w:firstLine="709"/>
        <w:jc w:val="both"/>
        <w:rPr>
          <w:sz w:val="28"/>
        </w:rPr>
      </w:pPr>
      <w:r w:rsidRPr="005F306C">
        <w:rPr>
          <w:sz w:val="28"/>
          <w:u w:val="single"/>
        </w:rPr>
        <w:t>Произвести разработку решений в соответствии с Федеральным законом «Об охране окружающей среды» от 10.01.2002 № 7</w:t>
      </w:r>
      <w:r w:rsidRPr="005F306C">
        <w:rPr>
          <w:sz w:val="28"/>
          <w:u w:val="single"/>
        </w:rPr>
        <w:noBreakHyphen/>
        <w:t>ФЗ, СП 48.13330.2019 «Организация строительства. Актуализированная редакция СНиП 12</w:t>
      </w:r>
      <w:r w:rsidRPr="005F306C">
        <w:rPr>
          <w:sz w:val="28"/>
          <w:u w:val="single"/>
        </w:rPr>
        <w:noBreakHyphen/>
        <w:t>01</w:t>
      </w:r>
      <w:r w:rsidRPr="005F306C">
        <w:rPr>
          <w:sz w:val="28"/>
          <w:u w:val="single"/>
        </w:rPr>
        <w:noBreakHyphen/>
        <w:t xml:space="preserve">2004». После окончания строительных работ произвести </w:t>
      </w:r>
      <w:r w:rsidRPr="000D1C0E">
        <w:rPr>
          <w:sz w:val="28"/>
        </w:rPr>
        <w:t>восстановление благоустройства</w:t>
      </w:r>
      <w:r w:rsidRPr="005F306C">
        <w:rPr>
          <w:sz w:val="28"/>
        </w:rPr>
        <w:t xml:space="preserve"> и озеленения территории в полном объёме.</w:t>
      </w:r>
    </w:p>
    <w:p w:rsidR="001906B8" w:rsidRPr="005F306C" w:rsidRDefault="001906B8" w:rsidP="001906B8">
      <w:pPr>
        <w:pBdr>
          <w:top w:val="single" w:sz="4" w:space="1" w:color="auto"/>
        </w:pBdr>
        <w:spacing w:after="120"/>
        <w:ind w:firstLine="709"/>
        <w:rPr>
          <w:sz w:val="2"/>
          <w:szCs w:val="2"/>
        </w:rPr>
      </w:pPr>
    </w:p>
    <w:p w:rsidR="001906B8" w:rsidRPr="005F306C" w:rsidRDefault="001906B8" w:rsidP="001906B8">
      <w:pPr>
        <w:ind w:firstLine="709"/>
      </w:pPr>
      <w:r w:rsidRPr="005F306C">
        <w:t>26. Требования к мероприятиям по обеспечению пожарной безопасности:</w:t>
      </w:r>
    </w:p>
    <w:p w:rsidR="001906B8" w:rsidRPr="000D1C0E" w:rsidRDefault="001906B8" w:rsidP="001906B8">
      <w:pPr>
        <w:ind w:firstLine="709"/>
        <w:jc w:val="both"/>
      </w:pPr>
      <w:r w:rsidRPr="007A2C0E">
        <w:rPr>
          <w:sz w:val="28"/>
          <w:u w:val="single"/>
        </w:rPr>
        <w:t>В соответствии с требованиями технических регламентов с учетом функционального назначения, а также экологической и санитарно-</w:t>
      </w:r>
      <w:r w:rsidRPr="000D1C0E">
        <w:rPr>
          <w:sz w:val="28"/>
        </w:rPr>
        <w:t>гигиенической опасности объекта</w:t>
      </w:r>
      <w:r w:rsidRPr="000D1C0E">
        <w:rPr>
          <w:sz w:val="28"/>
          <w:szCs w:val="28"/>
        </w:rPr>
        <w:t>.</w:t>
      </w:r>
      <w:r w:rsidRPr="000D1C0E">
        <w:rPr>
          <w:sz w:val="28"/>
        </w:rPr>
        <w:t xml:space="preserve"> </w:t>
      </w:r>
    </w:p>
    <w:p w:rsidR="001906B8" w:rsidRPr="00990293" w:rsidRDefault="001906B8" w:rsidP="001906B8">
      <w:pPr>
        <w:pBdr>
          <w:top w:val="single" w:sz="4" w:space="1" w:color="auto"/>
        </w:pBdr>
        <w:spacing w:after="120"/>
        <w:ind w:firstLine="709"/>
        <w:rPr>
          <w:sz w:val="2"/>
          <w:szCs w:val="2"/>
          <w:highlight w:val="yellow"/>
        </w:rPr>
      </w:pPr>
    </w:p>
    <w:p w:rsidR="001906B8" w:rsidRPr="005F306C" w:rsidRDefault="001906B8" w:rsidP="001906B8">
      <w:pPr>
        <w:ind w:firstLine="709"/>
        <w:jc w:val="both"/>
      </w:pPr>
      <w:r w:rsidRPr="005F306C">
        <w:t>27. Требования к мероприятиям по обеспечению соблюдения требований энергетической эффективности и по оснащенности объекта приборами учета используемых энергетических ресурсов:</w:t>
      </w:r>
    </w:p>
    <w:p w:rsidR="001906B8" w:rsidRPr="000D1C0E" w:rsidRDefault="001906B8" w:rsidP="001906B8">
      <w:pPr>
        <w:ind w:firstLine="709"/>
        <w:jc w:val="both"/>
      </w:pPr>
      <w:r w:rsidRPr="000D1C0E">
        <w:rPr>
          <w:sz w:val="28"/>
        </w:rPr>
        <w:t>Не установлены</w:t>
      </w:r>
      <w:r w:rsidRPr="000D1C0E">
        <w:rPr>
          <w:sz w:val="28"/>
          <w:szCs w:val="28"/>
        </w:rPr>
        <w:t>.</w:t>
      </w:r>
      <w:r w:rsidRPr="000D1C0E">
        <w:rPr>
          <w:sz w:val="28"/>
        </w:rPr>
        <w:t xml:space="preserve"> </w:t>
      </w:r>
    </w:p>
    <w:p w:rsidR="001906B8" w:rsidRPr="005F306C" w:rsidRDefault="001906B8" w:rsidP="001906B8">
      <w:pPr>
        <w:pBdr>
          <w:top w:val="single" w:sz="4" w:space="1" w:color="auto"/>
        </w:pBdr>
        <w:spacing w:after="120"/>
        <w:jc w:val="both"/>
        <w:rPr>
          <w:sz w:val="18"/>
          <w:szCs w:val="18"/>
        </w:rPr>
      </w:pPr>
      <w:r w:rsidRPr="005F306C">
        <w:rPr>
          <w:sz w:val="18"/>
          <w:szCs w:val="18"/>
        </w:rPr>
        <w:t xml:space="preserve"> (указываются в отношении объектов, на которые распространяются требования энергетической эффективности</w:t>
      </w:r>
      <w:r w:rsidRPr="005F306C">
        <w:rPr>
          <w:sz w:val="18"/>
          <w:szCs w:val="18"/>
        </w:rPr>
        <w:br/>
        <w:t>и требования оснащенности их приборами учета используемых энергетических ресурсов)</w:t>
      </w:r>
    </w:p>
    <w:p w:rsidR="001906B8" w:rsidRPr="005F306C" w:rsidRDefault="001906B8" w:rsidP="001906B8">
      <w:pPr>
        <w:ind w:firstLine="709"/>
        <w:jc w:val="both"/>
      </w:pPr>
      <w:r w:rsidRPr="005F306C">
        <w:t>28. Требования к мероприятиям по обеспечению доступа маломобильных групп населения к объекту:</w:t>
      </w:r>
    </w:p>
    <w:p w:rsidR="001906B8" w:rsidRPr="005F306C" w:rsidRDefault="001906B8" w:rsidP="001906B8">
      <w:pPr>
        <w:ind w:firstLine="709"/>
        <w:jc w:val="both"/>
        <w:rPr>
          <w:sz w:val="28"/>
          <w:u w:val="single"/>
        </w:rPr>
      </w:pPr>
      <w:r w:rsidRPr="005F306C">
        <w:rPr>
          <w:sz w:val="28"/>
        </w:rPr>
        <w:t>Не требуется</w:t>
      </w:r>
    </w:p>
    <w:p w:rsidR="001906B8" w:rsidRPr="005F306C" w:rsidRDefault="001906B8" w:rsidP="001906B8">
      <w:pPr>
        <w:pBdr>
          <w:top w:val="single" w:sz="4" w:space="1" w:color="auto"/>
        </w:pBdr>
        <w:spacing w:after="120"/>
        <w:jc w:val="both"/>
        <w:rPr>
          <w:sz w:val="18"/>
          <w:szCs w:val="18"/>
        </w:rPr>
      </w:pPr>
      <w:r w:rsidRPr="005F306C">
        <w:rPr>
          <w:sz w:val="18"/>
          <w:szCs w:val="18"/>
        </w:rPr>
        <w:t>(указываются для объектов здравоохранения, образования, культуры, отдыха, спорта и иных объектов социально-культурного и коммунально-бытового назначения, объектов транспорта, торговли, общественного питания, объектов делового, административного, финансового, религиозного назначения, объектов жилищного фонда)</w:t>
      </w:r>
    </w:p>
    <w:p w:rsidR="001906B8" w:rsidRPr="005F306C" w:rsidRDefault="001906B8" w:rsidP="001906B8">
      <w:pPr>
        <w:ind w:firstLine="709"/>
      </w:pPr>
      <w:r w:rsidRPr="005F306C">
        <w:t>29. Требования к инженерно-техническому укреплению объекта в целях обеспечения его антитеррористической защищенности:</w:t>
      </w:r>
    </w:p>
    <w:p w:rsidR="001906B8" w:rsidRPr="000D1C0E" w:rsidRDefault="001906B8" w:rsidP="001906B8">
      <w:pPr>
        <w:ind w:firstLine="709"/>
        <w:jc w:val="both"/>
      </w:pPr>
      <w:r w:rsidRPr="000D1C0E">
        <w:rPr>
          <w:sz w:val="28"/>
        </w:rPr>
        <w:t>Не установлены</w:t>
      </w:r>
      <w:r w:rsidRPr="000D1C0E">
        <w:rPr>
          <w:sz w:val="28"/>
          <w:szCs w:val="28"/>
        </w:rPr>
        <w:t>.</w:t>
      </w:r>
    </w:p>
    <w:p w:rsidR="001906B8" w:rsidRPr="005F306C" w:rsidRDefault="001906B8" w:rsidP="001906B8">
      <w:pPr>
        <w:pBdr>
          <w:top w:val="single" w:sz="4" w:space="1" w:color="auto"/>
        </w:pBdr>
        <w:spacing w:after="120"/>
        <w:jc w:val="center"/>
        <w:rPr>
          <w:sz w:val="18"/>
          <w:szCs w:val="18"/>
        </w:rPr>
      </w:pPr>
      <w:r w:rsidRPr="005F306C">
        <w:rPr>
          <w:sz w:val="18"/>
          <w:szCs w:val="18"/>
        </w:rPr>
        <w:t xml:space="preserve"> (указывается необходимость выполнения мероприятий и (или) соответствующих разделов проектной документации</w:t>
      </w:r>
      <w:r w:rsidRPr="005F306C">
        <w:rPr>
          <w:sz w:val="18"/>
          <w:szCs w:val="18"/>
        </w:rPr>
        <w:br/>
        <w:t>в соответствии с требованиями технических регламентов с учетом функционального назначения и параметров объекта,</w:t>
      </w:r>
      <w:r w:rsidRPr="005F306C">
        <w:rPr>
          <w:sz w:val="18"/>
          <w:szCs w:val="18"/>
        </w:rPr>
        <w:br/>
        <w:t>а также требованиями постановления Правительства Российской Федерации от 25 декабря 2013 г. № 1244</w:t>
      </w:r>
      <w:r w:rsidRPr="005F306C">
        <w:rPr>
          <w:sz w:val="18"/>
          <w:szCs w:val="18"/>
        </w:rPr>
        <w:br/>
        <w:t>«Об антитеррористической защищенности объектов (территорий)» (Собрание законодательства Российской Федерации,</w:t>
      </w:r>
      <w:r w:rsidRPr="005F306C">
        <w:rPr>
          <w:sz w:val="18"/>
          <w:szCs w:val="18"/>
        </w:rPr>
        <w:br/>
        <w:t>2013, № 52, ст. 7220; 2022, № 11, ст. 1683)</w:t>
      </w:r>
    </w:p>
    <w:p w:rsidR="001906B8" w:rsidRPr="005F306C" w:rsidRDefault="001906B8" w:rsidP="001906B8">
      <w:pPr>
        <w:ind w:firstLine="709"/>
        <w:jc w:val="both"/>
      </w:pPr>
      <w:r w:rsidRPr="005F306C">
        <w:t>30. Требования к соблюдению безопасных для здоровья человека условий проживания и пребывания в объекте и требования к соблюдению безопасного уровня воздействия объекта на окружающую среду:</w:t>
      </w:r>
    </w:p>
    <w:p w:rsidR="001906B8" w:rsidRPr="00D03EB4" w:rsidRDefault="001906B8" w:rsidP="001906B8">
      <w:pPr>
        <w:ind w:firstLine="709"/>
        <w:jc w:val="both"/>
      </w:pPr>
      <w:r w:rsidRPr="00D03EB4">
        <w:rPr>
          <w:sz w:val="28"/>
        </w:rPr>
        <w:t>Не установлены</w:t>
      </w:r>
      <w:r w:rsidRPr="00D03EB4">
        <w:rPr>
          <w:sz w:val="28"/>
          <w:szCs w:val="28"/>
        </w:rPr>
        <w:t>.</w:t>
      </w:r>
    </w:p>
    <w:p w:rsidR="001906B8" w:rsidRPr="005F306C" w:rsidRDefault="001906B8" w:rsidP="001906B8">
      <w:pPr>
        <w:pBdr>
          <w:top w:val="single" w:sz="4" w:space="1" w:color="auto"/>
        </w:pBdr>
        <w:spacing w:after="120"/>
        <w:jc w:val="center"/>
        <w:rPr>
          <w:sz w:val="18"/>
          <w:szCs w:val="18"/>
        </w:rPr>
      </w:pPr>
      <w:r w:rsidRPr="005F306C">
        <w:rPr>
          <w:sz w:val="18"/>
          <w:szCs w:val="18"/>
        </w:rPr>
        <w:t xml:space="preserve"> (указывается необходимость выполнения мероприятий и (или) подготовки соответствующих разделов проектной</w:t>
      </w:r>
      <w:r w:rsidRPr="005F306C">
        <w:rPr>
          <w:sz w:val="18"/>
          <w:szCs w:val="18"/>
        </w:rPr>
        <w:br/>
        <w:t>документации в соответствии с требованиями технических регламентов, экологических и санитарно-гигиенических</w:t>
      </w:r>
      <w:r w:rsidRPr="005F306C">
        <w:rPr>
          <w:sz w:val="18"/>
          <w:szCs w:val="18"/>
        </w:rPr>
        <w:br/>
        <w:t>требований, а также с учетом функционального назначения предприятия (объекта)</w:t>
      </w:r>
    </w:p>
    <w:p w:rsidR="001906B8" w:rsidRPr="005F306C" w:rsidRDefault="001906B8" w:rsidP="001906B8">
      <w:pPr>
        <w:ind w:firstLine="709"/>
      </w:pPr>
      <w:r w:rsidRPr="005F306C">
        <w:t>31. Требования к технической эксплуатации и техническому обслуживанию объекта:</w:t>
      </w:r>
    </w:p>
    <w:p w:rsidR="001906B8" w:rsidRPr="000D1C0E" w:rsidRDefault="001906B8" w:rsidP="001906B8">
      <w:pPr>
        <w:ind w:firstLine="709"/>
        <w:jc w:val="both"/>
      </w:pPr>
      <w:r w:rsidRPr="000D1C0E">
        <w:rPr>
          <w:sz w:val="28"/>
        </w:rPr>
        <w:t>Не установлены</w:t>
      </w:r>
      <w:r w:rsidRPr="000D1C0E">
        <w:rPr>
          <w:sz w:val="28"/>
          <w:szCs w:val="28"/>
        </w:rPr>
        <w:t>.</w:t>
      </w:r>
    </w:p>
    <w:p w:rsidR="001906B8" w:rsidRPr="00990293" w:rsidRDefault="001906B8" w:rsidP="001906B8">
      <w:pPr>
        <w:pBdr>
          <w:top w:val="single" w:sz="4" w:space="1" w:color="auto"/>
        </w:pBdr>
        <w:spacing w:after="120"/>
        <w:ind w:firstLine="709"/>
        <w:rPr>
          <w:sz w:val="2"/>
          <w:szCs w:val="2"/>
          <w:highlight w:val="yellow"/>
        </w:rPr>
      </w:pPr>
    </w:p>
    <w:p w:rsidR="001906B8" w:rsidRPr="005F306C" w:rsidRDefault="001906B8" w:rsidP="001906B8">
      <w:pPr>
        <w:ind w:firstLine="709"/>
      </w:pPr>
      <w:r w:rsidRPr="005F306C">
        <w:t>32. Требования к проекту организации строительства объекта:</w:t>
      </w:r>
    </w:p>
    <w:p w:rsidR="001906B8" w:rsidRPr="005F306C" w:rsidRDefault="001906B8" w:rsidP="001906B8">
      <w:pPr>
        <w:spacing w:line="264" w:lineRule="auto"/>
        <w:ind w:firstLine="709"/>
        <w:jc w:val="both"/>
        <w:rPr>
          <w:sz w:val="28"/>
          <w:u w:val="single"/>
        </w:rPr>
      </w:pPr>
      <w:r w:rsidRPr="005F306C">
        <w:rPr>
          <w:sz w:val="28"/>
          <w:u w:val="single"/>
        </w:rPr>
        <w:t>В соответствии с МДС 12</w:t>
      </w:r>
      <w:r w:rsidRPr="005F306C">
        <w:rPr>
          <w:sz w:val="28"/>
          <w:u w:val="single"/>
        </w:rPr>
        <w:noBreakHyphen/>
        <w:t xml:space="preserve">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 </w:t>
      </w:r>
    </w:p>
    <w:p w:rsidR="001906B8" w:rsidRPr="005F306C" w:rsidRDefault="001906B8" w:rsidP="001906B8">
      <w:pPr>
        <w:spacing w:line="264" w:lineRule="auto"/>
        <w:ind w:firstLine="709"/>
        <w:jc w:val="both"/>
        <w:rPr>
          <w:sz w:val="28"/>
          <w:u w:val="single"/>
        </w:rPr>
      </w:pPr>
      <w:r w:rsidRPr="005F306C">
        <w:rPr>
          <w:sz w:val="28"/>
          <w:u w:val="single"/>
        </w:rPr>
        <w:t>В соответствии с СП 48.13330.2019 «Организация строительства. Актуализированная редакция СНиП 12</w:t>
      </w:r>
      <w:r w:rsidRPr="005F306C">
        <w:rPr>
          <w:sz w:val="28"/>
          <w:u w:val="single"/>
        </w:rPr>
        <w:noBreakHyphen/>
        <w:t>01</w:t>
      </w:r>
      <w:r w:rsidRPr="005F306C">
        <w:rPr>
          <w:sz w:val="28"/>
          <w:u w:val="single"/>
        </w:rPr>
        <w:noBreakHyphen/>
        <w:t>2004» и положением о составе разделов проектной документации и требованиями к их содержанию, утвержденным Постановлением Правительства РФ от 16.02.2008 № 87 и ГОСТ 21.101</w:t>
      </w:r>
      <w:r w:rsidRPr="005F306C">
        <w:rPr>
          <w:sz w:val="28"/>
          <w:u w:val="single"/>
        </w:rPr>
        <w:noBreakHyphen/>
        <w:t>2020 СПДС «Основные требования к проектной и рабочей документации»</w:t>
      </w:r>
    </w:p>
    <w:p w:rsidR="001906B8" w:rsidRPr="005F306C" w:rsidRDefault="001906B8" w:rsidP="001906B8">
      <w:pPr>
        <w:spacing w:before="120"/>
        <w:ind w:firstLine="709"/>
        <w:jc w:val="both"/>
      </w:pPr>
      <w:r w:rsidRPr="005F306C">
        <w:t>33. Требования о необходимости сноса или сохранения зданий, сооружений, вырубки или сохранения зеленых насаждений, реконструкции, капитального ремонта существующих линейных объектов в связи с планируемым строительством объекта, расположенных на земельном участке, на котором планируется строительство объекта:</w:t>
      </w:r>
    </w:p>
    <w:p w:rsidR="001906B8" w:rsidRPr="005F306C" w:rsidRDefault="001906B8" w:rsidP="001906B8">
      <w:pPr>
        <w:ind w:firstLine="709"/>
        <w:jc w:val="both"/>
        <w:rPr>
          <w:sz w:val="28"/>
        </w:rPr>
      </w:pPr>
      <w:r w:rsidRPr="005F306C">
        <w:rPr>
          <w:sz w:val="28"/>
          <w:u w:val="single"/>
        </w:rPr>
        <w:t xml:space="preserve">При разработке проектных решений минимизировать снос </w:t>
      </w:r>
      <w:r w:rsidRPr="00241BF4">
        <w:rPr>
          <w:sz w:val="28"/>
          <w:u w:val="single"/>
        </w:rPr>
        <w:t>зеленых</w:t>
      </w:r>
      <w:r w:rsidRPr="005F306C">
        <w:rPr>
          <w:sz w:val="28"/>
        </w:rPr>
        <w:t xml:space="preserve"> насаждений, перенос сетей инженерно-технического обеспечения</w:t>
      </w:r>
    </w:p>
    <w:p w:rsidR="001906B8" w:rsidRPr="005F306C" w:rsidRDefault="001906B8" w:rsidP="001906B8">
      <w:pPr>
        <w:pBdr>
          <w:top w:val="single" w:sz="4" w:space="1" w:color="auto"/>
        </w:pBdr>
        <w:spacing w:after="120"/>
        <w:ind w:firstLine="709"/>
        <w:rPr>
          <w:sz w:val="2"/>
          <w:szCs w:val="2"/>
        </w:rPr>
      </w:pPr>
    </w:p>
    <w:p w:rsidR="001906B8" w:rsidRPr="005F306C" w:rsidRDefault="001906B8" w:rsidP="001906B8">
      <w:pPr>
        <w:keepNext/>
        <w:ind w:firstLine="709"/>
        <w:jc w:val="both"/>
      </w:pPr>
      <w:r w:rsidRPr="005F306C">
        <w:t>34. Требования к решениям по благоустройству прилегающей территории, малым архитектурным формам и планировочной организации земельного участка:</w:t>
      </w:r>
    </w:p>
    <w:p w:rsidR="001906B8" w:rsidRPr="005F306C" w:rsidRDefault="001906B8" w:rsidP="001906B8">
      <w:pPr>
        <w:ind w:firstLine="709"/>
        <w:jc w:val="both"/>
        <w:rPr>
          <w:sz w:val="28"/>
        </w:rPr>
      </w:pPr>
      <w:r w:rsidRPr="005F306C">
        <w:rPr>
          <w:sz w:val="28"/>
          <w:u w:val="single"/>
        </w:rPr>
        <w:t xml:space="preserve">Разработать проектные решения по благоустройству и озеленению территории (в местах выполнения строительно-монтажных работ) с </w:t>
      </w:r>
      <w:r w:rsidRPr="005F306C">
        <w:rPr>
          <w:sz w:val="28"/>
        </w:rPr>
        <w:t>компенсационной посадкой растений</w:t>
      </w:r>
    </w:p>
    <w:p w:rsidR="001906B8" w:rsidRPr="005F306C" w:rsidRDefault="001906B8" w:rsidP="001906B8">
      <w:pPr>
        <w:pBdr>
          <w:top w:val="single" w:sz="4" w:space="1" w:color="auto"/>
        </w:pBdr>
        <w:spacing w:after="120"/>
        <w:jc w:val="center"/>
        <w:rPr>
          <w:sz w:val="18"/>
          <w:szCs w:val="18"/>
        </w:rPr>
      </w:pPr>
      <w:r w:rsidRPr="005F306C">
        <w:rPr>
          <w:sz w:val="18"/>
          <w:szCs w:val="18"/>
        </w:rPr>
        <w:t>(указываются решения по благоустройству, озеленению территории объекта, обустройству площадок и малых</w:t>
      </w:r>
      <w:r w:rsidRPr="005F306C">
        <w:rPr>
          <w:sz w:val="18"/>
          <w:szCs w:val="18"/>
        </w:rPr>
        <w:br/>
        <w:t>архитектурных форм в соответствии с утвержденной документацией по планировке территории, согласованными</w:t>
      </w:r>
      <w:r w:rsidRPr="005F306C">
        <w:rPr>
          <w:sz w:val="18"/>
          <w:szCs w:val="18"/>
        </w:rPr>
        <w:br/>
        <w:t>эскизами организации земельного участка объекта и его благоустройства и озеленения)</w:t>
      </w:r>
    </w:p>
    <w:p w:rsidR="001906B8" w:rsidRPr="005F306C" w:rsidRDefault="001906B8" w:rsidP="001906B8">
      <w:pPr>
        <w:ind w:firstLine="709"/>
      </w:pPr>
      <w:r w:rsidRPr="005F306C">
        <w:t>35. Требования к разработке проекта рекультивации земель:</w:t>
      </w:r>
    </w:p>
    <w:p w:rsidR="001906B8" w:rsidRPr="005F306C" w:rsidRDefault="001906B8" w:rsidP="001906B8">
      <w:pPr>
        <w:ind w:firstLine="709"/>
        <w:jc w:val="both"/>
        <w:rPr>
          <w:sz w:val="28"/>
        </w:rPr>
      </w:pPr>
      <w:r w:rsidRPr="005F306C">
        <w:rPr>
          <w:sz w:val="28"/>
          <w:u w:val="single"/>
        </w:rPr>
        <w:t xml:space="preserve">Разработать проектные решения по рекультивации (восстановлению) нарушенных земель при проведении работ, а также прилегающих земельных участков, полностью или частично утратившие продуктивность в результате </w:t>
      </w:r>
      <w:r w:rsidRPr="005F306C">
        <w:rPr>
          <w:sz w:val="28"/>
        </w:rPr>
        <w:t>негативного воздействия хозяйственной или иной деятельности.</w:t>
      </w:r>
    </w:p>
    <w:p w:rsidR="001906B8" w:rsidRPr="005F306C" w:rsidRDefault="001906B8" w:rsidP="001906B8">
      <w:pPr>
        <w:pBdr>
          <w:top w:val="single" w:sz="4" w:space="1" w:color="auto"/>
        </w:pBdr>
        <w:spacing w:after="120"/>
        <w:jc w:val="center"/>
        <w:rPr>
          <w:sz w:val="18"/>
          <w:szCs w:val="18"/>
        </w:rPr>
      </w:pPr>
      <w:r w:rsidRPr="005F306C">
        <w:rPr>
          <w:sz w:val="18"/>
          <w:szCs w:val="18"/>
        </w:rPr>
        <w:t>(указываются в случае необходимости проведения рекультивации земель согласно пункту 5 статьи 13 Земельного кодекса Российской Федерации (Собрание законодательства Российской Федерации, 2001, № 44, ст. 4147; 2016, № 27, ст. 4267)</w:t>
      </w:r>
    </w:p>
    <w:p w:rsidR="001906B8" w:rsidRPr="005F306C" w:rsidRDefault="001906B8" w:rsidP="001906B8">
      <w:pPr>
        <w:ind w:firstLine="709"/>
        <w:jc w:val="both"/>
      </w:pPr>
      <w:r w:rsidRPr="005F306C">
        <w:t>36. Требования к местам складирования излишков грунта и (или) мусора при строительстве и протяженность маршрута их доставки:</w:t>
      </w:r>
    </w:p>
    <w:p w:rsidR="001906B8" w:rsidRPr="005F306C" w:rsidRDefault="001906B8" w:rsidP="001906B8">
      <w:pPr>
        <w:ind w:firstLine="709"/>
        <w:jc w:val="both"/>
        <w:rPr>
          <w:sz w:val="28"/>
        </w:rPr>
      </w:pPr>
      <w:bookmarkStart w:id="163" w:name="_Hlk536442139"/>
      <w:r w:rsidRPr="005F306C">
        <w:rPr>
          <w:sz w:val="28"/>
          <w:u w:val="single"/>
        </w:rPr>
        <w:t xml:space="preserve">Информация предоставляется Заказчиком после проведения инженерных изысканий, определения класса опасности отходов (излишков </w:t>
      </w:r>
      <w:r w:rsidRPr="000C7B8F">
        <w:rPr>
          <w:sz w:val="28"/>
        </w:rPr>
        <w:t>грунта) и их предварительных</w:t>
      </w:r>
      <w:r w:rsidRPr="005F306C">
        <w:rPr>
          <w:sz w:val="28"/>
        </w:rPr>
        <w:t xml:space="preserve"> объемов.</w:t>
      </w:r>
      <w:bookmarkEnd w:id="163"/>
    </w:p>
    <w:p w:rsidR="001906B8" w:rsidRPr="005F306C" w:rsidRDefault="001906B8" w:rsidP="001906B8">
      <w:pPr>
        <w:pBdr>
          <w:top w:val="single" w:sz="4" w:space="1" w:color="auto"/>
        </w:pBdr>
        <w:spacing w:after="120"/>
        <w:jc w:val="center"/>
        <w:rPr>
          <w:sz w:val="18"/>
          <w:szCs w:val="18"/>
        </w:rPr>
      </w:pPr>
      <w:r w:rsidRPr="005F306C">
        <w:rPr>
          <w:sz w:val="18"/>
          <w:szCs w:val="18"/>
        </w:rPr>
        <w:t>(указываются при необходимости с учетом требований правовых актов органов местного самоуправления)</w:t>
      </w:r>
    </w:p>
    <w:p w:rsidR="001906B8" w:rsidRPr="005F306C" w:rsidRDefault="001906B8" w:rsidP="001906B8">
      <w:pPr>
        <w:ind w:firstLine="709"/>
        <w:jc w:val="both"/>
      </w:pPr>
      <w:r w:rsidRPr="005F306C">
        <w:t>37. Требования к выполнению научно-исследовательских и опытно-конструкторских работ в процессе проектирования и строительства объекта:</w:t>
      </w:r>
    </w:p>
    <w:p w:rsidR="001906B8" w:rsidRPr="005F306C" w:rsidRDefault="001906B8" w:rsidP="001906B8">
      <w:pPr>
        <w:ind w:firstLine="709"/>
        <w:jc w:val="both"/>
        <w:rPr>
          <w:sz w:val="28"/>
        </w:rPr>
      </w:pPr>
      <w:r w:rsidRPr="005F306C">
        <w:rPr>
          <w:sz w:val="28"/>
        </w:rPr>
        <w:t>Не требуется</w:t>
      </w:r>
    </w:p>
    <w:p w:rsidR="001906B8" w:rsidRPr="005F306C" w:rsidRDefault="001906B8" w:rsidP="001906B8">
      <w:pPr>
        <w:pBdr>
          <w:top w:val="single" w:sz="4" w:space="1" w:color="auto"/>
        </w:pBdr>
        <w:spacing w:after="240"/>
        <w:jc w:val="center"/>
        <w:rPr>
          <w:sz w:val="18"/>
          <w:szCs w:val="18"/>
        </w:rPr>
      </w:pPr>
      <w:r w:rsidRPr="005F306C">
        <w:rPr>
          <w:sz w:val="18"/>
          <w:szCs w:val="18"/>
        </w:rPr>
        <w:t>(указываются в случае необходимости выполнения научно-исследовательских, опытно-конструкторских работ при проектировании и строительстве объекта)</w:t>
      </w:r>
    </w:p>
    <w:p w:rsidR="001906B8" w:rsidRPr="005F306C" w:rsidRDefault="001906B8" w:rsidP="001906B8">
      <w:pPr>
        <w:spacing w:after="120"/>
        <w:jc w:val="center"/>
        <w:rPr>
          <w:b/>
        </w:rPr>
      </w:pPr>
      <w:r w:rsidRPr="005F306C">
        <w:rPr>
          <w:b/>
          <w:lang w:val="en-US"/>
        </w:rPr>
        <w:t>III</w:t>
      </w:r>
      <w:r w:rsidRPr="005F306C">
        <w:rPr>
          <w:b/>
        </w:rPr>
        <w:t>. Иные требования к проектированию</w:t>
      </w:r>
    </w:p>
    <w:p w:rsidR="001906B8" w:rsidRPr="005F306C" w:rsidRDefault="001906B8" w:rsidP="001906B8">
      <w:pPr>
        <w:ind w:firstLine="709"/>
        <w:jc w:val="both"/>
      </w:pPr>
      <w:r w:rsidRPr="005F306C">
        <w:t>38. Требования к составу проектной документации, в том числе требования о разработке разделов проектной документации, наличие которых не является обязательным (указываются при необходимости):</w:t>
      </w:r>
    </w:p>
    <w:p w:rsidR="001906B8" w:rsidRPr="005F306C" w:rsidRDefault="001906B8" w:rsidP="001906B8">
      <w:pPr>
        <w:spacing w:after="60"/>
        <w:ind w:firstLine="709"/>
        <w:jc w:val="both"/>
        <w:rPr>
          <w:sz w:val="28"/>
          <w:u w:val="single"/>
        </w:rPr>
      </w:pPr>
      <w:r w:rsidRPr="005F306C">
        <w:rPr>
          <w:sz w:val="28"/>
          <w:u w:val="single"/>
        </w:rPr>
        <w:t>Состав проектной документации должен соответствовать требованиям законодательства РФ, нормативных и технических документов, действующих на территории Российской Федерации, Постановлению Правительства РФ от 16.02.2008 № 87, Приказу Министерства промышленности и торговли Российской Федерации, Федерального агентства по техническому регулированию и метрологии от 02.04.2020 № 687.</w:t>
      </w:r>
    </w:p>
    <w:p w:rsidR="001906B8" w:rsidRPr="005F306C" w:rsidRDefault="001906B8" w:rsidP="001906B8">
      <w:pPr>
        <w:spacing w:after="60"/>
        <w:ind w:firstLine="709"/>
        <w:jc w:val="both"/>
        <w:rPr>
          <w:sz w:val="28"/>
          <w:u w:val="single"/>
        </w:rPr>
      </w:pPr>
      <w:r w:rsidRPr="005F306C">
        <w:rPr>
          <w:sz w:val="28"/>
          <w:u w:val="single"/>
        </w:rPr>
        <w:t>Состав проектной документации должен соответствовать требованиям законодательства РФ, нормативных и технических документов, действующих на территории Российской Федерации.</w:t>
      </w:r>
    </w:p>
    <w:p w:rsidR="001906B8" w:rsidRPr="005F306C" w:rsidRDefault="001906B8" w:rsidP="001906B8">
      <w:pPr>
        <w:spacing w:after="60"/>
        <w:ind w:firstLine="709"/>
        <w:jc w:val="both"/>
        <w:rPr>
          <w:sz w:val="28"/>
          <w:u w:val="single"/>
        </w:rPr>
      </w:pPr>
      <w:r w:rsidRPr="005F306C">
        <w:rPr>
          <w:sz w:val="28"/>
          <w:u w:val="single"/>
        </w:rPr>
        <w:t>Оформить отдельными томами:</w:t>
      </w:r>
    </w:p>
    <w:p w:rsidR="001906B8" w:rsidRPr="005F306C" w:rsidRDefault="001906B8" w:rsidP="001906B8">
      <w:pPr>
        <w:spacing w:after="60"/>
        <w:ind w:firstLine="709"/>
        <w:jc w:val="both"/>
        <w:rPr>
          <w:sz w:val="28"/>
          <w:u w:val="single"/>
        </w:rPr>
      </w:pPr>
      <w:r w:rsidRPr="005F306C">
        <w:rPr>
          <w:sz w:val="28"/>
          <w:u w:val="single"/>
        </w:rPr>
        <w:t>материалы согласований основных технических решений;</w:t>
      </w:r>
    </w:p>
    <w:p w:rsidR="001906B8" w:rsidRPr="005F306C" w:rsidRDefault="001906B8" w:rsidP="001906B8">
      <w:pPr>
        <w:spacing w:after="60"/>
        <w:ind w:firstLine="709"/>
        <w:jc w:val="both"/>
        <w:rPr>
          <w:sz w:val="28"/>
          <w:u w:val="single"/>
        </w:rPr>
      </w:pPr>
      <w:r w:rsidRPr="005F306C">
        <w:rPr>
          <w:sz w:val="28"/>
          <w:u w:val="single"/>
        </w:rPr>
        <w:t>сводные спецификации материалов и оборудования;</w:t>
      </w:r>
    </w:p>
    <w:p w:rsidR="001906B8" w:rsidRPr="005F306C" w:rsidRDefault="001906B8" w:rsidP="001906B8">
      <w:pPr>
        <w:spacing w:after="60"/>
        <w:ind w:firstLine="709"/>
        <w:jc w:val="both"/>
        <w:rPr>
          <w:sz w:val="28"/>
          <w:u w:val="single"/>
        </w:rPr>
      </w:pPr>
      <w:r w:rsidRPr="005F306C">
        <w:rPr>
          <w:sz w:val="28"/>
          <w:u w:val="single"/>
        </w:rPr>
        <w:t>ведомости объемов работ;</w:t>
      </w:r>
    </w:p>
    <w:p w:rsidR="001906B8" w:rsidRPr="005F306C" w:rsidRDefault="001906B8" w:rsidP="001906B8">
      <w:pPr>
        <w:spacing w:after="60"/>
        <w:ind w:firstLine="709"/>
        <w:jc w:val="both"/>
        <w:rPr>
          <w:sz w:val="28"/>
          <w:u w:val="single"/>
        </w:rPr>
      </w:pPr>
      <w:r w:rsidRPr="005F306C">
        <w:rPr>
          <w:sz w:val="28"/>
          <w:u w:val="single"/>
        </w:rPr>
        <w:t>В случае превышения предельной стоимости объекта разработать «Обоснование экономической целесообразности, объема и сроков осуществления капитальных вложений». Объем и состав документации должен быть достаточным для обоснования инвестиций в строительство объекта, сроков его реализации и содержать:</w:t>
      </w:r>
    </w:p>
    <w:p w:rsidR="001906B8" w:rsidRPr="005F306C" w:rsidRDefault="001906B8" w:rsidP="001906B8">
      <w:pPr>
        <w:ind w:firstLine="709"/>
        <w:jc w:val="both"/>
        <w:rPr>
          <w:sz w:val="28"/>
          <w:u w:val="single"/>
        </w:rPr>
      </w:pPr>
      <w:r w:rsidRPr="005F306C">
        <w:rPr>
          <w:sz w:val="28"/>
          <w:u w:val="single"/>
        </w:rPr>
        <w:t>1. обоснование оптимальной мощности объекта;</w:t>
      </w:r>
    </w:p>
    <w:p w:rsidR="001906B8" w:rsidRPr="005F306C" w:rsidRDefault="001906B8" w:rsidP="001906B8">
      <w:pPr>
        <w:ind w:firstLine="709"/>
        <w:jc w:val="both"/>
        <w:rPr>
          <w:sz w:val="28"/>
          <w:u w:val="single"/>
        </w:rPr>
      </w:pPr>
      <w:r w:rsidRPr="005F306C">
        <w:rPr>
          <w:sz w:val="28"/>
          <w:u w:val="single"/>
        </w:rPr>
        <w:t>2. обоснование выбора основных архитектурных, конструктивных, технологических и инженерно-технических решений на предмет их оптимальности с учетом эксплуатационных расходов на реализацию инвестиционного проекта и соответствия современному уровню развития техники и технологий;</w:t>
      </w:r>
    </w:p>
    <w:p w:rsidR="001906B8" w:rsidRPr="005F306C" w:rsidRDefault="001906B8" w:rsidP="001906B8">
      <w:pPr>
        <w:ind w:firstLine="709"/>
        <w:jc w:val="both"/>
        <w:rPr>
          <w:sz w:val="28"/>
          <w:u w:val="single"/>
        </w:rPr>
      </w:pPr>
      <w:r w:rsidRPr="005F306C">
        <w:rPr>
          <w:sz w:val="28"/>
          <w:u w:val="single"/>
        </w:rPr>
        <w:t>3. обоснование выбора технологических решений;</w:t>
      </w:r>
    </w:p>
    <w:p w:rsidR="001906B8" w:rsidRPr="005F306C" w:rsidRDefault="001906B8" w:rsidP="001906B8">
      <w:pPr>
        <w:ind w:firstLine="709"/>
        <w:jc w:val="both"/>
        <w:rPr>
          <w:sz w:val="28"/>
          <w:u w:val="single"/>
        </w:rPr>
      </w:pPr>
      <w:r w:rsidRPr="005F306C">
        <w:rPr>
          <w:sz w:val="28"/>
          <w:u w:val="single"/>
        </w:rPr>
        <w:t>4. обоснование выбора основного технологического оборудования, его соответствие современному уровню развития техники и технологий;</w:t>
      </w:r>
    </w:p>
    <w:p w:rsidR="001906B8" w:rsidRPr="005F306C" w:rsidRDefault="001906B8" w:rsidP="001906B8">
      <w:pPr>
        <w:ind w:firstLine="709"/>
        <w:jc w:val="both"/>
        <w:rPr>
          <w:sz w:val="28"/>
          <w:u w:val="single"/>
        </w:rPr>
      </w:pPr>
      <w:r w:rsidRPr="005F306C">
        <w:rPr>
          <w:sz w:val="28"/>
          <w:u w:val="single"/>
        </w:rPr>
        <w:t xml:space="preserve">5. срок реализации мероприятия (срок осуществления проектно-изыскательских работ, проведение необходимых государственных экспертиз, </w:t>
      </w:r>
      <w:r w:rsidRPr="000C7B8F">
        <w:rPr>
          <w:sz w:val="28"/>
        </w:rPr>
        <w:t>срок строительства</w:t>
      </w:r>
      <w:r w:rsidRPr="005F306C">
        <w:rPr>
          <w:sz w:val="28"/>
        </w:rPr>
        <w:t xml:space="preserve"> объекта с учетом проведения пуско-наладочных работ).</w:t>
      </w:r>
    </w:p>
    <w:p w:rsidR="001906B8" w:rsidRPr="005F306C" w:rsidRDefault="001906B8" w:rsidP="001906B8">
      <w:pPr>
        <w:pBdr>
          <w:top w:val="single" w:sz="4" w:space="1" w:color="auto"/>
        </w:pBdr>
        <w:spacing w:after="120"/>
        <w:jc w:val="center"/>
        <w:rPr>
          <w:sz w:val="18"/>
          <w:szCs w:val="18"/>
        </w:rPr>
      </w:pPr>
      <w:r w:rsidRPr="005F306C">
        <w:rPr>
          <w:sz w:val="18"/>
          <w:szCs w:val="18"/>
        </w:rPr>
        <w:t>(указываются в соответствии с постановлением Правительства Российской Федерации от 16 февраля 2008 г. № 87</w:t>
      </w:r>
      <w:r w:rsidRPr="005F306C">
        <w:rPr>
          <w:sz w:val="18"/>
          <w:szCs w:val="18"/>
        </w:rPr>
        <w:br/>
        <w:t>«О составе разделов проектной документации и требованиях к их содержанию» (Собрание законодательства Российской Федерации, 2008, № 8, ст. 744; 2021, № 50, ст. 8553) с учетом функционального назначения объекта)</w:t>
      </w:r>
    </w:p>
    <w:p w:rsidR="001906B8" w:rsidRPr="005F306C" w:rsidRDefault="001906B8" w:rsidP="001906B8">
      <w:pPr>
        <w:ind w:firstLine="567"/>
      </w:pPr>
      <w:r w:rsidRPr="005F306C">
        <w:t>39. Требования к подготовке сметной документации:</w:t>
      </w:r>
    </w:p>
    <w:p w:rsidR="001906B8" w:rsidRPr="000C7B8F" w:rsidRDefault="001906B8" w:rsidP="001906B8">
      <w:pPr>
        <w:ind w:firstLine="709"/>
        <w:jc w:val="both"/>
        <w:rPr>
          <w:sz w:val="28"/>
          <w:u w:val="single"/>
        </w:rPr>
      </w:pPr>
      <w:r w:rsidRPr="000C7B8F">
        <w:rPr>
          <w:sz w:val="28"/>
          <w:u w:val="single"/>
        </w:rPr>
        <w:t>Сметная документация должна содержать полный комплекс проектного объема работ (включая подготовительные работы) для выполнения работ по объекту.</w:t>
      </w:r>
    </w:p>
    <w:p w:rsidR="001906B8" w:rsidRPr="000C7B8F" w:rsidRDefault="001906B8" w:rsidP="001906B8">
      <w:pPr>
        <w:ind w:firstLine="709"/>
        <w:jc w:val="both"/>
        <w:rPr>
          <w:sz w:val="28"/>
          <w:u w:val="single"/>
        </w:rPr>
      </w:pPr>
      <w:r w:rsidRPr="000C7B8F">
        <w:rPr>
          <w:sz w:val="28"/>
          <w:u w:val="single"/>
        </w:rPr>
        <w:t>Сметную стоимость определить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от 04.08.2020 № 421/пр, ресурсно-индексным методом с использованием сметных норм, сметных цен строительных ресурсов в базисном уровне цен и одновременным применением информации о сметных ценах, размещенной в ФГИС ЦС, а также индексов изменения сметной стоимости к группам однородных строительных ресурсов и отдельных видов прочих работ и затрат в базисном уровне цен, в следующем обязательном составе:</w:t>
      </w:r>
    </w:p>
    <w:p w:rsidR="001906B8" w:rsidRPr="000C7B8F" w:rsidRDefault="001906B8" w:rsidP="001906B8">
      <w:pPr>
        <w:ind w:firstLine="709"/>
        <w:jc w:val="both"/>
        <w:rPr>
          <w:sz w:val="28"/>
          <w:u w:val="single"/>
        </w:rPr>
      </w:pPr>
      <w:r w:rsidRPr="000C7B8F">
        <w:rPr>
          <w:sz w:val="28"/>
          <w:u w:val="single"/>
        </w:rPr>
        <w:t>• сводный сметный расчет (ССРСС) стоимости строительства в текущем уровне цен;</w:t>
      </w:r>
    </w:p>
    <w:p w:rsidR="001906B8" w:rsidRPr="000C7B8F" w:rsidRDefault="001906B8" w:rsidP="001906B8">
      <w:pPr>
        <w:ind w:firstLine="709"/>
        <w:jc w:val="both"/>
        <w:rPr>
          <w:sz w:val="28"/>
          <w:u w:val="single"/>
        </w:rPr>
      </w:pPr>
      <w:r w:rsidRPr="000C7B8F">
        <w:rPr>
          <w:sz w:val="28"/>
          <w:u w:val="single"/>
        </w:rPr>
        <w:t>• сметы на проектные работы, составленные на основании действующих Сборников базовых на проектирование в строительстве (СБЦП и НЗ включенные в ФРСН на дату передачи проектной документации заказчику) с пересчетом в текущие цены на момент составления сметной документации;</w:t>
      </w:r>
    </w:p>
    <w:p w:rsidR="001906B8" w:rsidRPr="000C7B8F" w:rsidRDefault="001906B8" w:rsidP="001906B8">
      <w:pPr>
        <w:ind w:firstLine="709"/>
        <w:jc w:val="both"/>
        <w:rPr>
          <w:sz w:val="28"/>
          <w:u w:val="single"/>
        </w:rPr>
      </w:pPr>
      <w:r w:rsidRPr="000C7B8F">
        <w:rPr>
          <w:sz w:val="28"/>
          <w:u w:val="single"/>
        </w:rPr>
        <w:t>• локальные сметы, разработанные в соответствии с ФСНБ-2022 регион – Республика Крым;</w:t>
      </w:r>
    </w:p>
    <w:p w:rsidR="001906B8" w:rsidRPr="000C7B8F" w:rsidRDefault="001906B8" w:rsidP="001906B8">
      <w:pPr>
        <w:ind w:firstLine="709"/>
        <w:jc w:val="both"/>
        <w:rPr>
          <w:sz w:val="28"/>
          <w:u w:val="single"/>
        </w:rPr>
      </w:pPr>
      <w:r w:rsidRPr="000C7B8F">
        <w:rPr>
          <w:sz w:val="28"/>
          <w:u w:val="single"/>
        </w:rPr>
        <w:t>• конъюнктурный анализ цен на оборудование и материалы, стоимость которых определена по прайс-листам (другим документам);</w:t>
      </w:r>
    </w:p>
    <w:p w:rsidR="001906B8" w:rsidRPr="000C7B8F" w:rsidRDefault="001906B8" w:rsidP="001906B8">
      <w:pPr>
        <w:ind w:firstLine="709"/>
        <w:jc w:val="both"/>
        <w:rPr>
          <w:sz w:val="28"/>
          <w:u w:val="single"/>
        </w:rPr>
      </w:pPr>
      <w:r w:rsidRPr="000C7B8F">
        <w:rPr>
          <w:sz w:val="28"/>
          <w:u w:val="single"/>
        </w:rPr>
        <w:t>• прайс-листы (другим документам);</w:t>
      </w:r>
    </w:p>
    <w:p w:rsidR="001906B8" w:rsidRPr="000C7B8F" w:rsidRDefault="001906B8" w:rsidP="001906B8">
      <w:pPr>
        <w:ind w:firstLine="709"/>
        <w:jc w:val="both"/>
        <w:rPr>
          <w:sz w:val="28"/>
          <w:u w:val="single"/>
        </w:rPr>
      </w:pPr>
      <w:r w:rsidRPr="000C7B8F">
        <w:rPr>
          <w:sz w:val="28"/>
          <w:u w:val="single"/>
        </w:rPr>
        <w:t>• ведомость объемов строительных и монтажных работ.</w:t>
      </w:r>
    </w:p>
    <w:p w:rsidR="001906B8" w:rsidRPr="000C7B8F" w:rsidRDefault="001906B8" w:rsidP="001906B8">
      <w:pPr>
        <w:ind w:firstLine="709"/>
        <w:jc w:val="both"/>
        <w:rPr>
          <w:sz w:val="28"/>
          <w:u w:val="single"/>
        </w:rPr>
      </w:pPr>
      <w:r w:rsidRPr="000C7B8F">
        <w:rPr>
          <w:sz w:val="28"/>
          <w:u w:val="single"/>
        </w:rPr>
        <w:t>Стоимость применяемых материалов, изделий и конструкций определять по ФСНБ</w:t>
      </w:r>
      <w:r w:rsidRPr="000C7B8F">
        <w:rPr>
          <w:sz w:val="28"/>
          <w:u w:val="single"/>
        </w:rPr>
        <w:noBreakHyphen/>
        <w:t>2022. При отсутствии во ФГИС ЦС данных о сметных ценах в базисном или текущем уровне цен на отдельные материальные ресурсы и оборудование, а также сметных нормативов на отдельные виды работ и услуг допускается определение их сметной стоимости по наиболее экономичному варианту, определенному на основании сбора информации о текущих ценах (далее – конъюнктурный анализ). Результаты конъюнктурного анализа оформляются в соответствии с рекомендуемой формой, приведенной в Приложении №1 к Методике и подписываются застройщиком или техническим заказчиком (далее </w:t>
      </w:r>
      <w:r w:rsidRPr="000C7B8F">
        <w:rPr>
          <w:sz w:val="28"/>
          <w:u w:val="single"/>
        </w:rPr>
        <w:noBreakHyphen/>
        <w:t> заказчик). Прайс</w:t>
      </w:r>
      <w:r w:rsidRPr="000C7B8F">
        <w:rPr>
          <w:sz w:val="28"/>
          <w:u w:val="single"/>
        </w:rPr>
        <w:noBreakHyphen/>
        <w:t>листы (другие документы) должны быть ближайшими к дате составления документации и подобраны на основе анализа (мониторинга) представленной стоимости не менее трех поставщиков и содержать расшифровку включенных в стоимость затрат (отпускная цена, НДС, тара, транспортные расходы, комплектация, таможенные сборы и т.д.). В случае применения импортных материалов и оборудования их стоимость в текущем уровне цен при пересчете стоимости должна быть указана в рублевом эквиваленте. Редакция сметно-нормативной базы ФСНБ</w:t>
      </w:r>
      <w:r w:rsidRPr="000C7B8F">
        <w:rPr>
          <w:sz w:val="28"/>
          <w:u w:val="single"/>
        </w:rPr>
        <w:noBreakHyphen/>
        <w:t>2022 должна быть актуальной на дату передачи проектной документации заказчику.</w:t>
      </w:r>
    </w:p>
    <w:p w:rsidR="001906B8" w:rsidRPr="000C7B8F" w:rsidRDefault="001906B8" w:rsidP="001906B8">
      <w:pPr>
        <w:ind w:firstLine="709"/>
        <w:jc w:val="both"/>
        <w:rPr>
          <w:sz w:val="28"/>
          <w:u w:val="single"/>
        </w:rPr>
      </w:pPr>
      <w:r w:rsidRPr="000C7B8F">
        <w:rPr>
          <w:sz w:val="28"/>
          <w:u w:val="single"/>
        </w:rPr>
        <w:noBreakHyphen/>
        <w:t> В локальных сметных расчетах, в соответствии с п. 102 Методики № 421/пр, учитывать затраты на приобретение технологического оборудования, в том числе для первоначального оснащения зданий и сооружений;</w:t>
      </w:r>
    </w:p>
    <w:p w:rsidR="001906B8" w:rsidRPr="000C7B8F" w:rsidRDefault="001906B8" w:rsidP="001906B8">
      <w:pPr>
        <w:ind w:firstLine="709"/>
        <w:jc w:val="both"/>
        <w:rPr>
          <w:sz w:val="28"/>
          <w:u w:val="single"/>
        </w:rPr>
      </w:pPr>
      <w:r w:rsidRPr="000C7B8F">
        <w:rPr>
          <w:sz w:val="28"/>
          <w:u w:val="single"/>
        </w:rPr>
        <w:noBreakHyphen/>
        <w:t> В локальных сметных расчетах на основании проектной документации учесть затраты на приобретение производственного и хозяйственного инвентаря, лабораторного оборудования, инструмента для осуществления технологических процессов, предназначенных для первоначального оснащения строящихся или реконструируемых объектов капитального строительства и их функциональной эксплуатацией в соответствии с п.п. 105, 106, 107, 108 Методики № 421/пр.</w:t>
      </w:r>
    </w:p>
    <w:p w:rsidR="001906B8" w:rsidRPr="000C7B8F" w:rsidRDefault="001906B8" w:rsidP="001906B8">
      <w:pPr>
        <w:ind w:firstLine="709"/>
        <w:jc w:val="both"/>
        <w:rPr>
          <w:sz w:val="28"/>
          <w:u w:val="single"/>
        </w:rPr>
      </w:pPr>
      <w:r w:rsidRPr="000C7B8F">
        <w:rPr>
          <w:sz w:val="28"/>
          <w:u w:val="single"/>
        </w:rPr>
        <w:t>При составлении локальных сметных расчетов принять следующие начисления:</w:t>
      </w:r>
    </w:p>
    <w:p w:rsidR="001906B8" w:rsidRPr="000C7B8F" w:rsidRDefault="001906B8" w:rsidP="001906B8">
      <w:pPr>
        <w:ind w:firstLine="709"/>
        <w:jc w:val="both"/>
        <w:rPr>
          <w:sz w:val="28"/>
          <w:u w:val="single"/>
        </w:rPr>
      </w:pPr>
      <w:r w:rsidRPr="000C7B8F">
        <w:rPr>
          <w:sz w:val="28"/>
          <w:u w:val="single"/>
        </w:rPr>
        <w:t>• накладных расходов по видам строительных и монтажных работ согласно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Приказ от 21.12.2020 № 812/пр в редакции приказа от 02.09.2021 № 636/пр, приказа от 26.07.2022 № 611.</w:t>
      </w:r>
    </w:p>
    <w:p w:rsidR="001906B8" w:rsidRPr="000C7B8F" w:rsidRDefault="001906B8" w:rsidP="001906B8">
      <w:pPr>
        <w:ind w:firstLine="709"/>
        <w:jc w:val="both"/>
        <w:rPr>
          <w:sz w:val="28"/>
          <w:u w:val="single"/>
        </w:rPr>
      </w:pPr>
      <w:r w:rsidRPr="000C7B8F">
        <w:rPr>
          <w:sz w:val="28"/>
          <w:u w:val="single"/>
        </w:rPr>
        <w:t xml:space="preserve">• сметной прибыли по видам строительных и монтажных работ согласно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Приказ от 11.12.2020 </w:t>
      </w:r>
      <w:r>
        <w:rPr>
          <w:sz w:val="28"/>
          <w:u w:val="single"/>
        </w:rPr>
        <w:br/>
      </w:r>
      <w:r w:rsidRPr="000C7B8F">
        <w:rPr>
          <w:sz w:val="28"/>
          <w:u w:val="single"/>
        </w:rPr>
        <w:t>№</w:t>
      </w:r>
      <w:r>
        <w:rPr>
          <w:sz w:val="28"/>
          <w:u w:val="single"/>
        </w:rPr>
        <w:t xml:space="preserve"> </w:t>
      </w:r>
      <w:r w:rsidRPr="000C7B8F">
        <w:rPr>
          <w:sz w:val="28"/>
          <w:u w:val="single"/>
        </w:rPr>
        <w:t>774/пр в редакции приказа от 22.04.2022 № 317/пр.</w:t>
      </w:r>
    </w:p>
    <w:p w:rsidR="001906B8" w:rsidRPr="000C7B8F" w:rsidRDefault="001906B8" w:rsidP="001906B8">
      <w:pPr>
        <w:ind w:firstLine="709"/>
        <w:jc w:val="both"/>
        <w:rPr>
          <w:sz w:val="28"/>
          <w:u w:val="single"/>
        </w:rPr>
      </w:pPr>
      <w:r w:rsidRPr="000C7B8F">
        <w:rPr>
          <w:sz w:val="28"/>
          <w:u w:val="single"/>
        </w:rPr>
        <w:t>Итоги в разделах локальных смет выводить по разделам сметы с начислением накладных расходов и сметной прибыли.</w:t>
      </w:r>
    </w:p>
    <w:p w:rsidR="001906B8" w:rsidRPr="000C7B8F" w:rsidRDefault="001906B8" w:rsidP="001906B8">
      <w:pPr>
        <w:ind w:firstLine="709"/>
        <w:jc w:val="both"/>
        <w:rPr>
          <w:sz w:val="28"/>
          <w:u w:val="single"/>
        </w:rPr>
      </w:pPr>
      <w:r w:rsidRPr="000C7B8F">
        <w:rPr>
          <w:sz w:val="28"/>
          <w:u w:val="single"/>
        </w:rPr>
        <w:t>Включать в сводный сметный расчет затраты на:</w:t>
      </w:r>
    </w:p>
    <w:p w:rsidR="001906B8" w:rsidRPr="000C7B8F" w:rsidRDefault="001906B8" w:rsidP="001906B8">
      <w:pPr>
        <w:ind w:firstLine="709"/>
        <w:jc w:val="both"/>
        <w:rPr>
          <w:sz w:val="28"/>
          <w:u w:val="single"/>
        </w:rPr>
      </w:pPr>
      <w:r w:rsidRPr="000C7B8F">
        <w:rPr>
          <w:sz w:val="28"/>
          <w:u w:val="single"/>
        </w:rPr>
        <w:t>• переустройство коммуникаций, включая тариф за подключение электроэнергии, переключение водопровода, канализации и тепловой сети и др.;</w:t>
      </w:r>
    </w:p>
    <w:p w:rsidR="001906B8" w:rsidRPr="000C7B8F" w:rsidRDefault="001906B8" w:rsidP="001906B8">
      <w:pPr>
        <w:ind w:firstLine="709"/>
        <w:jc w:val="both"/>
        <w:rPr>
          <w:sz w:val="28"/>
          <w:u w:val="single"/>
        </w:rPr>
      </w:pPr>
      <w:r w:rsidRPr="000C7B8F">
        <w:rPr>
          <w:sz w:val="28"/>
          <w:u w:val="single"/>
        </w:rPr>
        <w:t>• затраты на временные здания и сооружения;</w:t>
      </w:r>
    </w:p>
    <w:p w:rsidR="001906B8" w:rsidRPr="000C7B8F" w:rsidRDefault="001906B8" w:rsidP="001906B8">
      <w:pPr>
        <w:ind w:firstLine="709"/>
        <w:jc w:val="both"/>
        <w:rPr>
          <w:sz w:val="28"/>
          <w:u w:val="single"/>
        </w:rPr>
      </w:pPr>
      <w:r w:rsidRPr="000C7B8F">
        <w:rPr>
          <w:sz w:val="28"/>
          <w:u w:val="single"/>
        </w:rPr>
        <w:t>• затраты на осуществление строительного контроля в соответствии с Постановлением Правительства РФ от 21.06.2010 № 468,</w:t>
      </w:r>
    </w:p>
    <w:p w:rsidR="001906B8" w:rsidRPr="000C7B8F" w:rsidRDefault="001906B8" w:rsidP="001906B8">
      <w:pPr>
        <w:ind w:firstLine="709"/>
        <w:jc w:val="both"/>
        <w:rPr>
          <w:sz w:val="28"/>
          <w:u w:val="single"/>
        </w:rPr>
      </w:pPr>
      <w:r w:rsidRPr="000C7B8F">
        <w:rPr>
          <w:sz w:val="28"/>
          <w:u w:val="single"/>
        </w:rPr>
        <w:t>• затраты на осуществление авторского надзора за строительством объекта;</w:t>
      </w:r>
    </w:p>
    <w:p w:rsidR="001906B8" w:rsidRPr="000C7B8F" w:rsidRDefault="001906B8" w:rsidP="001906B8">
      <w:pPr>
        <w:ind w:firstLine="709"/>
        <w:jc w:val="both"/>
        <w:rPr>
          <w:sz w:val="28"/>
          <w:u w:val="single"/>
        </w:rPr>
      </w:pPr>
      <w:r w:rsidRPr="000C7B8F">
        <w:rPr>
          <w:sz w:val="28"/>
          <w:u w:val="single"/>
        </w:rPr>
        <w:t>• другие работы и затраты в соответствии с рекомендуемым перечнем основных видов прочих работ и затрат, учитываемых в главах 1-9 сводного сметного расчета стоимости строительства согласно приложению №9 Методики №</w:t>
      </w:r>
      <w:r>
        <w:rPr>
          <w:sz w:val="28"/>
          <w:u w:val="single"/>
        </w:rPr>
        <w:t xml:space="preserve"> </w:t>
      </w:r>
      <w:r w:rsidRPr="000C7B8F">
        <w:rPr>
          <w:sz w:val="28"/>
          <w:u w:val="single"/>
        </w:rPr>
        <w:t>421/пр (при наличии обоснования законодательными и нормативными документами, согласования с заказчиком и обоснованные проектными решениями).</w:t>
      </w:r>
    </w:p>
    <w:p w:rsidR="001906B8" w:rsidRPr="000C7B8F" w:rsidRDefault="001906B8" w:rsidP="001906B8">
      <w:pPr>
        <w:ind w:firstLine="709"/>
        <w:jc w:val="both"/>
        <w:rPr>
          <w:sz w:val="28"/>
          <w:u w:val="single"/>
        </w:rPr>
      </w:pPr>
      <w:r w:rsidRPr="000C7B8F">
        <w:rPr>
          <w:sz w:val="28"/>
          <w:u w:val="single"/>
        </w:rPr>
        <w:t>• резерв средств на непредвиденные работы и затраты согласно Методики № 421/пр, п. 179;</w:t>
      </w:r>
    </w:p>
    <w:p w:rsidR="001906B8" w:rsidRPr="000C7B8F" w:rsidRDefault="001906B8" w:rsidP="001906B8">
      <w:pPr>
        <w:ind w:firstLine="709"/>
        <w:jc w:val="both"/>
        <w:rPr>
          <w:sz w:val="28"/>
          <w:u w:val="single"/>
        </w:rPr>
      </w:pPr>
      <w:r w:rsidRPr="000C7B8F">
        <w:rPr>
          <w:sz w:val="28"/>
          <w:u w:val="single"/>
        </w:rPr>
        <w:t>• проведение разведки местности на наличие взрывоопасных предметов (при необходимости)</w:t>
      </w:r>
    </w:p>
    <w:p w:rsidR="001906B8" w:rsidRPr="000C7B8F" w:rsidRDefault="001906B8" w:rsidP="001906B8">
      <w:pPr>
        <w:ind w:firstLine="709"/>
        <w:jc w:val="both"/>
        <w:rPr>
          <w:sz w:val="28"/>
          <w:u w:val="single"/>
        </w:rPr>
      </w:pPr>
      <w:r w:rsidRPr="000C7B8F">
        <w:rPr>
          <w:sz w:val="28"/>
          <w:u w:val="single"/>
        </w:rPr>
        <w:t xml:space="preserve">Сметы представлять на бумажном и на электронном носителях, выполненные в сметной программе (формат </w:t>
      </w:r>
      <w:r>
        <w:rPr>
          <w:sz w:val="28"/>
          <w:u w:val="single"/>
        </w:rPr>
        <w:t>*.</w:t>
      </w:r>
      <w:r>
        <w:rPr>
          <w:sz w:val="28"/>
          <w:u w:val="single"/>
          <w:lang w:val="en-US"/>
        </w:rPr>
        <w:t>gsfx</w:t>
      </w:r>
      <w:r w:rsidRPr="002532F5">
        <w:rPr>
          <w:sz w:val="28"/>
          <w:u w:val="single"/>
        </w:rPr>
        <w:t xml:space="preserve">, </w:t>
      </w:r>
      <w:r w:rsidRPr="000C7B8F">
        <w:rPr>
          <w:sz w:val="28"/>
          <w:u w:val="single"/>
        </w:rPr>
        <w:t>*.gge, *.xml.), и в формате Excel.</w:t>
      </w:r>
    </w:p>
    <w:p w:rsidR="001906B8" w:rsidRPr="000C7B8F" w:rsidRDefault="001906B8" w:rsidP="001906B8">
      <w:pPr>
        <w:ind w:firstLine="709"/>
        <w:jc w:val="both"/>
        <w:rPr>
          <w:sz w:val="28"/>
          <w:u w:val="single"/>
        </w:rPr>
      </w:pPr>
      <w:r w:rsidRPr="000C7B8F">
        <w:rPr>
          <w:sz w:val="28"/>
          <w:u w:val="single"/>
        </w:rPr>
        <w:t>В пояснительной записке к сметной документации указывать все применяемые коэффициенты условий производства работ.</w:t>
      </w:r>
    </w:p>
    <w:p w:rsidR="001906B8" w:rsidRPr="000C7B8F" w:rsidRDefault="001906B8" w:rsidP="001906B8">
      <w:pPr>
        <w:ind w:firstLine="709"/>
        <w:jc w:val="both"/>
        <w:rPr>
          <w:sz w:val="28"/>
        </w:rPr>
      </w:pPr>
      <w:r w:rsidRPr="000C7B8F">
        <w:rPr>
          <w:sz w:val="28"/>
          <w:u w:val="single"/>
        </w:rPr>
        <w:t xml:space="preserve">В случае превышения сметной стоимости от предельной, установленной в п. 15 Задания на проектирование Исполнитель осуществляет прохождение </w:t>
      </w:r>
      <w:r w:rsidRPr="000C7B8F">
        <w:rPr>
          <w:sz w:val="28"/>
        </w:rPr>
        <w:t>экспертизы материалов обоснования инвестиций за свой счет.</w:t>
      </w:r>
    </w:p>
    <w:p w:rsidR="001906B8" w:rsidRPr="004E58CB" w:rsidRDefault="001906B8" w:rsidP="001906B8">
      <w:pPr>
        <w:pBdr>
          <w:top w:val="single" w:sz="4" w:space="1" w:color="auto"/>
        </w:pBdr>
        <w:spacing w:after="120"/>
        <w:jc w:val="center"/>
        <w:rPr>
          <w:sz w:val="18"/>
          <w:szCs w:val="18"/>
        </w:rPr>
      </w:pPr>
      <w:r w:rsidRPr="004E58CB">
        <w:rPr>
          <w:sz w:val="18"/>
          <w:szCs w:val="18"/>
        </w:rPr>
        <w:t xml:space="preserve"> (указываются требования к подготовке сметной документации, в том числе метод определения сметной стоимости строительства)</w:t>
      </w:r>
    </w:p>
    <w:p w:rsidR="001906B8" w:rsidRPr="004E58CB" w:rsidRDefault="001906B8" w:rsidP="001906B8">
      <w:pPr>
        <w:ind w:firstLine="567"/>
      </w:pPr>
      <w:r w:rsidRPr="004E58CB">
        <w:t>40. Требования к разработке специальных технических условий:</w:t>
      </w:r>
    </w:p>
    <w:p w:rsidR="001906B8" w:rsidRPr="000C7B8F" w:rsidRDefault="001906B8" w:rsidP="001906B8">
      <w:pPr>
        <w:ind w:firstLine="709"/>
        <w:jc w:val="both"/>
      </w:pPr>
      <w:r w:rsidRPr="000C7B8F">
        <w:rPr>
          <w:sz w:val="28"/>
        </w:rPr>
        <w:t>Не установлены</w:t>
      </w:r>
      <w:r w:rsidRPr="000C7B8F">
        <w:rPr>
          <w:sz w:val="28"/>
          <w:szCs w:val="28"/>
        </w:rPr>
        <w:t>.</w:t>
      </w:r>
    </w:p>
    <w:p w:rsidR="001906B8" w:rsidRPr="004E58CB" w:rsidRDefault="001906B8" w:rsidP="001906B8">
      <w:pPr>
        <w:pBdr>
          <w:top w:val="single" w:sz="4" w:space="1" w:color="auto"/>
        </w:pBdr>
        <w:spacing w:after="120"/>
        <w:jc w:val="center"/>
        <w:rPr>
          <w:sz w:val="18"/>
          <w:szCs w:val="18"/>
        </w:rPr>
      </w:pPr>
      <w:r w:rsidRPr="004E58CB">
        <w:rPr>
          <w:sz w:val="18"/>
          <w:szCs w:val="18"/>
        </w:rPr>
        <w:t xml:space="preserve"> (указываются в случаях, когда разработка и применение специальных технических условий допускаются Федеральным законом от 30 декабря 2009 г. № 384-ФЗ «Технический регламент о безопасности зданий и сооружений» </w:t>
      </w:r>
      <w:r w:rsidRPr="004E58CB">
        <w:rPr>
          <w:sz w:val="18"/>
          <w:szCs w:val="18"/>
        </w:rPr>
        <w:br/>
        <w:t xml:space="preserve">(Собрание законодательства Российской Федерации, 2010, № 1, ст. 5; 2013, № 27, ст. 3477) и постановлением Правительства Российской Федерации от 16 февраля 2008 г. № 87 «О составе разделов проектной документации </w:t>
      </w:r>
      <w:r w:rsidRPr="004E58CB">
        <w:rPr>
          <w:sz w:val="18"/>
          <w:szCs w:val="18"/>
        </w:rPr>
        <w:br/>
        <w:t>и требованиях к их содержанию»)</w:t>
      </w:r>
    </w:p>
    <w:p w:rsidR="001906B8" w:rsidRPr="004E58CB" w:rsidRDefault="001906B8" w:rsidP="001906B8">
      <w:pPr>
        <w:ind w:firstLine="567"/>
        <w:jc w:val="both"/>
      </w:pPr>
      <w:r w:rsidRPr="004E58CB">
        <w:t>41. Требования о применении при разработке проектной документации документов</w:t>
      </w:r>
      <w:r w:rsidRPr="004E58CB">
        <w:br/>
        <w:t>в области стандартизации:</w:t>
      </w:r>
    </w:p>
    <w:p w:rsidR="001906B8" w:rsidRPr="004E58CB" w:rsidRDefault="001906B8" w:rsidP="001906B8">
      <w:pPr>
        <w:ind w:firstLine="709"/>
        <w:jc w:val="both"/>
        <w:rPr>
          <w:sz w:val="28"/>
          <w:u w:val="single"/>
        </w:rPr>
      </w:pPr>
      <w:r w:rsidRPr="004E58CB">
        <w:rPr>
          <w:sz w:val="28"/>
          <w:u w:val="single"/>
        </w:rPr>
        <w:t>При разработке проектной документации применять следующие документы в области стандартизации:</w:t>
      </w:r>
    </w:p>
    <w:p w:rsidR="001906B8" w:rsidRPr="004E58CB" w:rsidRDefault="001906B8" w:rsidP="001906B8">
      <w:pPr>
        <w:ind w:firstLine="709"/>
        <w:jc w:val="both"/>
        <w:rPr>
          <w:sz w:val="28"/>
          <w:u w:val="single"/>
        </w:rPr>
      </w:pPr>
      <w:r w:rsidRPr="004E58CB">
        <w:rPr>
          <w:sz w:val="28"/>
          <w:u w:val="single"/>
        </w:rPr>
        <w:t>• Градостроительный кодекс Российской Федерации № 190</w:t>
      </w:r>
      <w:r w:rsidRPr="004E58CB">
        <w:rPr>
          <w:sz w:val="28"/>
          <w:u w:val="single"/>
        </w:rPr>
        <w:noBreakHyphen/>
        <w:t>ФЗ от 29.12.2004;</w:t>
      </w:r>
    </w:p>
    <w:p w:rsidR="001906B8" w:rsidRPr="004E58CB" w:rsidRDefault="001906B8" w:rsidP="001906B8">
      <w:pPr>
        <w:ind w:firstLine="709"/>
        <w:jc w:val="both"/>
        <w:rPr>
          <w:sz w:val="28"/>
          <w:u w:val="single"/>
        </w:rPr>
      </w:pPr>
      <w:r w:rsidRPr="004E58CB">
        <w:rPr>
          <w:sz w:val="28"/>
          <w:u w:val="single"/>
        </w:rPr>
        <w:t>• Водный кодекс Российской Федерации № 74</w:t>
      </w:r>
      <w:r w:rsidRPr="004E58CB">
        <w:rPr>
          <w:sz w:val="28"/>
          <w:u w:val="single"/>
        </w:rPr>
        <w:noBreakHyphen/>
        <w:t>ФЗ от 03.06.2006</w:t>
      </w:r>
    </w:p>
    <w:p w:rsidR="001906B8" w:rsidRPr="004E58CB" w:rsidRDefault="001906B8" w:rsidP="001906B8">
      <w:pPr>
        <w:ind w:firstLine="709"/>
        <w:jc w:val="both"/>
        <w:rPr>
          <w:sz w:val="28"/>
          <w:u w:val="single"/>
        </w:rPr>
      </w:pPr>
      <w:r w:rsidRPr="004E58CB">
        <w:rPr>
          <w:sz w:val="28"/>
          <w:u w:val="single"/>
        </w:rPr>
        <w:t>• СП 8.13130.2020 «Системы противопожарной защиты Наружное противопожарное водоснабжение Требования пожарной безопасности»;</w:t>
      </w:r>
    </w:p>
    <w:p w:rsidR="001906B8" w:rsidRPr="004E58CB" w:rsidRDefault="001906B8" w:rsidP="001906B8">
      <w:pPr>
        <w:ind w:firstLine="709"/>
        <w:jc w:val="both"/>
        <w:rPr>
          <w:sz w:val="28"/>
          <w:u w:val="single"/>
        </w:rPr>
      </w:pPr>
      <w:r w:rsidRPr="004E58CB">
        <w:rPr>
          <w:sz w:val="28"/>
          <w:u w:val="single"/>
        </w:rPr>
        <w:t>• СП 12.13130.2009 «Определение категорий помещений, зданий и наружных установок по взрывопожарной и пожарной опасности»;</w:t>
      </w:r>
    </w:p>
    <w:p w:rsidR="001906B8" w:rsidRPr="004E58CB" w:rsidRDefault="001906B8" w:rsidP="001906B8">
      <w:pPr>
        <w:ind w:firstLine="709"/>
        <w:jc w:val="both"/>
        <w:rPr>
          <w:sz w:val="28"/>
          <w:u w:val="single"/>
        </w:rPr>
      </w:pPr>
      <w:r w:rsidRPr="004E58CB">
        <w:rPr>
          <w:sz w:val="28"/>
          <w:u w:val="single"/>
        </w:rPr>
        <w:t>• СП 14.13330.2018 «Строительство в сейсмических районах»;</w:t>
      </w:r>
    </w:p>
    <w:p w:rsidR="001906B8" w:rsidRPr="004E58CB" w:rsidRDefault="001906B8" w:rsidP="001906B8">
      <w:pPr>
        <w:ind w:firstLine="709"/>
        <w:jc w:val="both"/>
        <w:rPr>
          <w:sz w:val="28"/>
          <w:u w:val="single"/>
        </w:rPr>
      </w:pPr>
      <w:r w:rsidRPr="004E58CB">
        <w:rPr>
          <w:sz w:val="28"/>
          <w:u w:val="single"/>
        </w:rPr>
        <w:t>• СП 18.13330.2019 «Производственные объекты Планировочная организация земельного участка СНиП II</w:t>
      </w:r>
      <w:r>
        <w:rPr>
          <w:sz w:val="28"/>
          <w:u w:val="single"/>
        </w:rPr>
        <w:noBreakHyphen/>
      </w:r>
      <w:r w:rsidRPr="004E58CB">
        <w:rPr>
          <w:sz w:val="28"/>
          <w:u w:val="single"/>
        </w:rPr>
        <w:t>89</w:t>
      </w:r>
      <w:r>
        <w:rPr>
          <w:sz w:val="28"/>
          <w:u w:val="single"/>
        </w:rPr>
        <w:noBreakHyphen/>
      </w:r>
      <w:r w:rsidRPr="004E58CB">
        <w:rPr>
          <w:sz w:val="28"/>
          <w:u w:val="single"/>
        </w:rPr>
        <w:t>80 Генеральные планы промышленных предприятий»;</w:t>
      </w:r>
    </w:p>
    <w:p w:rsidR="001906B8" w:rsidRPr="004E58CB" w:rsidRDefault="001906B8" w:rsidP="001906B8">
      <w:pPr>
        <w:ind w:firstLine="709"/>
        <w:jc w:val="both"/>
        <w:rPr>
          <w:sz w:val="28"/>
          <w:u w:val="single"/>
        </w:rPr>
      </w:pPr>
      <w:r w:rsidRPr="004E58CB">
        <w:rPr>
          <w:sz w:val="28"/>
          <w:u w:val="single"/>
        </w:rPr>
        <w:t>• СП 20.13330.2016 «Нагрузки и воздействия Актуализированная редакция СНиП 2.01.07</w:t>
      </w:r>
      <w:r>
        <w:rPr>
          <w:sz w:val="28"/>
          <w:u w:val="single"/>
        </w:rPr>
        <w:noBreakHyphen/>
      </w:r>
      <w:r w:rsidRPr="004E58CB">
        <w:rPr>
          <w:sz w:val="28"/>
          <w:u w:val="single"/>
        </w:rPr>
        <w:t>85»;</w:t>
      </w:r>
    </w:p>
    <w:p w:rsidR="001906B8" w:rsidRPr="004E58CB" w:rsidRDefault="001906B8" w:rsidP="001906B8">
      <w:pPr>
        <w:ind w:firstLine="709"/>
        <w:jc w:val="both"/>
        <w:rPr>
          <w:sz w:val="28"/>
          <w:u w:val="single"/>
        </w:rPr>
      </w:pPr>
      <w:r w:rsidRPr="004E58CB">
        <w:rPr>
          <w:sz w:val="28"/>
          <w:u w:val="single"/>
        </w:rPr>
        <w:t>• СП 22.13330.2016 «Основания зданий и сооружений Актуализированная редакция СНиП 2.02.01</w:t>
      </w:r>
      <w:r>
        <w:rPr>
          <w:sz w:val="28"/>
          <w:u w:val="single"/>
        </w:rPr>
        <w:noBreakHyphen/>
      </w:r>
      <w:r w:rsidRPr="004E58CB">
        <w:rPr>
          <w:sz w:val="28"/>
          <w:u w:val="single"/>
        </w:rPr>
        <w:t>83»;</w:t>
      </w:r>
    </w:p>
    <w:p w:rsidR="001906B8" w:rsidRPr="004E58CB" w:rsidRDefault="001906B8" w:rsidP="001906B8">
      <w:pPr>
        <w:ind w:firstLine="709"/>
        <w:jc w:val="both"/>
        <w:rPr>
          <w:sz w:val="28"/>
          <w:u w:val="single"/>
        </w:rPr>
      </w:pPr>
      <w:r w:rsidRPr="004E58CB">
        <w:rPr>
          <w:sz w:val="28"/>
          <w:u w:val="single"/>
        </w:rPr>
        <w:t>• СП 26.13330.2012 «Фундаменты машин с динамическими нагрузками Актуализированная редакция СНиП 2.02.05-87»;</w:t>
      </w:r>
    </w:p>
    <w:p w:rsidR="001906B8" w:rsidRPr="004E58CB" w:rsidRDefault="001906B8" w:rsidP="001906B8">
      <w:pPr>
        <w:ind w:firstLine="709"/>
        <w:jc w:val="both"/>
        <w:rPr>
          <w:sz w:val="28"/>
          <w:u w:val="single"/>
        </w:rPr>
      </w:pPr>
      <w:r w:rsidRPr="004E58CB">
        <w:rPr>
          <w:sz w:val="28"/>
          <w:u w:val="single"/>
        </w:rPr>
        <w:t>• СП 30.13330.2020 «Внутренний водопровод и канализация зданий СНиП 2.04.01-85»;</w:t>
      </w:r>
    </w:p>
    <w:p w:rsidR="001906B8" w:rsidRPr="004E58CB" w:rsidRDefault="001906B8" w:rsidP="001906B8">
      <w:pPr>
        <w:ind w:firstLine="709"/>
        <w:jc w:val="both"/>
        <w:rPr>
          <w:sz w:val="28"/>
          <w:u w:val="single"/>
        </w:rPr>
      </w:pPr>
      <w:r w:rsidRPr="004E58CB">
        <w:rPr>
          <w:sz w:val="28"/>
          <w:u w:val="single"/>
        </w:rPr>
        <w:t>• СП 31.13330.2021 «Водоснабжение. Наружные сети и сооружения. СНиП 2.04.02-84*»;</w:t>
      </w:r>
    </w:p>
    <w:p w:rsidR="001906B8" w:rsidRPr="004E58CB" w:rsidRDefault="001906B8" w:rsidP="001906B8">
      <w:pPr>
        <w:ind w:firstLine="709"/>
        <w:jc w:val="both"/>
        <w:rPr>
          <w:sz w:val="28"/>
          <w:u w:val="single"/>
        </w:rPr>
      </w:pPr>
      <w:r w:rsidRPr="004E58CB">
        <w:rPr>
          <w:sz w:val="28"/>
          <w:u w:val="single"/>
        </w:rPr>
        <w:t>• СП 32.13330.2018 «Канализация. Наружные сети и сооружения. Актуализированная редакция СНиП 2.04.03-85»;</w:t>
      </w:r>
    </w:p>
    <w:p w:rsidR="001906B8" w:rsidRPr="004E58CB" w:rsidRDefault="001906B8" w:rsidP="001906B8">
      <w:pPr>
        <w:ind w:firstLine="709"/>
        <w:jc w:val="both"/>
        <w:rPr>
          <w:sz w:val="28"/>
          <w:u w:val="single"/>
        </w:rPr>
      </w:pPr>
      <w:r w:rsidRPr="004E58CB">
        <w:rPr>
          <w:sz w:val="28"/>
          <w:u w:val="single"/>
        </w:rPr>
        <w:t>• СП 34.13330.2021 «Автомобильные дороги»;</w:t>
      </w:r>
    </w:p>
    <w:p w:rsidR="001906B8" w:rsidRPr="004E58CB" w:rsidRDefault="001906B8" w:rsidP="001906B8">
      <w:pPr>
        <w:ind w:firstLine="709"/>
        <w:jc w:val="both"/>
        <w:rPr>
          <w:sz w:val="28"/>
          <w:u w:val="single"/>
        </w:rPr>
      </w:pPr>
      <w:r w:rsidRPr="004E58CB">
        <w:rPr>
          <w:sz w:val="28"/>
          <w:u w:val="single"/>
        </w:rPr>
        <w:t>• СП 40-102-2000 «Проектирование и монтаж трубопроводов систем водоснабжения и канализации из полимерных материалов Общие требования»;</w:t>
      </w:r>
    </w:p>
    <w:p w:rsidR="001906B8" w:rsidRPr="004E58CB" w:rsidRDefault="001906B8" w:rsidP="001906B8">
      <w:pPr>
        <w:ind w:firstLine="709"/>
        <w:jc w:val="both"/>
        <w:rPr>
          <w:sz w:val="28"/>
          <w:u w:val="single"/>
        </w:rPr>
      </w:pPr>
      <w:r w:rsidRPr="004E58CB">
        <w:rPr>
          <w:sz w:val="28"/>
          <w:u w:val="single"/>
        </w:rPr>
        <w:t>• СП 42.13330.2016 «Градостроительство. Планировка и застройка городских и сельских поселений. Актуализированная редакция СНиП 2.07.01</w:t>
      </w:r>
      <w:r w:rsidRPr="004E58CB">
        <w:rPr>
          <w:sz w:val="28"/>
          <w:u w:val="single"/>
        </w:rPr>
        <w:noBreakHyphen/>
        <w:t>89*»;</w:t>
      </w:r>
    </w:p>
    <w:p w:rsidR="001906B8" w:rsidRPr="004E58CB" w:rsidRDefault="001906B8" w:rsidP="001906B8">
      <w:pPr>
        <w:ind w:firstLine="709"/>
        <w:jc w:val="both"/>
        <w:rPr>
          <w:sz w:val="28"/>
          <w:u w:val="single"/>
        </w:rPr>
      </w:pPr>
      <w:r w:rsidRPr="004E58CB">
        <w:rPr>
          <w:sz w:val="28"/>
          <w:u w:val="single"/>
        </w:rPr>
        <w:t>• СП 44.13330.2011 «Административные и бытовые здания Актуализированная редакция СНиП 2.09.04-87»;</w:t>
      </w:r>
    </w:p>
    <w:p w:rsidR="001906B8" w:rsidRPr="004E58CB" w:rsidRDefault="001906B8" w:rsidP="001906B8">
      <w:pPr>
        <w:ind w:firstLine="709"/>
        <w:jc w:val="both"/>
        <w:rPr>
          <w:sz w:val="28"/>
          <w:u w:val="single"/>
        </w:rPr>
      </w:pPr>
      <w:r w:rsidRPr="004E58CB">
        <w:rPr>
          <w:sz w:val="28"/>
          <w:u w:val="single"/>
        </w:rPr>
        <w:t>• СП 48.13330.2019 «Организация строительства СНиП 12-01-2004»;</w:t>
      </w:r>
    </w:p>
    <w:p w:rsidR="001906B8" w:rsidRPr="004E58CB" w:rsidRDefault="001906B8" w:rsidP="001906B8">
      <w:pPr>
        <w:ind w:firstLine="709"/>
        <w:jc w:val="both"/>
        <w:rPr>
          <w:sz w:val="28"/>
          <w:u w:val="single"/>
        </w:rPr>
      </w:pPr>
      <w:r w:rsidRPr="004E58CB">
        <w:rPr>
          <w:sz w:val="28"/>
          <w:u w:val="single"/>
        </w:rPr>
        <w:t>• СП 52.13330.2016 «Естественное и искусственное освещение Актуализированная редакция СНиП 23-05-95»;</w:t>
      </w:r>
    </w:p>
    <w:p w:rsidR="001906B8" w:rsidRPr="004E58CB" w:rsidRDefault="001906B8" w:rsidP="001906B8">
      <w:pPr>
        <w:ind w:firstLine="709"/>
        <w:jc w:val="both"/>
        <w:rPr>
          <w:sz w:val="28"/>
          <w:u w:val="single"/>
        </w:rPr>
      </w:pPr>
      <w:r w:rsidRPr="004E58CB">
        <w:rPr>
          <w:sz w:val="28"/>
          <w:u w:val="single"/>
        </w:rPr>
        <w:t>• СП 56.13330.2021 «Производственные здания СНиП 31-03-2001»;</w:t>
      </w:r>
    </w:p>
    <w:p w:rsidR="001906B8" w:rsidRPr="004E58CB" w:rsidRDefault="001906B8" w:rsidP="001906B8">
      <w:pPr>
        <w:ind w:firstLine="709"/>
        <w:jc w:val="both"/>
        <w:rPr>
          <w:sz w:val="28"/>
          <w:u w:val="single"/>
        </w:rPr>
      </w:pPr>
      <w:r w:rsidRPr="004E58CB">
        <w:rPr>
          <w:sz w:val="28"/>
          <w:u w:val="single"/>
        </w:rPr>
        <w:t>• СП 60.13330.2020 «Отопление, вентиляция и кондиционирование воздуха»;</w:t>
      </w:r>
    </w:p>
    <w:p w:rsidR="001906B8" w:rsidRPr="004E58CB" w:rsidRDefault="001906B8" w:rsidP="001906B8">
      <w:pPr>
        <w:ind w:firstLine="709"/>
        <w:jc w:val="both"/>
        <w:rPr>
          <w:sz w:val="28"/>
          <w:u w:val="single"/>
        </w:rPr>
      </w:pPr>
      <w:r w:rsidRPr="004E58CB">
        <w:rPr>
          <w:sz w:val="28"/>
          <w:u w:val="single"/>
        </w:rPr>
        <w:t>• СП 61.13330.2012 «Тепловая изоляция оборудования и трубопроводов Актуализированная редакция СНиП 41-03-2003»;</w:t>
      </w:r>
    </w:p>
    <w:p w:rsidR="001906B8" w:rsidRPr="004E58CB" w:rsidRDefault="001906B8" w:rsidP="001906B8">
      <w:pPr>
        <w:ind w:firstLine="709"/>
        <w:jc w:val="both"/>
        <w:rPr>
          <w:sz w:val="28"/>
          <w:u w:val="single"/>
        </w:rPr>
      </w:pPr>
      <w:r w:rsidRPr="004E58CB">
        <w:rPr>
          <w:sz w:val="28"/>
          <w:u w:val="single"/>
        </w:rPr>
        <w:t>• СП 63.13330.2018 «Бетонные и железобетонные конструкции Основные положения СНиП 52-01-2003»;</w:t>
      </w:r>
    </w:p>
    <w:p w:rsidR="001906B8" w:rsidRPr="004E58CB" w:rsidRDefault="001906B8" w:rsidP="001906B8">
      <w:pPr>
        <w:ind w:firstLine="709"/>
        <w:jc w:val="both"/>
        <w:rPr>
          <w:sz w:val="28"/>
          <w:u w:val="single"/>
        </w:rPr>
      </w:pPr>
      <w:r w:rsidRPr="004E58CB">
        <w:rPr>
          <w:sz w:val="28"/>
          <w:u w:val="single"/>
        </w:rPr>
        <w:t>• СП 64.13330.2017 «Деревянные конструкции Актуализированная редакция СНиП II-25-80»;</w:t>
      </w:r>
    </w:p>
    <w:p w:rsidR="001906B8" w:rsidRPr="004E58CB" w:rsidRDefault="001906B8" w:rsidP="001906B8">
      <w:pPr>
        <w:ind w:firstLine="709"/>
        <w:jc w:val="both"/>
        <w:rPr>
          <w:sz w:val="28"/>
          <w:u w:val="single"/>
        </w:rPr>
      </w:pPr>
      <w:r w:rsidRPr="004E58CB">
        <w:rPr>
          <w:sz w:val="28"/>
          <w:u w:val="single"/>
        </w:rPr>
        <w:t>• СП 70.13330.2012 «Несущие и ограждающие конструкции Актуализированная редакция СНиП 3.03.01-87»;</w:t>
      </w:r>
    </w:p>
    <w:p w:rsidR="001906B8" w:rsidRPr="004E58CB" w:rsidRDefault="001906B8" w:rsidP="001906B8">
      <w:pPr>
        <w:ind w:firstLine="709"/>
        <w:jc w:val="both"/>
        <w:rPr>
          <w:sz w:val="28"/>
          <w:u w:val="single"/>
        </w:rPr>
      </w:pPr>
      <w:r w:rsidRPr="004E58CB">
        <w:rPr>
          <w:sz w:val="28"/>
          <w:u w:val="single"/>
        </w:rPr>
        <w:t>• СП 72.13330.2016 «Защита строительных конструкций и сооружений от коррозии СНиП 3.04.03-85»;</w:t>
      </w:r>
    </w:p>
    <w:p w:rsidR="001906B8" w:rsidRPr="004E58CB" w:rsidRDefault="001906B8" w:rsidP="001906B8">
      <w:pPr>
        <w:ind w:firstLine="709"/>
        <w:jc w:val="both"/>
        <w:rPr>
          <w:sz w:val="28"/>
          <w:u w:val="single"/>
        </w:rPr>
      </w:pPr>
      <w:r w:rsidRPr="004E58CB">
        <w:rPr>
          <w:sz w:val="28"/>
          <w:u w:val="single"/>
        </w:rPr>
        <w:t>• СП 73.13330.2016 «Внутренние санитарно-технические системы зданий СНиП 3.05.01-85»;</w:t>
      </w:r>
    </w:p>
    <w:p w:rsidR="001906B8" w:rsidRPr="004E58CB" w:rsidRDefault="001906B8" w:rsidP="001906B8">
      <w:pPr>
        <w:ind w:firstLine="709"/>
        <w:jc w:val="both"/>
        <w:rPr>
          <w:sz w:val="28"/>
          <w:u w:val="single"/>
        </w:rPr>
      </w:pPr>
      <w:r w:rsidRPr="004E58CB">
        <w:rPr>
          <w:sz w:val="28"/>
          <w:u w:val="single"/>
        </w:rPr>
        <w:t>• СП 75.13330.2011 СНиП 3.05.05-84 «Строительные нормы и правила Технологическое оборудование и технологические трубопроводы»;</w:t>
      </w:r>
    </w:p>
    <w:p w:rsidR="001906B8" w:rsidRPr="004E58CB" w:rsidRDefault="001906B8" w:rsidP="001906B8">
      <w:pPr>
        <w:ind w:firstLine="709"/>
        <w:jc w:val="both"/>
        <w:rPr>
          <w:sz w:val="28"/>
          <w:u w:val="single"/>
        </w:rPr>
      </w:pPr>
      <w:r w:rsidRPr="004E58CB">
        <w:rPr>
          <w:sz w:val="28"/>
          <w:u w:val="single"/>
        </w:rPr>
        <w:t>• СП 76.13330.2016 «Электротехнические устройства Актуализированная редакция СНиП 3.05.06-85»;</w:t>
      </w:r>
    </w:p>
    <w:p w:rsidR="001906B8" w:rsidRPr="004E58CB" w:rsidRDefault="001906B8" w:rsidP="001906B8">
      <w:pPr>
        <w:ind w:firstLine="709"/>
        <w:jc w:val="both"/>
        <w:rPr>
          <w:sz w:val="28"/>
          <w:u w:val="single"/>
        </w:rPr>
      </w:pPr>
      <w:r w:rsidRPr="004E58CB">
        <w:rPr>
          <w:sz w:val="28"/>
          <w:u w:val="single"/>
        </w:rPr>
        <w:t>• СП 82.13330.2016 «Благоустройство территорий Актуализированная редакция СНиП III-10-75»;</w:t>
      </w:r>
    </w:p>
    <w:p w:rsidR="001906B8" w:rsidRPr="004E58CB" w:rsidRDefault="001906B8" w:rsidP="001906B8">
      <w:pPr>
        <w:ind w:firstLine="709"/>
        <w:jc w:val="both"/>
        <w:rPr>
          <w:sz w:val="28"/>
          <w:u w:val="single"/>
        </w:rPr>
      </w:pPr>
      <w:r w:rsidRPr="004E58CB">
        <w:rPr>
          <w:sz w:val="28"/>
          <w:u w:val="single"/>
        </w:rPr>
        <w:t>• СП 104.13330.2016 «Инженерная защита территории от затопления и подтопления Актуализированная редакция СНиП 2.06.15-85»;</w:t>
      </w:r>
    </w:p>
    <w:p w:rsidR="001906B8" w:rsidRPr="004E58CB" w:rsidRDefault="001906B8" w:rsidP="001906B8">
      <w:pPr>
        <w:ind w:firstLine="709"/>
        <w:jc w:val="both"/>
        <w:rPr>
          <w:sz w:val="28"/>
          <w:u w:val="single"/>
        </w:rPr>
      </w:pPr>
      <w:r w:rsidRPr="004E58CB">
        <w:rPr>
          <w:sz w:val="28"/>
          <w:u w:val="single"/>
        </w:rPr>
        <w:t>• СП 113.13330.2016 «Стоянки автомобилей Актуализированная редакция СНиП 21-02-99»;</w:t>
      </w:r>
    </w:p>
    <w:p w:rsidR="001906B8" w:rsidRPr="004E58CB" w:rsidRDefault="001906B8" w:rsidP="001906B8">
      <w:pPr>
        <w:ind w:firstLine="709"/>
        <w:jc w:val="both"/>
        <w:rPr>
          <w:sz w:val="28"/>
          <w:u w:val="single"/>
        </w:rPr>
      </w:pPr>
      <w:r w:rsidRPr="004E58CB">
        <w:rPr>
          <w:sz w:val="28"/>
          <w:u w:val="single"/>
        </w:rPr>
        <w:t>• СП 115.13330.2016 «Геофизика опасных природных воздействий Актуализированная редакция СНиП 22-01-95»;</w:t>
      </w:r>
    </w:p>
    <w:p w:rsidR="001906B8" w:rsidRPr="004E58CB" w:rsidRDefault="001906B8" w:rsidP="001906B8">
      <w:pPr>
        <w:ind w:firstLine="709"/>
        <w:jc w:val="both"/>
        <w:rPr>
          <w:sz w:val="28"/>
          <w:u w:val="single"/>
        </w:rPr>
      </w:pPr>
      <w:r w:rsidRPr="004E58CB">
        <w:rPr>
          <w:sz w:val="28"/>
          <w:u w:val="single"/>
        </w:rPr>
        <w:t>• СП 116.13330.2012 «Инженерная защита территорий, зданий и сооружений от опасных геологических процессов. Основные положения. Актуализированная редакция СНиП 22</w:t>
      </w:r>
      <w:r w:rsidRPr="004E58CB">
        <w:rPr>
          <w:sz w:val="28"/>
          <w:u w:val="single"/>
        </w:rPr>
        <w:noBreakHyphen/>
        <w:t>02</w:t>
      </w:r>
      <w:r w:rsidRPr="004E58CB">
        <w:rPr>
          <w:sz w:val="28"/>
          <w:u w:val="single"/>
        </w:rPr>
        <w:noBreakHyphen/>
        <w:t>2003»;</w:t>
      </w:r>
    </w:p>
    <w:p w:rsidR="001906B8" w:rsidRPr="004E58CB" w:rsidRDefault="001906B8" w:rsidP="001906B8">
      <w:pPr>
        <w:ind w:firstLine="709"/>
        <w:jc w:val="both"/>
        <w:rPr>
          <w:sz w:val="28"/>
          <w:u w:val="single"/>
        </w:rPr>
      </w:pPr>
      <w:r w:rsidRPr="004E58CB">
        <w:rPr>
          <w:sz w:val="28"/>
          <w:u w:val="single"/>
        </w:rPr>
        <w:t>• СП 124.13330.2012 «Тепловые сети Актуализированная редакция СНиП 41</w:t>
      </w:r>
      <w:r w:rsidRPr="004E58CB">
        <w:rPr>
          <w:sz w:val="28"/>
          <w:u w:val="single"/>
        </w:rPr>
        <w:noBreakHyphen/>
        <w:t>02</w:t>
      </w:r>
      <w:r w:rsidRPr="004E58CB">
        <w:rPr>
          <w:sz w:val="28"/>
          <w:u w:val="single"/>
        </w:rPr>
        <w:noBreakHyphen/>
        <w:t>2003»;</w:t>
      </w:r>
    </w:p>
    <w:p w:rsidR="001906B8" w:rsidRPr="004E58CB" w:rsidRDefault="001906B8" w:rsidP="001906B8">
      <w:pPr>
        <w:ind w:firstLine="709"/>
        <w:jc w:val="both"/>
        <w:rPr>
          <w:sz w:val="28"/>
          <w:u w:val="single"/>
        </w:rPr>
      </w:pPr>
      <w:r w:rsidRPr="004E58CB">
        <w:rPr>
          <w:sz w:val="28"/>
          <w:u w:val="single"/>
        </w:rPr>
        <w:t>• СП 129.13330.2019 «Наружные сети и сооружения водоснабжения и канализации Актуализированная редакция СНиП 3.05.04-85»;</w:t>
      </w:r>
    </w:p>
    <w:p w:rsidR="001906B8" w:rsidRPr="004E58CB" w:rsidRDefault="001906B8" w:rsidP="001906B8">
      <w:pPr>
        <w:ind w:firstLine="709"/>
        <w:jc w:val="both"/>
        <w:rPr>
          <w:sz w:val="28"/>
          <w:u w:val="single"/>
        </w:rPr>
      </w:pPr>
      <w:r w:rsidRPr="004E58CB">
        <w:rPr>
          <w:sz w:val="28"/>
          <w:u w:val="single"/>
        </w:rPr>
        <w:t>• СП 131.13330.2020 «Строительная климатология СНиП 23-01-99»;</w:t>
      </w:r>
    </w:p>
    <w:p w:rsidR="001906B8" w:rsidRPr="004E58CB" w:rsidRDefault="001906B8" w:rsidP="001906B8">
      <w:pPr>
        <w:ind w:firstLine="709"/>
        <w:jc w:val="both"/>
        <w:rPr>
          <w:sz w:val="28"/>
          <w:u w:val="single"/>
        </w:rPr>
      </w:pPr>
      <w:r w:rsidRPr="004E58CB">
        <w:rPr>
          <w:sz w:val="28"/>
          <w:u w:val="single"/>
        </w:rPr>
        <w:t>• СП 132.13330.2011 «Обеспечение антитеррористической защищенности зданий и сооружений Общие требования проектирования»;</w:t>
      </w:r>
    </w:p>
    <w:p w:rsidR="001906B8" w:rsidRPr="004E58CB" w:rsidRDefault="001906B8" w:rsidP="001906B8">
      <w:pPr>
        <w:ind w:firstLine="709"/>
        <w:jc w:val="both"/>
        <w:rPr>
          <w:sz w:val="28"/>
          <w:u w:val="single"/>
        </w:rPr>
      </w:pPr>
      <w:r w:rsidRPr="004E58CB">
        <w:rPr>
          <w:sz w:val="28"/>
          <w:u w:val="single"/>
        </w:rPr>
        <w:t>• СП 134.13330.2012 «Системы электросвязи зданий и сооружений Основные положения проектирования»;</w:t>
      </w:r>
    </w:p>
    <w:p w:rsidR="001906B8" w:rsidRPr="004E58CB" w:rsidRDefault="001906B8" w:rsidP="001906B8">
      <w:pPr>
        <w:ind w:firstLine="709"/>
        <w:jc w:val="both"/>
        <w:rPr>
          <w:sz w:val="28"/>
          <w:u w:val="single"/>
        </w:rPr>
      </w:pPr>
      <w:r w:rsidRPr="004E58CB">
        <w:rPr>
          <w:sz w:val="28"/>
          <w:u w:val="single"/>
        </w:rPr>
        <w:t>• СП 165.1325800.2014 «Инженерно-технические мероприятия по ГО»;</w:t>
      </w:r>
    </w:p>
    <w:p w:rsidR="001906B8" w:rsidRPr="004E58CB" w:rsidRDefault="001906B8" w:rsidP="001906B8">
      <w:pPr>
        <w:ind w:firstLine="709"/>
        <w:jc w:val="both"/>
        <w:rPr>
          <w:sz w:val="28"/>
          <w:u w:val="single"/>
        </w:rPr>
      </w:pPr>
      <w:r w:rsidRPr="004E58CB">
        <w:rPr>
          <w:sz w:val="28"/>
          <w:u w:val="single"/>
        </w:rPr>
        <w:t>• СП 249.1325800.2016 «Коммуникации подземные»;</w:t>
      </w:r>
    </w:p>
    <w:p w:rsidR="001906B8" w:rsidRPr="004E58CB" w:rsidRDefault="001906B8" w:rsidP="001906B8">
      <w:pPr>
        <w:ind w:firstLine="709"/>
        <w:jc w:val="both"/>
        <w:rPr>
          <w:sz w:val="28"/>
          <w:u w:val="single"/>
        </w:rPr>
      </w:pPr>
      <w:r w:rsidRPr="004E58CB">
        <w:rPr>
          <w:sz w:val="28"/>
          <w:u w:val="single"/>
        </w:rPr>
        <w:t>• СП 303.1325800.2017 «Здания одноэтажные промышленных предприятий Правила эксплуатации»;</w:t>
      </w:r>
    </w:p>
    <w:p w:rsidR="001906B8" w:rsidRPr="004E58CB" w:rsidRDefault="001906B8" w:rsidP="001906B8">
      <w:pPr>
        <w:ind w:firstLine="709"/>
        <w:jc w:val="both"/>
        <w:rPr>
          <w:sz w:val="28"/>
          <w:u w:val="single"/>
        </w:rPr>
      </w:pPr>
      <w:r w:rsidRPr="004E58CB">
        <w:rPr>
          <w:sz w:val="28"/>
          <w:u w:val="single"/>
        </w:rPr>
        <w:t>• СП 336.1325800.2017 «Системы вентиляции и кондиционирования воздуха Правила эксплуатации»;</w:t>
      </w:r>
    </w:p>
    <w:p w:rsidR="001906B8" w:rsidRPr="004E58CB" w:rsidRDefault="001906B8" w:rsidP="001906B8">
      <w:pPr>
        <w:ind w:firstLine="709"/>
        <w:jc w:val="both"/>
        <w:rPr>
          <w:sz w:val="28"/>
          <w:u w:val="single"/>
        </w:rPr>
      </w:pPr>
      <w:r w:rsidRPr="004E58CB">
        <w:rPr>
          <w:sz w:val="28"/>
          <w:u w:val="single"/>
        </w:rPr>
        <w:t>• СП 341.1325800.2017 «Подземные инженерные коммуникации Прокладка горизонтальным направленным бурением»;</w:t>
      </w:r>
    </w:p>
    <w:p w:rsidR="001906B8" w:rsidRPr="004E58CB" w:rsidRDefault="001906B8" w:rsidP="001906B8">
      <w:pPr>
        <w:ind w:firstLine="709"/>
        <w:jc w:val="both"/>
        <w:rPr>
          <w:sz w:val="28"/>
          <w:u w:val="single"/>
        </w:rPr>
      </w:pPr>
      <w:r w:rsidRPr="004E58CB">
        <w:rPr>
          <w:sz w:val="28"/>
          <w:u w:val="single"/>
        </w:rPr>
        <w:t>• СП 399.1325800.2018 «Системы водоснабжения и канализации наружные из полимерных материалов Правила проектирования и монтажа»;</w:t>
      </w:r>
    </w:p>
    <w:p w:rsidR="001906B8" w:rsidRPr="004E58CB" w:rsidRDefault="001906B8" w:rsidP="001906B8">
      <w:pPr>
        <w:ind w:firstLine="709"/>
        <w:jc w:val="both"/>
        <w:rPr>
          <w:sz w:val="28"/>
          <w:u w:val="single"/>
        </w:rPr>
      </w:pPr>
      <w:r w:rsidRPr="004E58CB">
        <w:rPr>
          <w:sz w:val="28"/>
          <w:u w:val="single"/>
        </w:rPr>
        <w:t>• СП 506.1311500.2021 «Стоянки автомобилей Требования пожарной безопасности»;</w:t>
      </w:r>
    </w:p>
    <w:p w:rsidR="001906B8" w:rsidRPr="004E58CB" w:rsidRDefault="001906B8" w:rsidP="001906B8">
      <w:pPr>
        <w:ind w:firstLine="709"/>
        <w:jc w:val="both"/>
        <w:rPr>
          <w:sz w:val="28"/>
          <w:u w:val="single"/>
        </w:rPr>
      </w:pPr>
      <w:r w:rsidRPr="004E58CB">
        <w:rPr>
          <w:sz w:val="28"/>
          <w:u w:val="single"/>
        </w:rPr>
        <w:t>• СанПиН 2.1.3684</w:t>
      </w:r>
      <w:r w:rsidRPr="004E58CB">
        <w:rPr>
          <w:sz w:val="28"/>
          <w:u w:val="single"/>
        </w:rPr>
        <w:noBreakHyphen/>
        <w:t>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1906B8" w:rsidRPr="004E58CB" w:rsidRDefault="001906B8" w:rsidP="001906B8">
      <w:pPr>
        <w:ind w:firstLine="709"/>
        <w:jc w:val="both"/>
        <w:rPr>
          <w:sz w:val="28"/>
          <w:u w:val="single"/>
        </w:rPr>
      </w:pPr>
      <w:r w:rsidRPr="004E58CB">
        <w:rPr>
          <w:sz w:val="28"/>
          <w:u w:val="single"/>
        </w:rPr>
        <w:t>• ГОСТ Р 21.101</w:t>
      </w:r>
      <w:r w:rsidRPr="004E58CB">
        <w:rPr>
          <w:sz w:val="28"/>
          <w:u w:val="single"/>
        </w:rPr>
        <w:noBreakHyphen/>
        <w:t>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1906B8" w:rsidRPr="004E58CB" w:rsidRDefault="001906B8" w:rsidP="001906B8">
      <w:pPr>
        <w:ind w:firstLine="709"/>
        <w:jc w:val="both"/>
        <w:rPr>
          <w:sz w:val="28"/>
          <w:u w:val="single"/>
        </w:rPr>
      </w:pPr>
      <w:r w:rsidRPr="004E58CB">
        <w:rPr>
          <w:sz w:val="28"/>
          <w:u w:val="single"/>
        </w:rPr>
        <w:t>• ГОСТ 21.704</w:t>
      </w:r>
      <w:r w:rsidRPr="004E58CB">
        <w:rPr>
          <w:sz w:val="28"/>
          <w:u w:val="single"/>
        </w:rPr>
        <w:noBreakHyphen/>
        <w:t>2011 «Межгосударственный стандарт. Система проектной документации для строительства. Правила выполнения рабочей документации наружных сетей водоснабжения и канализации»;</w:t>
      </w:r>
    </w:p>
    <w:p w:rsidR="001906B8" w:rsidRPr="004E58CB" w:rsidRDefault="001906B8" w:rsidP="001906B8">
      <w:pPr>
        <w:ind w:firstLine="709"/>
        <w:jc w:val="both"/>
        <w:rPr>
          <w:sz w:val="28"/>
          <w:u w:val="single"/>
        </w:rPr>
      </w:pPr>
      <w:r w:rsidRPr="004E58CB">
        <w:rPr>
          <w:sz w:val="28"/>
          <w:u w:val="single"/>
        </w:rPr>
        <w:t>• ГОСТ 21.110</w:t>
      </w:r>
      <w:r w:rsidRPr="004E58CB">
        <w:rPr>
          <w:sz w:val="28"/>
          <w:u w:val="single"/>
        </w:rPr>
        <w:noBreakHyphen/>
        <w:t>2013 «Межгосударственный стандарт. Система проектной документации для строительства. Спецификация оборудования, изделий и материалов»;</w:t>
      </w:r>
    </w:p>
    <w:p w:rsidR="001906B8" w:rsidRPr="004E58CB" w:rsidRDefault="001906B8" w:rsidP="001906B8">
      <w:pPr>
        <w:ind w:firstLine="709"/>
        <w:jc w:val="both"/>
        <w:rPr>
          <w:sz w:val="28"/>
          <w:u w:val="single"/>
        </w:rPr>
      </w:pPr>
      <w:r w:rsidRPr="004E58CB">
        <w:rPr>
          <w:sz w:val="28"/>
          <w:u w:val="single"/>
        </w:rPr>
        <w:t>• ГОСТ 21.206</w:t>
      </w:r>
      <w:r w:rsidRPr="004E58CB">
        <w:rPr>
          <w:sz w:val="28"/>
          <w:u w:val="single"/>
        </w:rPr>
        <w:noBreakHyphen/>
        <w:t>2012 «Межгосударственный стандарт. Система проектной документации для строительства. Условные обозначения трубопроводов»;</w:t>
      </w:r>
    </w:p>
    <w:p w:rsidR="001906B8" w:rsidRPr="004E58CB" w:rsidRDefault="001906B8" w:rsidP="001906B8">
      <w:pPr>
        <w:ind w:firstLine="709"/>
        <w:jc w:val="both"/>
        <w:rPr>
          <w:sz w:val="28"/>
        </w:rPr>
      </w:pPr>
      <w:r w:rsidRPr="004E58CB">
        <w:rPr>
          <w:sz w:val="28"/>
        </w:rPr>
        <w:t>• Иных норм и правил, действующих на территории Российской Федерации.</w:t>
      </w:r>
    </w:p>
    <w:p w:rsidR="001906B8" w:rsidRPr="004E58CB" w:rsidRDefault="001906B8" w:rsidP="001906B8">
      <w:pPr>
        <w:pBdr>
          <w:top w:val="single" w:sz="4" w:space="1" w:color="auto"/>
        </w:pBdr>
        <w:spacing w:after="120"/>
        <w:rPr>
          <w:sz w:val="2"/>
          <w:szCs w:val="2"/>
        </w:rPr>
      </w:pPr>
    </w:p>
    <w:p w:rsidR="001906B8" w:rsidRDefault="001906B8" w:rsidP="001906B8">
      <w:pPr>
        <w:spacing w:after="200" w:line="276" w:lineRule="auto"/>
      </w:pPr>
    </w:p>
    <w:p w:rsidR="001906B8" w:rsidRPr="004E58CB" w:rsidRDefault="001906B8" w:rsidP="001906B8">
      <w:pPr>
        <w:ind w:firstLine="567"/>
      </w:pPr>
      <w:r w:rsidRPr="004E58CB">
        <w:t>42. Требования к выполнению демонстрационных материалов, макетов:</w:t>
      </w:r>
    </w:p>
    <w:p w:rsidR="001906B8" w:rsidRPr="004E58CB" w:rsidRDefault="001906B8" w:rsidP="001906B8">
      <w:pPr>
        <w:ind w:firstLine="709"/>
        <w:rPr>
          <w:sz w:val="28"/>
        </w:rPr>
      </w:pPr>
      <w:r w:rsidRPr="004E58CB">
        <w:rPr>
          <w:sz w:val="28"/>
        </w:rPr>
        <w:t>Демонстрационные материалы и макетирование объекта не требуются.</w:t>
      </w:r>
    </w:p>
    <w:p w:rsidR="001906B8" w:rsidRPr="004E58CB" w:rsidRDefault="001906B8" w:rsidP="001906B8">
      <w:pPr>
        <w:pBdr>
          <w:top w:val="single" w:sz="4" w:space="1" w:color="auto"/>
        </w:pBdr>
        <w:spacing w:after="120"/>
        <w:jc w:val="center"/>
        <w:rPr>
          <w:sz w:val="18"/>
          <w:szCs w:val="18"/>
        </w:rPr>
      </w:pPr>
      <w:r w:rsidRPr="004E58CB">
        <w:rPr>
          <w:sz w:val="18"/>
          <w:szCs w:val="18"/>
        </w:rPr>
        <w:t xml:space="preserve"> (указываются в случае принятия застройщиком (техническим заказчиком) решения о выполнении демонстрационных материалов, макетов)</w:t>
      </w:r>
    </w:p>
    <w:p w:rsidR="001906B8" w:rsidRPr="004E58CB" w:rsidRDefault="001906B8" w:rsidP="001906B8">
      <w:pPr>
        <w:ind w:firstLine="567"/>
        <w:jc w:val="both"/>
      </w:pPr>
      <w:r w:rsidRPr="004E58CB">
        <w:t>43. Требования о подготовке проектной документации, содержащей материалы в форме информационной модели (указываются при необходимости):</w:t>
      </w:r>
    </w:p>
    <w:p w:rsidR="001906B8" w:rsidRPr="004E58CB" w:rsidRDefault="001906B8" w:rsidP="001906B8">
      <w:pPr>
        <w:ind w:firstLine="709"/>
        <w:jc w:val="both"/>
        <w:rPr>
          <w:sz w:val="28"/>
          <w:szCs w:val="26"/>
          <w:u w:val="single"/>
        </w:rPr>
      </w:pPr>
      <w:r w:rsidRPr="004E58CB">
        <w:rPr>
          <w:sz w:val="28"/>
          <w:szCs w:val="26"/>
          <w:u w:val="single"/>
        </w:rPr>
        <w:t xml:space="preserve">При разработке информационной модели необходимо соблюдать требования действующих нормативно-правовых документов для проектирования и строительства. </w:t>
      </w:r>
    </w:p>
    <w:p w:rsidR="001906B8" w:rsidRPr="004E58CB" w:rsidRDefault="001906B8" w:rsidP="001906B8">
      <w:pPr>
        <w:ind w:firstLine="709"/>
        <w:jc w:val="both"/>
        <w:rPr>
          <w:sz w:val="28"/>
          <w:szCs w:val="26"/>
          <w:u w:val="single"/>
        </w:rPr>
      </w:pPr>
      <w:r w:rsidRPr="004E58CB">
        <w:rPr>
          <w:sz w:val="28"/>
          <w:szCs w:val="26"/>
          <w:u w:val="single"/>
        </w:rPr>
        <w:t>Использовать актуальные версии следующих документов:</w:t>
      </w:r>
    </w:p>
    <w:p w:rsidR="001906B8" w:rsidRPr="004E58CB" w:rsidRDefault="001906B8" w:rsidP="001906B8">
      <w:pPr>
        <w:ind w:firstLine="709"/>
        <w:jc w:val="both"/>
        <w:rPr>
          <w:sz w:val="28"/>
          <w:szCs w:val="26"/>
          <w:u w:val="single"/>
        </w:rPr>
      </w:pPr>
      <w:r w:rsidRPr="004E58CB">
        <w:rPr>
          <w:sz w:val="28"/>
          <w:szCs w:val="26"/>
          <w:u w:val="single"/>
        </w:rPr>
        <w:noBreakHyphen/>
        <w:t> Постановление Правительства РФ от 05.03.2021 № 331;</w:t>
      </w:r>
    </w:p>
    <w:p w:rsidR="001906B8" w:rsidRPr="004E58CB" w:rsidRDefault="001906B8" w:rsidP="001906B8">
      <w:pPr>
        <w:ind w:firstLine="709"/>
        <w:jc w:val="both"/>
        <w:rPr>
          <w:sz w:val="28"/>
          <w:szCs w:val="26"/>
          <w:u w:val="single"/>
        </w:rPr>
      </w:pPr>
      <w:r w:rsidRPr="004E58CB">
        <w:rPr>
          <w:sz w:val="28"/>
          <w:szCs w:val="26"/>
          <w:u w:val="single"/>
        </w:rPr>
        <w:noBreakHyphen/>
        <w:t> Постановление Правительства РФ от 15.09.2020 № 1431;</w:t>
      </w:r>
    </w:p>
    <w:p w:rsidR="001906B8" w:rsidRPr="004E58CB" w:rsidRDefault="001906B8" w:rsidP="001906B8">
      <w:pPr>
        <w:ind w:firstLine="709"/>
        <w:jc w:val="both"/>
        <w:rPr>
          <w:sz w:val="28"/>
          <w:u w:val="single"/>
        </w:rPr>
      </w:pPr>
      <w:r w:rsidRPr="004E58CB">
        <w:rPr>
          <w:sz w:val="28"/>
          <w:u w:val="single"/>
        </w:rPr>
        <w:noBreakHyphen/>
        <w:t> CII 328.1325800.2020 «Информационное моделирование в строительстве. Правила описания компонентов информационной модели»;</w:t>
      </w:r>
    </w:p>
    <w:p w:rsidR="001906B8" w:rsidRPr="004E58CB" w:rsidRDefault="001906B8" w:rsidP="001906B8">
      <w:pPr>
        <w:ind w:firstLine="709"/>
        <w:jc w:val="both"/>
        <w:rPr>
          <w:sz w:val="28"/>
          <w:szCs w:val="26"/>
        </w:rPr>
      </w:pPr>
      <w:r w:rsidRPr="004E58CB">
        <w:rPr>
          <w:sz w:val="28"/>
          <w:szCs w:val="26"/>
        </w:rPr>
        <w:noBreakHyphen/>
        <w:t> Классификатор строительной информации.</w:t>
      </w:r>
    </w:p>
    <w:p w:rsidR="001906B8" w:rsidRPr="004E58CB" w:rsidRDefault="001906B8" w:rsidP="001906B8">
      <w:pPr>
        <w:pBdr>
          <w:top w:val="single" w:sz="4" w:space="1" w:color="auto"/>
        </w:pBdr>
        <w:spacing w:after="120"/>
        <w:rPr>
          <w:sz w:val="2"/>
          <w:szCs w:val="2"/>
        </w:rPr>
      </w:pPr>
    </w:p>
    <w:p w:rsidR="001906B8" w:rsidRPr="004E58CB" w:rsidRDefault="001906B8" w:rsidP="001906B8">
      <w:pPr>
        <w:ind w:firstLine="567"/>
      </w:pPr>
      <w:r w:rsidRPr="004E58CB">
        <w:t>44. Требование о применении типовой проектной документации:</w:t>
      </w:r>
    </w:p>
    <w:p w:rsidR="001906B8" w:rsidRPr="004E58CB" w:rsidRDefault="001906B8" w:rsidP="001906B8">
      <w:pPr>
        <w:ind w:firstLine="709"/>
        <w:jc w:val="both"/>
        <w:rPr>
          <w:sz w:val="28"/>
          <w:szCs w:val="26"/>
          <w:u w:val="single"/>
        </w:rPr>
      </w:pPr>
      <w:r w:rsidRPr="004E58CB">
        <w:rPr>
          <w:sz w:val="28"/>
          <w:szCs w:val="26"/>
          <w:u w:val="single"/>
        </w:rPr>
        <w:t xml:space="preserve">Необходимость применения экономически эффективной документации </w:t>
      </w:r>
      <w:r w:rsidRPr="004E58CB">
        <w:rPr>
          <w:sz w:val="28"/>
          <w:szCs w:val="26"/>
        </w:rPr>
        <w:t>повторного использования отсутствует.</w:t>
      </w:r>
    </w:p>
    <w:p w:rsidR="001906B8" w:rsidRPr="004E58CB" w:rsidRDefault="001906B8" w:rsidP="001906B8">
      <w:pPr>
        <w:pBdr>
          <w:top w:val="single" w:sz="4" w:space="1" w:color="auto"/>
        </w:pBdr>
        <w:spacing w:after="120"/>
        <w:jc w:val="center"/>
        <w:rPr>
          <w:sz w:val="18"/>
          <w:szCs w:val="18"/>
        </w:rPr>
      </w:pPr>
      <w:r w:rsidRPr="004E58CB">
        <w:rPr>
          <w:sz w:val="18"/>
          <w:szCs w:val="18"/>
        </w:rPr>
        <w:t xml:space="preserve"> (указывается в случае принятия застройщиком (техническим заказчиком) решения о применении типовой проектной документации)</w:t>
      </w:r>
    </w:p>
    <w:p w:rsidR="001906B8" w:rsidRPr="004E58CB" w:rsidRDefault="001906B8" w:rsidP="001906B8">
      <w:pPr>
        <w:keepNext/>
        <w:ind w:firstLine="567"/>
        <w:jc w:val="both"/>
      </w:pPr>
      <w:r w:rsidRPr="004E58CB">
        <w:t>45. Прочие дополнительные требования и указания, конкретизирующие объем проектных работ (указываются при необходимости):</w:t>
      </w:r>
    </w:p>
    <w:p w:rsidR="001906B8" w:rsidRPr="004E58CB" w:rsidRDefault="001906B8" w:rsidP="001906B8">
      <w:pPr>
        <w:ind w:firstLine="709"/>
        <w:jc w:val="both"/>
        <w:rPr>
          <w:sz w:val="28"/>
          <w:szCs w:val="26"/>
          <w:u w:val="single"/>
        </w:rPr>
      </w:pPr>
      <w:r w:rsidRPr="004E58CB">
        <w:rPr>
          <w:sz w:val="28"/>
          <w:szCs w:val="26"/>
          <w:u w:val="single"/>
        </w:rPr>
        <w:t>1. При отсутствии среды общих данных у заказчика:</w:t>
      </w:r>
    </w:p>
    <w:p w:rsidR="001906B8" w:rsidRPr="004E58CB" w:rsidRDefault="001906B8" w:rsidP="001906B8">
      <w:pPr>
        <w:ind w:firstLine="709"/>
        <w:jc w:val="both"/>
        <w:rPr>
          <w:sz w:val="28"/>
          <w:szCs w:val="26"/>
          <w:u w:val="single"/>
        </w:rPr>
      </w:pPr>
      <w:r w:rsidRPr="004E58CB">
        <w:rPr>
          <w:sz w:val="28"/>
          <w:szCs w:val="26"/>
          <w:u w:val="single"/>
        </w:rPr>
        <w:t>По завершению работ файлы информационной модели объекта капитального строительства и все экспортируемые из нее файлы архивируются и выдаются на f1аsh-накопителе/жестком диске). Информационная модель должна передаваться в формате * .ifc и нативном (исходном) формате.</w:t>
      </w:r>
    </w:p>
    <w:p w:rsidR="001906B8" w:rsidRPr="004E58CB" w:rsidRDefault="001906B8" w:rsidP="001906B8">
      <w:pPr>
        <w:ind w:firstLine="709"/>
        <w:jc w:val="both"/>
        <w:rPr>
          <w:sz w:val="28"/>
          <w:szCs w:val="26"/>
          <w:u w:val="single"/>
        </w:rPr>
      </w:pPr>
      <w:r w:rsidRPr="004E58CB">
        <w:rPr>
          <w:sz w:val="28"/>
          <w:szCs w:val="26"/>
          <w:u w:val="single"/>
        </w:rPr>
        <w:t>Передаваемый на накопителе архив подписывается электронной подписью Исполнителя.</w:t>
      </w:r>
    </w:p>
    <w:p w:rsidR="001906B8" w:rsidRPr="004E58CB" w:rsidRDefault="001906B8" w:rsidP="001906B8">
      <w:pPr>
        <w:ind w:firstLine="709"/>
        <w:jc w:val="both"/>
        <w:rPr>
          <w:sz w:val="28"/>
          <w:szCs w:val="26"/>
          <w:u w:val="single"/>
        </w:rPr>
      </w:pPr>
      <w:r w:rsidRPr="004E58CB">
        <w:rPr>
          <w:sz w:val="28"/>
          <w:szCs w:val="26"/>
          <w:u w:val="single"/>
        </w:rPr>
        <w:t>При передаче накопителя указывается уникальная контрольная сумма, хранящегося на нем архива в соответствии с алгоритмом контрольного суммирования 64 степени (CRC-64).</w:t>
      </w:r>
    </w:p>
    <w:p w:rsidR="001906B8" w:rsidRPr="004E58CB" w:rsidRDefault="001906B8" w:rsidP="001906B8">
      <w:pPr>
        <w:ind w:firstLine="709"/>
        <w:jc w:val="both"/>
        <w:rPr>
          <w:sz w:val="28"/>
          <w:szCs w:val="26"/>
          <w:u w:val="single"/>
        </w:rPr>
      </w:pPr>
      <w:r w:rsidRPr="004E58CB">
        <w:rPr>
          <w:sz w:val="28"/>
          <w:szCs w:val="26"/>
          <w:u w:val="single"/>
        </w:rPr>
        <w:t>2. При необходимости разработать материалы для проведения общественных слушаний по оценке воздействия на окружающую среду намечаемой хозяйственной деятельности в соответствии с №7-ФЗ «Об охране окружающей среды», №147-ФЗ «Об экологической экспертизе».</w:t>
      </w:r>
    </w:p>
    <w:p w:rsidR="001906B8" w:rsidRPr="001C61C2" w:rsidRDefault="001906B8" w:rsidP="001906B8">
      <w:pPr>
        <w:jc w:val="both"/>
        <w:rPr>
          <w:sz w:val="28"/>
          <w:szCs w:val="26"/>
          <w:u w:val="single"/>
        </w:rPr>
      </w:pPr>
      <w:r w:rsidRPr="00607D83">
        <w:rPr>
          <w:sz w:val="28"/>
          <w:szCs w:val="26"/>
        </w:rPr>
        <w:tab/>
      </w:r>
      <w:r w:rsidRPr="001C61C2">
        <w:rPr>
          <w:sz w:val="28"/>
          <w:szCs w:val="26"/>
          <w:u w:val="single"/>
        </w:rPr>
        <w:t>3. Исполнитель выполняет землеустроительные и кадастровые работы для установления публичного сервитута для внесения и/или исключения из Единого государственного реестра недвижимости сведений о зонах с особыми условиями использования территории (зоны публичного сервитута).</w:t>
      </w:r>
    </w:p>
    <w:p w:rsidR="001906B8" w:rsidRPr="001C61C2" w:rsidRDefault="001906B8" w:rsidP="001906B8">
      <w:pPr>
        <w:ind w:firstLine="708"/>
        <w:jc w:val="both"/>
        <w:rPr>
          <w:sz w:val="28"/>
          <w:u w:val="single"/>
        </w:rPr>
      </w:pPr>
      <w:r w:rsidRPr="001C61C2">
        <w:rPr>
          <w:sz w:val="28"/>
          <w:szCs w:val="26"/>
          <w:u w:val="single"/>
        </w:rPr>
        <w:t>В течение 30 рабочих дней с момента заключения контракта предоставляет Заказчику схему образуемого (выбранного) земельного участка</w:t>
      </w:r>
      <w:r w:rsidRPr="001C61C2">
        <w:rPr>
          <w:u w:val="single"/>
        </w:rPr>
        <w:t xml:space="preserve"> </w:t>
      </w:r>
      <w:r w:rsidRPr="001C61C2">
        <w:rPr>
          <w:sz w:val="28"/>
          <w:szCs w:val="26"/>
          <w:u w:val="single"/>
        </w:rPr>
        <w:t>для установления публичного сервитута с отображением расположения сетей  водоснабжения в электронном виде в формате (</w:t>
      </w:r>
      <w:r w:rsidRPr="001C61C2">
        <w:rPr>
          <w:sz w:val="28"/>
          <w:szCs w:val="26"/>
          <w:u w:val="single"/>
          <w:lang w:val="en-US"/>
        </w:rPr>
        <w:t>PDF</w:t>
      </w:r>
      <w:r w:rsidRPr="001C61C2">
        <w:rPr>
          <w:sz w:val="28"/>
          <w:szCs w:val="26"/>
          <w:u w:val="single"/>
        </w:rPr>
        <w:t xml:space="preserve">, DWG), где будут </w:t>
      </w:r>
      <w:r w:rsidRPr="001C61C2">
        <w:rPr>
          <w:sz w:val="28"/>
          <w:u w:val="single"/>
        </w:rPr>
        <w:t xml:space="preserve">указаны в координатах границы публичного сервитута по отношению к границам земельных участков, внесенных в ЕГРН (с указанием кадастровых номеров и процентом пересечения сервитутом данных участков), пересекаемых сервитутом для согласования. </w:t>
      </w:r>
    </w:p>
    <w:p w:rsidR="001906B8" w:rsidRPr="001C61C2" w:rsidRDefault="001906B8" w:rsidP="001906B8">
      <w:pPr>
        <w:ind w:firstLine="708"/>
        <w:jc w:val="both"/>
        <w:rPr>
          <w:sz w:val="28"/>
          <w:u w:val="single"/>
        </w:rPr>
      </w:pPr>
      <w:r w:rsidRPr="001C61C2">
        <w:rPr>
          <w:sz w:val="28"/>
          <w:szCs w:val="26"/>
          <w:u w:val="single"/>
        </w:rPr>
        <w:t>Заказчик рассматривает и при отсутствии замечаний согласовывает сформированную схему образуемого земельного участка для установления публичного сервитута. Исполнитель после согласования Заказчиком схемы образуемого земельного участка</w:t>
      </w:r>
      <w:r w:rsidRPr="001C61C2">
        <w:rPr>
          <w:sz w:val="28"/>
          <w:u w:val="single"/>
        </w:rPr>
        <w:t xml:space="preserve"> формирует карту(план) с каталогом координат и направляет на согласование с Заказчиком. После согласования с Заказчиком карты(плана) Исполнитель формирует пакет документов для оформления публичного сервитута и направляет на согласование и утверждение с соответствующими органами. </w:t>
      </w:r>
    </w:p>
    <w:p w:rsidR="001906B8" w:rsidRPr="001C61C2" w:rsidRDefault="001906B8" w:rsidP="001906B8">
      <w:pPr>
        <w:ind w:firstLine="708"/>
        <w:jc w:val="both"/>
        <w:rPr>
          <w:sz w:val="28"/>
          <w:szCs w:val="28"/>
          <w:u w:val="single"/>
        </w:rPr>
      </w:pPr>
      <w:r w:rsidRPr="001C61C2">
        <w:rPr>
          <w:sz w:val="28"/>
          <w:u w:val="single"/>
        </w:rPr>
        <w:t xml:space="preserve">После проведения согласования и утверждения карты(плана) Исполнитель формирует </w:t>
      </w:r>
      <w:r w:rsidRPr="001C61C2">
        <w:rPr>
          <w:sz w:val="28"/>
          <w:szCs w:val="28"/>
          <w:u w:val="single"/>
        </w:rPr>
        <w:t>XML-файл (файлы), включающего решение/приказ об установлении публичного сервитута, а также обеспечивает ЭЦП подписание органами местного самоуправления/Министерством имущественных и земельных отношений Республики Крым, принявшими предоставленные решения/приказ об установлении публичного сервитута, данных файлов по каждому из мероприятий.</w:t>
      </w:r>
    </w:p>
    <w:p w:rsidR="001906B8" w:rsidRPr="001C61C2" w:rsidRDefault="001906B8" w:rsidP="001906B8">
      <w:pPr>
        <w:ind w:firstLine="708"/>
        <w:jc w:val="both"/>
        <w:rPr>
          <w:sz w:val="28"/>
          <w:szCs w:val="28"/>
          <w:u w:val="single"/>
        </w:rPr>
      </w:pPr>
      <w:r w:rsidRPr="001C61C2">
        <w:rPr>
          <w:sz w:val="28"/>
          <w:szCs w:val="28"/>
          <w:u w:val="single"/>
        </w:rPr>
        <w:t>Исполнитель осуществляет направление XML-файла (файлов) в орган, выдавший решение/приказ в отношении публичного сервитута(ов) для внесения сведений в ЕГРН об установлении публичного сервитута(ов).</w:t>
      </w:r>
    </w:p>
    <w:p w:rsidR="001906B8" w:rsidRPr="001C61C2" w:rsidRDefault="001906B8" w:rsidP="001906B8">
      <w:pPr>
        <w:ind w:firstLine="708"/>
        <w:jc w:val="both"/>
        <w:rPr>
          <w:sz w:val="28"/>
          <w:szCs w:val="26"/>
          <w:u w:val="single"/>
        </w:rPr>
      </w:pPr>
      <w:r w:rsidRPr="001C61C2">
        <w:rPr>
          <w:sz w:val="28"/>
          <w:szCs w:val="28"/>
          <w:u w:val="single"/>
        </w:rPr>
        <w:t xml:space="preserve"> Предоставление Заказчику выписки из ЕГРН в отношении установленного сервитута(ов).</w:t>
      </w:r>
      <w:r w:rsidRPr="001C61C2">
        <w:rPr>
          <w:sz w:val="28"/>
          <w:szCs w:val="26"/>
          <w:u w:val="single"/>
        </w:rPr>
        <w:t xml:space="preserve"> </w:t>
      </w:r>
    </w:p>
    <w:p w:rsidR="001906B8" w:rsidRPr="001C61C2" w:rsidRDefault="001906B8" w:rsidP="001906B8">
      <w:pPr>
        <w:ind w:firstLine="708"/>
        <w:jc w:val="both"/>
        <w:rPr>
          <w:sz w:val="28"/>
          <w:szCs w:val="28"/>
          <w:u w:val="single"/>
        </w:rPr>
      </w:pPr>
      <w:r w:rsidRPr="001C61C2">
        <w:rPr>
          <w:sz w:val="28"/>
          <w:szCs w:val="26"/>
          <w:u w:val="single"/>
        </w:rPr>
        <w:t>При необходимости по заявлению Заказчика схема образуемого (выбранного) земельного участка подлежит корректировке Исполнителем в рамках стоимости проектно-изыскательских работ.</w:t>
      </w:r>
    </w:p>
    <w:p w:rsidR="001906B8" w:rsidRPr="001C61C2" w:rsidRDefault="001906B8" w:rsidP="001906B8">
      <w:pPr>
        <w:jc w:val="both"/>
        <w:rPr>
          <w:sz w:val="28"/>
          <w:u w:val="single"/>
        </w:rPr>
      </w:pPr>
      <w:r w:rsidRPr="001C61C2">
        <w:rPr>
          <w:sz w:val="28"/>
          <w:szCs w:val="26"/>
          <w:u w:val="single"/>
        </w:rPr>
        <w:tab/>
        <w:t>При необходимости для прекращения действия сервитутов Исполнитель направляет</w:t>
      </w:r>
      <w:r w:rsidRPr="001C61C2">
        <w:rPr>
          <w:sz w:val="28"/>
          <w:szCs w:val="26"/>
          <w:u w:val="single"/>
        </w:rPr>
        <w:tab/>
      </w:r>
      <w:r w:rsidRPr="001C61C2">
        <w:rPr>
          <w:u w:val="single"/>
        </w:rPr>
        <w:t xml:space="preserve"> о</w:t>
      </w:r>
      <w:r w:rsidRPr="001C61C2">
        <w:rPr>
          <w:sz w:val="28"/>
          <w:szCs w:val="28"/>
          <w:u w:val="single"/>
        </w:rPr>
        <w:t xml:space="preserve">бращение в орган, выдавший решение/приказ в отношении публичного сервитута(ов) для исключения сведений из ЕГРН. </w:t>
      </w:r>
      <w:r w:rsidRPr="001C61C2">
        <w:rPr>
          <w:sz w:val="28"/>
          <w:u w:val="single"/>
        </w:rPr>
        <w:t>Предоставление Заказчику выписки из ЕГРН в отношении прекращенного сервитута(ов).</w:t>
      </w:r>
    </w:p>
    <w:p w:rsidR="001906B8" w:rsidRPr="001C61C2" w:rsidRDefault="001906B8" w:rsidP="001906B8">
      <w:pPr>
        <w:ind w:firstLine="708"/>
        <w:jc w:val="both"/>
        <w:rPr>
          <w:sz w:val="28"/>
          <w:szCs w:val="28"/>
          <w:u w:val="single"/>
        </w:rPr>
      </w:pPr>
      <w:r w:rsidRPr="001C61C2">
        <w:rPr>
          <w:sz w:val="28"/>
          <w:szCs w:val="28"/>
          <w:u w:val="single"/>
        </w:rPr>
        <w:t>Работы должны выполняться в соответствии с положениями:</w:t>
      </w:r>
    </w:p>
    <w:p w:rsidR="001906B8" w:rsidRPr="001C61C2" w:rsidRDefault="001906B8" w:rsidP="001906B8">
      <w:pPr>
        <w:jc w:val="both"/>
        <w:rPr>
          <w:sz w:val="28"/>
          <w:szCs w:val="28"/>
          <w:u w:val="single"/>
        </w:rPr>
      </w:pPr>
      <w:r w:rsidRPr="001C61C2">
        <w:rPr>
          <w:sz w:val="28"/>
          <w:szCs w:val="28"/>
          <w:u w:val="single"/>
        </w:rPr>
        <w:t xml:space="preserve">  -  Земельного кодекса Российской Федерации;</w:t>
      </w:r>
    </w:p>
    <w:p w:rsidR="001906B8" w:rsidRPr="001C61C2" w:rsidRDefault="001906B8" w:rsidP="001906B8">
      <w:pPr>
        <w:jc w:val="both"/>
        <w:rPr>
          <w:sz w:val="28"/>
          <w:szCs w:val="28"/>
          <w:u w:val="single"/>
        </w:rPr>
      </w:pPr>
      <w:r w:rsidRPr="001C61C2">
        <w:rPr>
          <w:sz w:val="28"/>
          <w:szCs w:val="28"/>
          <w:u w:val="single"/>
        </w:rPr>
        <w:t xml:space="preserve"> - Федерального закона от 13.07.2015 № 218-ФЗ «О государственной регистрации недвижимости»;</w:t>
      </w:r>
    </w:p>
    <w:p w:rsidR="001906B8" w:rsidRPr="004A405B" w:rsidRDefault="001906B8" w:rsidP="001906B8">
      <w:pPr>
        <w:jc w:val="both"/>
        <w:rPr>
          <w:sz w:val="28"/>
          <w:szCs w:val="28"/>
          <w:highlight w:val="yellow"/>
        </w:rPr>
      </w:pPr>
      <w:r w:rsidRPr="001C61C2">
        <w:rPr>
          <w:sz w:val="28"/>
          <w:szCs w:val="28"/>
          <w:u w:val="single"/>
        </w:rPr>
        <w:t xml:space="preserve">  - Закона Республики Крым от 15.09.2014 № 74-ЗРК «О размещении инженерных сооружений» и иные нормативно-правовые акты РФ, необходимые для выполнения работ. Результаты работ должны соответствовать требованиям действующего законодательства и нормативно-правовых актов РФ и Республики Крым в сфере кадастровой деятельности и государственного кадастра недвижимости, установленным на дату сдачи работ.</w:t>
      </w:r>
    </w:p>
    <w:p w:rsidR="001906B8" w:rsidRPr="004E58CB" w:rsidRDefault="001906B8" w:rsidP="001906B8">
      <w:pPr>
        <w:ind w:firstLine="709"/>
        <w:jc w:val="both"/>
        <w:rPr>
          <w:sz w:val="28"/>
          <w:szCs w:val="26"/>
          <w:u w:val="single"/>
        </w:rPr>
      </w:pPr>
      <w:r w:rsidRPr="004E58CB">
        <w:rPr>
          <w:sz w:val="28"/>
          <w:szCs w:val="26"/>
          <w:u w:val="single"/>
        </w:rPr>
        <w:t>4. Все принятые технологические решения и обоснования согласовываются с техническим Заказчиком в процессе выполнения работ.</w:t>
      </w:r>
    </w:p>
    <w:p w:rsidR="001906B8" w:rsidRPr="004E58CB" w:rsidRDefault="001906B8" w:rsidP="001906B8">
      <w:pPr>
        <w:ind w:firstLine="709"/>
        <w:jc w:val="both"/>
        <w:rPr>
          <w:sz w:val="28"/>
          <w:szCs w:val="26"/>
          <w:u w:val="single"/>
        </w:rPr>
      </w:pPr>
      <w:r w:rsidRPr="004E58CB">
        <w:rPr>
          <w:sz w:val="28"/>
          <w:szCs w:val="26"/>
          <w:u w:val="single"/>
        </w:rPr>
        <w:t>5. В составе проектной документации разработать проект санитарно-защитной зоны, при необходимости – проект сокращения санитарно-защитной зоны объекта.</w:t>
      </w:r>
    </w:p>
    <w:p w:rsidR="001906B8" w:rsidRPr="004E58CB" w:rsidRDefault="001906B8" w:rsidP="001906B8">
      <w:pPr>
        <w:ind w:firstLine="709"/>
        <w:jc w:val="both"/>
        <w:rPr>
          <w:sz w:val="28"/>
          <w:szCs w:val="26"/>
          <w:u w:val="single"/>
        </w:rPr>
      </w:pPr>
      <w:r w:rsidRPr="004E58CB">
        <w:rPr>
          <w:sz w:val="28"/>
          <w:szCs w:val="26"/>
          <w:u w:val="single"/>
        </w:rPr>
        <w:t>6. До передачи проектной документации на государственную экспертизу согласовать проектные решения с:</w:t>
      </w:r>
    </w:p>
    <w:p w:rsidR="001906B8" w:rsidRPr="004E58CB" w:rsidRDefault="001906B8" w:rsidP="001906B8">
      <w:pPr>
        <w:ind w:firstLine="709"/>
        <w:jc w:val="both"/>
        <w:rPr>
          <w:sz w:val="28"/>
          <w:szCs w:val="26"/>
          <w:u w:val="single"/>
        </w:rPr>
      </w:pPr>
      <w:r w:rsidRPr="004E58CB">
        <w:rPr>
          <w:sz w:val="28"/>
          <w:szCs w:val="26"/>
          <w:u w:val="single"/>
        </w:rPr>
        <w:noBreakHyphen/>
        <w:t> организациями, выдавшими ТУ;</w:t>
      </w:r>
    </w:p>
    <w:p w:rsidR="001906B8" w:rsidRPr="004E58CB" w:rsidRDefault="001906B8" w:rsidP="001906B8">
      <w:pPr>
        <w:ind w:firstLine="709"/>
        <w:jc w:val="both"/>
        <w:rPr>
          <w:sz w:val="28"/>
          <w:szCs w:val="26"/>
          <w:u w:val="single"/>
        </w:rPr>
      </w:pPr>
      <w:r w:rsidRPr="004E58CB">
        <w:rPr>
          <w:sz w:val="28"/>
          <w:szCs w:val="26"/>
          <w:u w:val="single"/>
        </w:rPr>
        <w:noBreakHyphen/>
        <w:t> эксплуатирующей организацией.</w:t>
      </w:r>
    </w:p>
    <w:p w:rsidR="001906B8" w:rsidRPr="004E58CB" w:rsidRDefault="001906B8" w:rsidP="001906B8">
      <w:pPr>
        <w:ind w:firstLine="709"/>
        <w:jc w:val="both"/>
        <w:rPr>
          <w:sz w:val="28"/>
          <w:szCs w:val="26"/>
          <w:u w:val="single"/>
        </w:rPr>
      </w:pPr>
      <w:r w:rsidRPr="004E58CB">
        <w:rPr>
          <w:sz w:val="28"/>
          <w:szCs w:val="26"/>
          <w:u w:val="single"/>
        </w:rPr>
        <w:t>7. Разработать документацию по объекту в 2-е стадии:</w:t>
      </w:r>
    </w:p>
    <w:p w:rsidR="001906B8" w:rsidRPr="004E58CB" w:rsidRDefault="001906B8" w:rsidP="001906B8">
      <w:pPr>
        <w:ind w:firstLine="709"/>
        <w:jc w:val="both"/>
        <w:rPr>
          <w:sz w:val="28"/>
          <w:szCs w:val="26"/>
          <w:u w:val="single"/>
        </w:rPr>
      </w:pPr>
      <w:r w:rsidRPr="004E58CB">
        <w:rPr>
          <w:sz w:val="28"/>
          <w:szCs w:val="26"/>
          <w:u w:val="single"/>
        </w:rPr>
        <w:noBreakHyphen/>
        <w:t> 1-ая стадия Проектная документация.</w:t>
      </w:r>
    </w:p>
    <w:p w:rsidR="001906B8" w:rsidRPr="004E58CB" w:rsidRDefault="001906B8" w:rsidP="001906B8">
      <w:pPr>
        <w:ind w:firstLine="709"/>
        <w:jc w:val="both"/>
        <w:rPr>
          <w:sz w:val="28"/>
          <w:szCs w:val="26"/>
          <w:u w:val="single"/>
        </w:rPr>
      </w:pPr>
      <w:r w:rsidRPr="004E58CB">
        <w:rPr>
          <w:sz w:val="28"/>
          <w:szCs w:val="26"/>
          <w:u w:val="single"/>
        </w:rPr>
        <w:noBreakHyphen/>
        <w:t> 2-ая стадия Рабочая документация.</w:t>
      </w:r>
    </w:p>
    <w:p w:rsidR="001906B8" w:rsidRPr="004E58CB" w:rsidRDefault="001906B8" w:rsidP="001906B8">
      <w:pPr>
        <w:ind w:firstLine="709"/>
        <w:jc w:val="both"/>
        <w:rPr>
          <w:sz w:val="28"/>
          <w:szCs w:val="26"/>
          <w:u w:val="single"/>
        </w:rPr>
      </w:pPr>
      <w:r w:rsidRPr="004E58CB">
        <w:rPr>
          <w:sz w:val="28"/>
          <w:szCs w:val="26"/>
          <w:u w:val="single"/>
        </w:rPr>
        <w:t xml:space="preserve">8. Откорректировать проектную документацию в соответствии с полученными положительными заключениями государственной экспертизы и предоставить Заказчику (Техническому заказчику) в </w:t>
      </w:r>
      <w:r>
        <w:rPr>
          <w:sz w:val="28"/>
          <w:szCs w:val="26"/>
          <w:u w:val="single"/>
        </w:rPr>
        <w:t>2</w:t>
      </w:r>
      <w:r w:rsidRPr="004E58CB">
        <w:rPr>
          <w:sz w:val="28"/>
          <w:szCs w:val="26"/>
          <w:u w:val="single"/>
        </w:rPr>
        <w:t xml:space="preserve"> экз. на бумажном носителе и в 2 экз.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форматах, указанных в п.9 и п.10.</w:t>
      </w:r>
    </w:p>
    <w:p w:rsidR="001906B8" w:rsidRPr="004E58CB" w:rsidRDefault="001906B8" w:rsidP="001906B8">
      <w:pPr>
        <w:ind w:firstLine="709"/>
        <w:jc w:val="both"/>
        <w:rPr>
          <w:sz w:val="28"/>
          <w:szCs w:val="26"/>
          <w:u w:val="single"/>
        </w:rPr>
      </w:pPr>
      <w:r w:rsidRPr="004E58CB">
        <w:rPr>
          <w:sz w:val="28"/>
          <w:szCs w:val="26"/>
          <w:u w:val="single"/>
        </w:rPr>
        <w:t xml:space="preserve">9. Материалы стадии «Рабочая документация» предоставить в </w:t>
      </w:r>
      <w:r>
        <w:rPr>
          <w:sz w:val="28"/>
          <w:szCs w:val="26"/>
          <w:u w:val="single"/>
        </w:rPr>
        <w:t>2</w:t>
      </w:r>
      <w:r w:rsidRPr="004E58CB">
        <w:rPr>
          <w:sz w:val="28"/>
          <w:szCs w:val="26"/>
          <w:u w:val="single"/>
        </w:rPr>
        <w:t xml:space="preserve"> экз. на бумажном носителе в альбомах формата А</w:t>
      </w:r>
      <w:r w:rsidRPr="00C67D05">
        <w:rPr>
          <w:sz w:val="28"/>
          <w:szCs w:val="26"/>
          <w:u w:val="single"/>
        </w:rPr>
        <w:t>4</w:t>
      </w:r>
      <w:r w:rsidRPr="004E58CB">
        <w:rPr>
          <w:sz w:val="28"/>
          <w:szCs w:val="26"/>
          <w:u w:val="single"/>
        </w:rPr>
        <w:t xml:space="preserve"> и в 2 экз.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форматах, указанных в п.9 и п.10.</w:t>
      </w:r>
    </w:p>
    <w:p w:rsidR="001906B8" w:rsidRPr="004E58CB" w:rsidRDefault="001906B8" w:rsidP="001906B8">
      <w:pPr>
        <w:ind w:firstLine="709"/>
        <w:jc w:val="both"/>
        <w:rPr>
          <w:sz w:val="28"/>
          <w:szCs w:val="26"/>
          <w:u w:val="single"/>
        </w:rPr>
      </w:pPr>
      <w:r w:rsidRPr="004E58CB">
        <w:rPr>
          <w:sz w:val="28"/>
          <w:szCs w:val="26"/>
          <w:u w:val="single"/>
        </w:rPr>
        <w:t>10. Сведения, документы и материалы, включаемые в информационную модель объекта капитального строительства, представляются в форме электронных документов (далее - электронные документы) в виде файлов в формате XML (за исключением случаев, установленных пунктом 2).</w:t>
      </w:r>
    </w:p>
    <w:p w:rsidR="001906B8" w:rsidRPr="004E58CB" w:rsidRDefault="001906B8" w:rsidP="001906B8">
      <w:pPr>
        <w:ind w:firstLine="709"/>
        <w:jc w:val="both"/>
        <w:rPr>
          <w:sz w:val="28"/>
          <w:szCs w:val="26"/>
          <w:u w:val="single"/>
        </w:rPr>
      </w:pPr>
      <w:r w:rsidRPr="004E58CB">
        <w:rPr>
          <w:sz w:val="28"/>
          <w:szCs w:val="26"/>
          <w:u w:val="single"/>
        </w:rPr>
        <w:t>11. До утверждения Министерством строительства и жилищно-коммунального хозяйства Российской Федерации схемы, подлежащей использованию для формирования электронных документов в виде файлов в формате XML, электронные документы представляются в следующих форматах:</w:t>
      </w:r>
    </w:p>
    <w:p w:rsidR="001906B8" w:rsidRPr="004E58CB" w:rsidRDefault="001906B8" w:rsidP="001906B8">
      <w:pPr>
        <w:ind w:firstLine="709"/>
        <w:jc w:val="both"/>
        <w:rPr>
          <w:sz w:val="28"/>
          <w:szCs w:val="26"/>
          <w:u w:val="single"/>
        </w:rPr>
      </w:pPr>
      <w:r w:rsidRPr="004E58CB">
        <w:rPr>
          <w:sz w:val="28"/>
          <w:szCs w:val="26"/>
          <w:u w:val="single"/>
        </w:rPr>
        <w:t>а) ODT - для документов с текстовым содержанием, не включающих формулы (за исключением документов, указанных в подпункте "в" настоящего пункта);</w:t>
      </w:r>
    </w:p>
    <w:p w:rsidR="001906B8" w:rsidRPr="004E58CB" w:rsidRDefault="001906B8" w:rsidP="001906B8">
      <w:pPr>
        <w:ind w:firstLine="709"/>
        <w:jc w:val="both"/>
        <w:rPr>
          <w:sz w:val="28"/>
          <w:szCs w:val="26"/>
          <w:u w:val="single"/>
        </w:rPr>
      </w:pPr>
      <w:r w:rsidRPr="004E58CB">
        <w:rPr>
          <w:sz w:val="28"/>
          <w:szCs w:val="26"/>
          <w:u w:val="single"/>
        </w:rPr>
        <w:t>б) PDF/A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для документов с графическим содержанием;</w:t>
      </w:r>
    </w:p>
    <w:p w:rsidR="001906B8" w:rsidRPr="004E58CB" w:rsidRDefault="001906B8" w:rsidP="001906B8">
      <w:pPr>
        <w:ind w:firstLine="709"/>
        <w:jc w:val="both"/>
        <w:rPr>
          <w:sz w:val="28"/>
          <w:szCs w:val="26"/>
          <w:u w:val="single"/>
        </w:rPr>
      </w:pPr>
      <w:r w:rsidRPr="004E58CB">
        <w:rPr>
          <w:sz w:val="28"/>
          <w:szCs w:val="26"/>
          <w:u w:val="single"/>
        </w:rPr>
        <w:t>в) ODS - для документов, содержащих сводки затрат, сводного сметного расчета стоимости строительства, объектных сметных расчетов (смет), локальных сметных расчетов (смет), а также для сметных расчетов на отдельные виды затрат;</w:t>
      </w:r>
    </w:p>
    <w:p w:rsidR="001906B8" w:rsidRPr="004E58CB" w:rsidRDefault="001906B8" w:rsidP="001906B8">
      <w:pPr>
        <w:ind w:firstLine="709"/>
        <w:jc w:val="both"/>
        <w:rPr>
          <w:sz w:val="28"/>
          <w:szCs w:val="26"/>
          <w:u w:val="single"/>
        </w:rPr>
      </w:pPr>
      <w:r w:rsidRPr="004E58CB">
        <w:rPr>
          <w:sz w:val="28"/>
          <w:szCs w:val="26"/>
          <w:u w:val="single"/>
        </w:rPr>
        <w:t>г) LandXML или иной формат данных с открытой спецификацией - для цифровой модели местности;</w:t>
      </w:r>
    </w:p>
    <w:p w:rsidR="001906B8" w:rsidRPr="004E58CB" w:rsidRDefault="001906B8" w:rsidP="001906B8">
      <w:pPr>
        <w:ind w:firstLine="709"/>
        <w:jc w:val="both"/>
        <w:rPr>
          <w:sz w:val="28"/>
          <w:szCs w:val="26"/>
          <w:u w:val="single"/>
        </w:rPr>
      </w:pPr>
      <w:r w:rsidRPr="004E58CB">
        <w:rPr>
          <w:sz w:val="28"/>
          <w:szCs w:val="26"/>
          <w:u w:val="single"/>
        </w:rPr>
        <w:t>д) IFC или иной формат данных с открытой спецификацией - для трехмерной модели.</w:t>
      </w:r>
    </w:p>
    <w:p w:rsidR="001906B8" w:rsidRPr="004E01D4" w:rsidRDefault="001906B8" w:rsidP="001906B8">
      <w:pPr>
        <w:ind w:firstLine="709"/>
        <w:jc w:val="both"/>
        <w:rPr>
          <w:sz w:val="28"/>
          <w:szCs w:val="26"/>
          <w:u w:val="single"/>
        </w:rPr>
      </w:pPr>
      <w:r w:rsidRPr="004E58CB">
        <w:rPr>
          <w:sz w:val="28"/>
          <w:szCs w:val="26"/>
          <w:u w:val="single"/>
        </w:rPr>
        <w:t>12. Для проведения согласований и экспертиз проектной организации оформить необходимое количество дополнительных экземпляров.</w:t>
      </w:r>
    </w:p>
    <w:p w:rsidR="00B76917" w:rsidRPr="002655BA" w:rsidRDefault="00B76917" w:rsidP="00890CD8">
      <w:pPr>
        <w:pBdr>
          <w:top w:val="single" w:sz="4" w:space="1" w:color="auto"/>
        </w:pBdr>
        <w:spacing w:after="240"/>
        <w:ind w:left="567" w:right="567"/>
        <w:jc w:val="center"/>
        <w:rPr>
          <w:sz w:val="18"/>
          <w:szCs w:val="18"/>
        </w:rPr>
      </w:pPr>
    </w:p>
    <w:p w:rsidR="0019724E" w:rsidRDefault="0019724E" w:rsidP="00890CD8">
      <w:pPr>
        <w:ind w:firstLine="709"/>
        <w:jc w:val="both"/>
        <w:rPr>
          <w:sz w:val="28"/>
          <w:szCs w:val="26"/>
          <w:u w:val="single"/>
        </w:rPr>
      </w:pPr>
    </w:p>
    <w:p w:rsidR="0019724E" w:rsidRPr="004E01D4" w:rsidRDefault="0019724E" w:rsidP="0019724E">
      <w:pPr>
        <w:ind w:firstLine="709"/>
        <w:jc w:val="both"/>
        <w:rPr>
          <w:sz w:val="28"/>
          <w:szCs w:val="26"/>
          <w:u w:val="single"/>
        </w:rPr>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D13521" w:rsidTr="00033F31">
        <w:tc>
          <w:tcPr>
            <w:tcW w:w="4698" w:type="dxa"/>
          </w:tcPr>
          <w:p w:rsidR="00844410" w:rsidRDefault="00D13521" w:rsidP="00844410">
            <w:pPr>
              <w:contextualSpacing/>
              <w:rPr>
                <w:b/>
              </w:rPr>
            </w:pPr>
            <w:r>
              <w:rPr>
                <w:b/>
              </w:rPr>
              <w:t xml:space="preserve">Заказчик: </w:t>
            </w:r>
            <w:r w:rsidR="00844410">
              <w:rPr>
                <w:b/>
              </w:rPr>
              <w:t>ГУП РК «Вода Крыма»</w:t>
            </w:r>
          </w:p>
          <w:p w:rsidR="00844410" w:rsidRDefault="00844410" w:rsidP="00844410">
            <w:pPr>
              <w:contextualSpacing/>
              <w:rPr>
                <w:b/>
              </w:rPr>
            </w:pPr>
          </w:p>
          <w:p w:rsidR="00844410" w:rsidRPr="006C2A8F" w:rsidRDefault="00B76917" w:rsidP="00844410">
            <w:pPr>
              <w:rPr>
                <w:sz w:val="22"/>
                <w:szCs w:val="22"/>
              </w:rPr>
            </w:pPr>
            <w:r>
              <w:rPr>
                <w:sz w:val="22"/>
                <w:szCs w:val="22"/>
              </w:rPr>
              <w:t>З</w:t>
            </w:r>
            <w:r w:rsidR="00844410">
              <w:rPr>
                <w:sz w:val="22"/>
                <w:szCs w:val="22"/>
              </w:rPr>
              <w:t xml:space="preserve">аместитель генерального директора </w:t>
            </w:r>
            <w:r w:rsidR="00844410" w:rsidRPr="006C2A8F">
              <w:rPr>
                <w:sz w:val="22"/>
                <w:szCs w:val="22"/>
              </w:rPr>
              <w:t>ГУП РК «Вода Крыма»</w:t>
            </w:r>
          </w:p>
          <w:p w:rsidR="00844410" w:rsidRDefault="00844410" w:rsidP="00844410">
            <w:pPr>
              <w:contextualSpacing/>
            </w:pPr>
          </w:p>
          <w:p w:rsidR="00844410" w:rsidRDefault="00844410" w:rsidP="00844410">
            <w:pPr>
              <w:contextualSpacing/>
            </w:pPr>
            <w:r>
              <w:t>_________________/</w:t>
            </w:r>
            <w:r w:rsidR="00B76917">
              <w:t>Шопинская Ю.С.</w:t>
            </w:r>
          </w:p>
          <w:p w:rsidR="00D13521" w:rsidRDefault="00D13521" w:rsidP="00844410">
            <w:pPr>
              <w:contextualSpacing/>
            </w:pPr>
            <w:r>
              <w:t>МП</w:t>
            </w:r>
          </w:p>
        </w:tc>
        <w:tc>
          <w:tcPr>
            <w:tcW w:w="5552" w:type="dxa"/>
          </w:tcPr>
          <w:p w:rsidR="00844410" w:rsidRDefault="00D13521" w:rsidP="00844410">
            <w:pPr>
              <w:contextualSpacing/>
            </w:pPr>
            <w:r w:rsidRPr="003E5DD9">
              <w:rPr>
                <w:b/>
              </w:rPr>
              <w:t xml:space="preserve">Исполнитель: </w:t>
            </w:r>
          </w:p>
          <w:p w:rsidR="00844410" w:rsidRDefault="00844410" w:rsidP="00844410">
            <w:pPr>
              <w:jc w:val="both"/>
              <w:rPr>
                <w:sz w:val="22"/>
                <w:szCs w:val="22"/>
              </w:rPr>
            </w:pPr>
          </w:p>
          <w:p w:rsidR="00844410" w:rsidRDefault="00844410" w:rsidP="00844410">
            <w:pPr>
              <w:jc w:val="both"/>
              <w:rPr>
                <w:sz w:val="22"/>
                <w:szCs w:val="22"/>
              </w:rPr>
            </w:pPr>
          </w:p>
          <w:p w:rsidR="00844410" w:rsidRPr="001F0430" w:rsidRDefault="00844410" w:rsidP="00844410">
            <w:pPr>
              <w:jc w:val="both"/>
              <w:rPr>
                <w:sz w:val="22"/>
                <w:szCs w:val="22"/>
              </w:rPr>
            </w:pPr>
          </w:p>
          <w:p w:rsidR="00B76917" w:rsidRDefault="00844410" w:rsidP="00B76917">
            <w:pPr>
              <w:jc w:val="both"/>
              <w:rPr>
                <w:sz w:val="22"/>
                <w:szCs w:val="22"/>
              </w:rPr>
            </w:pPr>
            <w:r w:rsidRPr="001F0430">
              <w:rPr>
                <w:sz w:val="22"/>
                <w:szCs w:val="22"/>
              </w:rPr>
              <w:t xml:space="preserve">________________ / </w:t>
            </w:r>
          </w:p>
          <w:p w:rsidR="00D13521" w:rsidRDefault="00D13521" w:rsidP="00B76917">
            <w:pPr>
              <w:jc w:val="both"/>
            </w:pPr>
            <w:r>
              <w:t>МП</w:t>
            </w:r>
          </w:p>
        </w:tc>
      </w:tr>
    </w:tbl>
    <w:p w:rsidR="00FB0FE3" w:rsidRPr="00B17B1A" w:rsidRDefault="00FB0FE3" w:rsidP="00FB0FE3">
      <w:pPr>
        <w:pStyle w:val="Standard"/>
        <w:spacing w:line="100" w:lineRule="atLeast"/>
        <w:rPr>
          <w:color w:val="000000"/>
          <w:sz w:val="14"/>
          <w:szCs w:val="14"/>
        </w:rPr>
      </w:pPr>
    </w:p>
    <w:p w:rsidR="005A6B49" w:rsidRPr="00B17B1A" w:rsidRDefault="005A6B49" w:rsidP="00FB0FE3">
      <w:pPr>
        <w:jc w:val="right"/>
        <w:rPr>
          <w:kern w:val="1"/>
        </w:rPr>
      </w:pPr>
    </w:p>
    <w:p w:rsidR="005A6B49" w:rsidRPr="00B17B1A" w:rsidRDefault="005A6B49" w:rsidP="006C2A8F">
      <w:pPr>
        <w:keepNext/>
        <w:framePr w:w="9812" w:wrap="auto" w:hAnchor="text"/>
        <w:contextualSpacing/>
        <w:jc w:val="center"/>
        <w:outlineLvl w:val="0"/>
        <w:rPr>
          <w:kern w:val="1"/>
        </w:rPr>
        <w:sectPr w:rsidR="005A6B49" w:rsidRPr="00B17B1A" w:rsidSect="00805E52">
          <w:pgSz w:w="11906" w:h="16838"/>
          <w:pgMar w:top="568" w:right="567" w:bottom="426" w:left="1134" w:header="0" w:footer="284" w:gutter="0"/>
          <w:cols w:space="720"/>
          <w:docGrid w:linePitch="360"/>
        </w:sectPr>
      </w:pPr>
    </w:p>
    <w:tbl>
      <w:tblPr>
        <w:tblW w:w="15848" w:type="dxa"/>
        <w:tblInd w:w="108" w:type="dxa"/>
        <w:tblLayout w:type="fixed"/>
        <w:tblLook w:val="04A0" w:firstRow="1" w:lastRow="0" w:firstColumn="1" w:lastColumn="0" w:noHBand="0" w:noVBand="1"/>
      </w:tblPr>
      <w:tblGrid>
        <w:gridCol w:w="238"/>
        <w:gridCol w:w="326"/>
        <w:gridCol w:w="134"/>
        <w:gridCol w:w="462"/>
        <w:gridCol w:w="462"/>
        <w:gridCol w:w="462"/>
        <w:gridCol w:w="462"/>
        <w:gridCol w:w="2976"/>
        <w:gridCol w:w="1005"/>
        <w:gridCol w:w="992"/>
        <w:gridCol w:w="240"/>
        <w:gridCol w:w="172"/>
        <w:gridCol w:w="290"/>
        <w:gridCol w:w="462"/>
        <w:gridCol w:w="236"/>
        <w:gridCol w:w="146"/>
        <w:gridCol w:w="316"/>
        <w:gridCol w:w="462"/>
        <w:gridCol w:w="284"/>
        <w:gridCol w:w="240"/>
        <w:gridCol w:w="222"/>
        <w:gridCol w:w="240"/>
        <w:gridCol w:w="222"/>
        <w:gridCol w:w="240"/>
        <w:gridCol w:w="222"/>
        <w:gridCol w:w="462"/>
        <w:gridCol w:w="462"/>
        <w:gridCol w:w="462"/>
        <w:gridCol w:w="462"/>
        <w:gridCol w:w="462"/>
        <w:gridCol w:w="566"/>
        <w:gridCol w:w="283"/>
        <w:gridCol w:w="509"/>
        <w:gridCol w:w="412"/>
        <w:gridCol w:w="19"/>
        <w:gridCol w:w="236"/>
      </w:tblGrid>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1B168C">
            <w:pPr>
              <w:ind w:right="-31"/>
              <w:jc w:val="right"/>
              <w:rPr>
                <w:sz w:val="20"/>
                <w:szCs w:val="20"/>
              </w:rPr>
            </w:pPr>
          </w:p>
        </w:tc>
        <w:tc>
          <w:tcPr>
            <w:tcW w:w="462" w:type="dxa"/>
            <w:gridSpan w:val="2"/>
            <w:tcBorders>
              <w:top w:val="nil"/>
              <w:left w:val="nil"/>
              <w:bottom w:val="nil"/>
              <w:right w:val="nil"/>
            </w:tcBorders>
          </w:tcPr>
          <w:p w:rsidR="00B76917" w:rsidRPr="00B17B1A" w:rsidRDefault="00B76917" w:rsidP="001B168C">
            <w:pPr>
              <w:ind w:right="-31"/>
              <w:jc w:val="right"/>
              <w:rPr>
                <w:sz w:val="20"/>
                <w:szCs w:val="20"/>
              </w:rPr>
            </w:pPr>
          </w:p>
        </w:tc>
        <w:tc>
          <w:tcPr>
            <w:tcW w:w="462" w:type="dxa"/>
            <w:tcBorders>
              <w:top w:val="nil"/>
              <w:left w:val="nil"/>
              <w:bottom w:val="nil"/>
              <w:right w:val="nil"/>
            </w:tcBorders>
          </w:tcPr>
          <w:p w:rsidR="00B76917" w:rsidRPr="00B17B1A" w:rsidRDefault="00B76917" w:rsidP="001B168C">
            <w:pPr>
              <w:ind w:right="-31"/>
              <w:jc w:val="right"/>
              <w:rPr>
                <w:sz w:val="20"/>
                <w:szCs w:val="20"/>
              </w:rPr>
            </w:pPr>
          </w:p>
        </w:tc>
        <w:tc>
          <w:tcPr>
            <w:tcW w:w="236" w:type="dxa"/>
            <w:tcBorders>
              <w:top w:val="nil"/>
              <w:left w:val="nil"/>
              <w:bottom w:val="nil"/>
              <w:right w:val="nil"/>
            </w:tcBorders>
          </w:tcPr>
          <w:p w:rsidR="00B76917" w:rsidRPr="00B17B1A" w:rsidRDefault="00B76917" w:rsidP="001B168C">
            <w:pPr>
              <w:ind w:right="-31"/>
              <w:jc w:val="right"/>
              <w:rPr>
                <w:sz w:val="20"/>
                <w:szCs w:val="20"/>
              </w:rPr>
            </w:pPr>
          </w:p>
        </w:tc>
        <w:tc>
          <w:tcPr>
            <w:tcW w:w="462" w:type="dxa"/>
            <w:gridSpan w:val="2"/>
            <w:tcBorders>
              <w:top w:val="nil"/>
              <w:left w:val="nil"/>
              <w:bottom w:val="nil"/>
              <w:right w:val="nil"/>
            </w:tcBorders>
          </w:tcPr>
          <w:p w:rsidR="00B76917" w:rsidRPr="00B17B1A" w:rsidRDefault="00B76917" w:rsidP="001B168C">
            <w:pPr>
              <w:ind w:right="-31"/>
              <w:jc w:val="right"/>
              <w:rPr>
                <w:sz w:val="20"/>
                <w:szCs w:val="20"/>
              </w:rPr>
            </w:pPr>
          </w:p>
        </w:tc>
        <w:tc>
          <w:tcPr>
            <w:tcW w:w="462" w:type="dxa"/>
            <w:tcBorders>
              <w:top w:val="nil"/>
              <w:left w:val="nil"/>
              <w:bottom w:val="nil"/>
              <w:right w:val="nil"/>
            </w:tcBorders>
          </w:tcPr>
          <w:p w:rsidR="00B76917" w:rsidRPr="00B17B1A" w:rsidRDefault="00B76917" w:rsidP="001B168C">
            <w:pPr>
              <w:ind w:right="-31"/>
              <w:jc w:val="right"/>
              <w:rPr>
                <w:sz w:val="20"/>
                <w:szCs w:val="20"/>
              </w:rPr>
            </w:pPr>
          </w:p>
        </w:tc>
        <w:tc>
          <w:tcPr>
            <w:tcW w:w="5750" w:type="dxa"/>
            <w:gridSpan w:val="16"/>
            <w:vMerge w:val="restart"/>
            <w:tcBorders>
              <w:top w:val="nil"/>
              <w:left w:val="nil"/>
              <w:bottom w:val="nil"/>
              <w:right w:val="nil"/>
            </w:tcBorders>
            <w:shd w:val="clear" w:color="auto" w:fill="auto"/>
            <w:vAlign w:val="center"/>
            <w:hideMark/>
          </w:tcPr>
          <w:p w:rsidR="00B76917" w:rsidRPr="00B17B1A" w:rsidRDefault="00B76917" w:rsidP="001B168C">
            <w:pPr>
              <w:ind w:right="-31"/>
              <w:jc w:val="right"/>
              <w:rPr>
                <w:sz w:val="20"/>
                <w:szCs w:val="20"/>
              </w:rPr>
            </w:pPr>
            <w:r w:rsidRPr="00B17B1A">
              <w:rPr>
                <w:sz w:val="20"/>
                <w:szCs w:val="20"/>
              </w:rPr>
              <w:t>Приложение № 2</w:t>
            </w:r>
            <w:r w:rsidRPr="00B17B1A">
              <w:rPr>
                <w:sz w:val="20"/>
                <w:szCs w:val="20"/>
              </w:rPr>
              <w:br/>
              <w:t>к контракту</w:t>
            </w:r>
            <w:r w:rsidRPr="00B17B1A">
              <w:rPr>
                <w:sz w:val="20"/>
                <w:szCs w:val="20"/>
              </w:rPr>
              <w:br/>
              <w:t>от «___»________20___ г. №____</w:t>
            </w: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jc w:val="right"/>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1"/>
          <w:wAfter w:w="236" w:type="dxa"/>
          <w:trHeight w:val="525"/>
        </w:trPr>
        <w:tc>
          <w:tcPr>
            <w:tcW w:w="238" w:type="dxa"/>
            <w:tcBorders>
              <w:top w:val="nil"/>
              <w:left w:val="nil"/>
              <w:bottom w:val="nil"/>
              <w:right w:val="nil"/>
            </w:tcBorders>
          </w:tcPr>
          <w:p w:rsidR="00B76917" w:rsidRPr="00B17B1A" w:rsidRDefault="00B76917" w:rsidP="008545EF">
            <w:pPr>
              <w:ind w:right="-31"/>
              <w:jc w:val="center"/>
              <w:rPr>
                <w:b/>
                <w:bCs/>
                <w:sz w:val="20"/>
                <w:szCs w:val="20"/>
              </w:rPr>
            </w:pPr>
          </w:p>
        </w:tc>
        <w:tc>
          <w:tcPr>
            <w:tcW w:w="460" w:type="dxa"/>
            <w:gridSpan w:val="2"/>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13066" w:type="dxa"/>
            <w:gridSpan w:val="28"/>
            <w:tcBorders>
              <w:top w:val="nil"/>
              <w:left w:val="nil"/>
              <w:bottom w:val="nil"/>
              <w:right w:val="nil"/>
            </w:tcBorders>
            <w:shd w:val="clear" w:color="auto" w:fill="auto"/>
            <w:vAlign w:val="bottom"/>
            <w:hideMark/>
          </w:tcPr>
          <w:p w:rsidR="00B76917" w:rsidRDefault="00B76917" w:rsidP="008545EF">
            <w:pPr>
              <w:ind w:right="-31"/>
              <w:jc w:val="center"/>
              <w:rPr>
                <w:b/>
                <w:bCs/>
                <w:sz w:val="20"/>
                <w:szCs w:val="20"/>
              </w:rPr>
            </w:pPr>
            <w:r w:rsidRPr="00B17B1A">
              <w:rPr>
                <w:b/>
                <w:bCs/>
                <w:sz w:val="20"/>
                <w:szCs w:val="20"/>
              </w:rPr>
              <w:t xml:space="preserve">График выполнения </w:t>
            </w:r>
            <w:r w:rsidRPr="000B6712">
              <w:rPr>
                <w:b/>
                <w:bCs/>
                <w:sz w:val="20"/>
                <w:szCs w:val="20"/>
              </w:rPr>
              <w:t xml:space="preserve">проектно-изыскательских </w:t>
            </w:r>
            <w:r w:rsidRPr="00B17B1A">
              <w:rPr>
                <w:b/>
                <w:bCs/>
                <w:sz w:val="20"/>
                <w:szCs w:val="20"/>
              </w:rPr>
              <w:t xml:space="preserve">работ </w:t>
            </w:r>
          </w:p>
          <w:p w:rsidR="00B76917" w:rsidRPr="00B17B1A" w:rsidRDefault="00B76917" w:rsidP="00AB468A">
            <w:pPr>
              <w:ind w:right="-31"/>
              <w:jc w:val="center"/>
              <w:rPr>
                <w:b/>
                <w:bCs/>
                <w:sz w:val="20"/>
                <w:szCs w:val="20"/>
              </w:rPr>
            </w:pPr>
            <w:r w:rsidRPr="000B6712">
              <w:rPr>
                <w:bCs/>
                <w:sz w:val="20"/>
                <w:szCs w:val="20"/>
              </w:rPr>
              <w:t>по объекту</w:t>
            </w:r>
            <w:r>
              <w:rPr>
                <w:bCs/>
                <w:sz w:val="20"/>
                <w:szCs w:val="20"/>
              </w:rPr>
              <w:t>:</w:t>
            </w:r>
            <w:r w:rsidRPr="000B6712">
              <w:rPr>
                <w:bCs/>
                <w:sz w:val="20"/>
                <w:szCs w:val="20"/>
              </w:rPr>
              <w:br/>
            </w:r>
            <w:r w:rsidRPr="00D5442E">
              <w:rPr>
                <w:b/>
                <w:bCs/>
                <w:sz w:val="26"/>
                <w:szCs w:val="26"/>
              </w:rPr>
              <w:t xml:space="preserve"> «</w:t>
            </w:r>
            <w:r w:rsidR="00AB468A">
              <w:rPr>
                <w:spacing w:val="-10"/>
                <w:sz w:val="26"/>
                <w:szCs w:val="26"/>
                <w:u w:val="single"/>
              </w:rPr>
              <w:t>_______________________________________</w:t>
            </w:r>
            <w:r w:rsidRPr="00D5442E">
              <w:rPr>
                <w:b/>
                <w:bCs/>
                <w:sz w:val="26"/>
                <w:szCs w:val="26"/>
              </w:rPr>
              <w:t>»</w:t>
            </w:r>
          </w:p>
        </w:tc>
      </w:tr>
      <w:tr w:rsidR="00B76917" w:rsidRPr="00B17B1A" w:rsidTr="003E484C">
        <w:trPr>
          <w:trHeight w:val="285"/>
        </w:trPr>
        <w:tc>
          <w:tcPr>
            <w:tcW w:w="564"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b/>
                <w:bCs/>
                <w:sz w:val="20"/>
                <w:szCs w:val="20"/>
              </w:rPr>
            </w:pPr>
          </w:p>
        </w:tc>
        <w:tc>
          <w:tcPr>
            <w:tcW w:w="4958" w:type="dxa"/>
            <w:gridSpan w:val="6"/>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005"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99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12"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134" w:type="dxa"/>
            <w:gridSpan w:val="4"/>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062" w:type="dxa"/>
            <w:gridSpan w:val="3"/>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849"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509" w:type="dxa"/>
            <w:tcBorders>
              <w:top w:val="nil"/>
              <w:left w:val="nil"/>
              <w:bottom w:val="nil"/>
              <w:right w:val="nil"/>
            </w:tcBorders>
          </w:tcPr>
          <w:p w:rsidR="00B76917" w:rsidRPr="00B17B1A" w:rsidRDefault="00B76917" w:rsidP="008545EF">
            <w:pPr>
              <w:ind w:right="-31"/>
              <w:jc w:val="center"/>
              <w:rPr>
                <w:b/>
                <w:bCs/>
                <w:sz w:val="20"/>
                <w:szCs w:val="20"/>
              </w:rPr>
            </w:pPr>
          </w:p>
        </w:tc>
        <w:tc>
          <w:tcPr>
            <w:tcW w:w="431" w:type="dxa"/>
            <w:gridSpan w:val="2"/>
            <w:tcBorders>
              <w:top w:val="nil"/>
              <w:left w:val="nil"/>
              <w:bottom w:val="nil"/>
              <w:right w:val="nil"/>
            </w:tcBorders>
            <w:shd w:val="clear" w:color="FFFFCC" w:fill="FFFFFF"/>
            <w:vAlign w:val="bottom"/>
            <w:hideMark/>
          </w:tcPr>
          <w:p w:rsidR="00B76917" w:rsidRPr="00B17B1A" w:rsidRDefault="00B76917" w:rsidP="008545EF">
            <w:pPr>
              <w:ind w:right="-31"/>
              <w:jc w:val="center"/>
              <w:rPr>
                <w:b/>
                <w:bCs/>
                <w:sz w:val="20"/>
                <w:szCs w:val="20"/>
              </w:rPr>
            </w:pPr>
            <w:r w:rsidRPr="00B17B1A">
              <w:rPr>
                <w:b/>
                <w:bCs/>
                <w:sz w:val="20"/>
                <w:szCs w:val="20"/>
              </w:rPr>
              <w:t> </w:t>
            </w:r>
          </w:p>
        </w:tc>
        <w:tc>
          <w:tcPr>
            <w:tcW w:w="236" w:type="dxa"/>
            <w:tcBorders>
              <w:top w:val="nil"/>
              <w:left w:val="nil"/>
              <w:bottom w:val="nil"/>
              <w:right w:val="nil"/>
            </w:tcBorders>
            <w:shd w:val="clear" w:color="auto" w:fill="auto"/>
            <w:vAlign w:val="bottom"/>
            <w:hideMark/>
          </w:tcPr>
          <w:p w:rsidR="00B76917" w:rsidRPr="00B17B1A" w:rsidRDefault="00B76917" w:rsidP="008545EF">
            <w:pPr>
              <w:ind w:right="-31"/>
              <w:jc w:val="center"/>
              <w:rPr>
                <w:b/>
                <w:bCs/>
                <w:sz w:val="20"/>
                <w:szCs w:val="20"/>
              </w:rPr>
            </w:pPr>
          </w:p>
        </w:tc>
      </w:tr>
      <w:tr w:rsidR="00B76917" w:rsidRPr="00B17B1A" w:rsidTr="003E484C">
        <w:trPr>
          <w:gridAfter w:val="1"/>
          <w:wAfter w:w="236" w:type="dxa"/>
          <w:trHeight w:val="270"/>
        </w:trPr>
        <w:tc>
          <w:tcPr>
            <w:tcW w:w="564" w:type="dxa"/>
            <w:gridSpan w:val="2"/>
            <w:vMerge w:val="restart"/>
            <w:tcBorders>
              <w:top w:val="single" w:sz="12" w:space="0" w:color="auto"/>
              <w:left w:val="single" w:sz="12" w:space="0" w:color="auto"/>
              <w:bottom w:val="nil"/>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w:t>
            </w:r>
          </w:p>
        </w:tc>
        <w:tc>
          <w:tcPr>
            <w:tcW w:w="4958" w:type="dxa"/>
            <w:gridSpan w:val="6"/>
            <w:vMerge w:val="restart"/>
            <w:tcBorders>
              <w:top w:val="single" w:sz="12" w:space="0" w:color="auto"/>
              <w:left w:val="nil"/>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Наименование работ</w:t>
            </w:r>
          </w:p>
        </w:tc>
        <w:tc>
          <w:tcPr>
            <w:tcW w:w="1005" w:type="dxa"/>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Ед. изм.</w:t>
            </w:r>
          </w:p>
        </w:tc>
        <w:tc>
          <w:tcPr>
            <w:tcW w:w="1404" w:type="dxa"/>
            <w:gridSpan w:val="3"/>
            <w:vMerge w:val="restart"/>
            <w:tcBorders>
              <w:top w:val="single" w:sz="12" w:space="0" w:color="auto"/>
              <w:left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Физ. объем</w:t>
            </w:r>
          </w:p>
        </w:tc>
        <w:tc>
          <w:tcPr>
            <w:tcW w:w="1134" w:type="dxa"/>
            <w:gridSpan w:val="4"/>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Начало</w:t>
            </w:r>
          </w:p>
        </w:tc>
        <w:tc>
          <w:tcPr>
            <w:tcW w:w="1062" w:type="dxa"/>
            <w:gridSpan w:val="3"/>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Окончание</w:t>
            </w:r>
          </w:p>
        </w:tc>
        <w:tc>
          <w:tcPr>
            <w:tcW w:w="240" w:type="dxa"/>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62" w:type="dxa"/>
            <w:gridSpan w:val="2"/>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62" w:type="dxa"/>
            <w:gridSpan w:val="2"/>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321" w:type="dxa"/>
            <w:gridSpan w:val="11"/>
            <w:tcBorders>
              <w:top w:val="single" w:sz="12" w:space="0" w:color="auto"/>
              <w:left w:val="nil"/>
              <w:bottom w:val="single" w:sz="12" w:space="0" w:color="auto"/>
              <w:right w:val="single" w:sz="12" w:space="0" w:color="auto"/>
            </w:tcBorders>
            <w:shd w:val="clear" w:color="CCCCFF" w:fill="C0C0C0"/>
          </w:tcPr>
          <w:p w:rsidR="00B76917" w:rsidRPr="00B17B1A" w:rsidRDefault="00B76917" w:rsidP="00B76917">
            <w:pPr>
              <w:ind w:right="-31"/>
              <w:jc w:val="center"/>
              <w:rPr>
                <w:b/>
                <w:bCs/>
                <w:sz w:val="20"/>
                <w:szCs w:val="20"/>
              </w:rPr>
            </w:pPr>
            <w:r w:rsidRPr="00B17B1A">
              <w:rPr>
                <w:b/>
                <w:bCs/>
                <w:sz w:val="20"/>
                <w:szCs w:val="20"/>
              </w:rPr>
              <w:t>20</w:t>
            </w:r>
            <w:r>
              <w:rPr>
                <w:b/>
                <w:bCs/>
                <w:sz w:val="20"/>
                <w:szCs w:val="20"/>
              </w:rPr>
              <w:t>26</w:t>
            </w:r>
          </w:p>
        </w:tc>
      </w:tr>
      <w:tr w:rsidR="00B76917" w:rsidRPr="00B17B1A" w:rsidTr="003E484C">
        <w:trPr>
          <w:gridAfter w:val="1"/>
          <w:wAfter w:w="236" w:type="dxa"/>
          <w:trHeight w:val="968"/>
        </w:trPr>
        <w:tc>
          <w:tcPr>
            <w:tcW w:w="564" w:type="dxa"/>
            <w:gridSpan w:val="2"/>
            <w:vMerge/>
            <w:tcBorders>
              <w:top w:val="single" w:sz="12" w:space="0" w:color="auto"/>
              <w:left w:val="single" w:sz="12" w:space="0" w:color="auto"/>
              <w:bottom w:val="nil"/>
              <w:right w:val="single" w:sz="12" w:space="0" w:color="auto"/>
            </w:tcBorders>
            <w:vAlign w:val="center"/>
            <w:hideMark/>
          </w:tcPr>
          <w:p w:rsidR="00B76917" w:rsidRPr="00B17B1A" w:rsidRDefault="00B76917" w:rsidP="00B76917">
            <w:pPr>
              <w:ind w:right="-31"/>
              <w:rPr>
                <w:sz w:val="18"/>
                <w:szCs w:val="18"/>
              </w:rPr>
            </w:pPr>
          </w:p>
        </w:tc>
        <w:tc>
          <w:tcPr>
            <w:tcW w:w="4958" w:type="dxa"/>
            <w:gridSpan w:val="6"/>
            <w:vMerge/>
            <w:tcBorders>
              <w:top w:val="single" w:sz="12" w:space="0" w:color="auto"/>
              <w:left w:val="nil"/>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005" w:type="dxa"/>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404" w:type="dxa"/>
            <w:gridSpan w:val="3"/>
            <w:vMerge/>
            <w:tcBorders>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134" w:type="dxa"/>
            <w:gridSpan w:val="4"/>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062" w:type="dxa"/>
            <w:gridSpan w:val="3"/>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462" w:type="dxa"/>
            <w:gridSpan w:val="2"/>
            <w:tcBorders>
              <w:top w:val="nil"/>
              <w:left w:val="nil"/>
              <w:bottom w:val="single" w:sz="12" w:space="0" w:color="auto"/>
              <w:right w:val="single" w:sz="12" w:space="0" w:color="auto"/>
            </w:tcBorders>
            <w:shd w:val="clear" w:color="CCCCFF" w:fill="C0C0C0"/>
            <w:noWrap/>
            <w:textDirection w:val="btLr"/>
            <w:vAlign w:val="center"/>
          </w:tcPr>
          <w:p w:rsidR="00B76917" w:rsidRPr="00B17B1A" w:rsidRDefault="00B76917" w:rsidP="00B76917">
            <w:pPr>
              <w:ind w:right="-31"/>
              <w:jc w:val="center"/>
              <w:rPr>
                <w:b/>
                <w:bCs/>
                <w:sz w:val="20"/>
                <w:szCs w:val="20"/>
              </w:rPr>
            </w:pPr>
            <w:r>
              <w:rPr>
                <w:b/>
                <w:bCs/>
                <w:sz w:val="20"/>
                <w:szCs w:val="20"/>
              </w:rPr>
              <w:t>февраль</w:t>
            </w:r>
          </w:p>
        </w:tc>
        <w:tc>
          <w:tcPr>
            <w:tcW w:w="462" w:type="dxa"/>
            <w:gridSpan w:val="2"/>
            <w:tcBorders>
              <w:top w:val="single" w:sz="12" w:space="0" w:color="auto"/>
              <w:left w:val="nil"/>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март</w:t>
            </w:r>
          </w:p>
        </w:tc>
        <w:tc>
          <w:tcPr>
            <w:tcW w:w="462" w:type="dxa"/>
            <w:gridSpan w:val="2"/>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апрель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май</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июнь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июль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август</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сентябрь</w:t>
            </w:r>
          </w:p>
        </w:tc>
        <w:tc>
          <w:tcPr>
            <w:tcW w:w="849" w:type="dxa"/>
            <w:gridSpan w:val="2"/>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октябрь</w:t>
            </w:r>
          </w:p>
        </w:tc>
        <w:tc>
          <w:tcPr>
            <w:tcW w:w="509" w:type="dxa"/>
            <w:tcBorders>
              <w:top w:val="single" w:sz="12" w:space="0" w:color="auto"/>
              <w:left w:val="single" w:sz="12" w:space="0" w:color="auto"/>
              <w:bottom w:val="single" w:sz="12" w:space="0" w:color="auto"/>
              <w:right w:val="single" w:sz="12" w:space="0" w:color="auto"/>
            </w:tcBorders>
            <w:shd w:val="clear" w:color="CCCCFF" w:fill="C0C0C0"/>
            <w:textDirection w:val="btLr"/>
          </w:tcPr>
          <w:p w:rsidR="00B76917" w:rsidRPr="00B17B1A" w:rsidRDefault="00B76917" w:rsidP="00B76917">
            <w:pPr>
              <w:ind w:right="-31"/>
              <w:jc w:val="center"/>
              <w:rPr>
                <w:b/>
                <w:bCs/>
                <w:sz w:val="20"/>
                <w:szCs w:val="20"/>
              </w:rPr>
            </w:pPr>
            <w:r>
              <w:rPr>
                <w:b/>
                <w:bCs/>
                <w:sz w:val="20"/>
                <w:szCs w:val="20"/>
              </w:rPr>
              <w:t>ноябрь</w:t>
            </w:r>
          </w:p>
        </w:tc>
        <w:tc>
          <w:tcPr>
            <w:tcW w:w="431" w:type="dxa"/>
            <w:gridSpan w:val="2"/>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декабрь</w:t>
            </w:r>
            <w:r w:rsidRPr="00B17B1A">
              <w:rPr>
                <w:b/>
                <w:bCs/>
                <w:sz w:val="20"/>
                <w:szCs w:val="20"/>
              </w:rPr>
              <w:t> </w:t>
            </w:r>
          </w:p>
          <w:p w:rsidR="00B76917" w:rsidRPr="00B17B1A" w:rsidRDefault="00B76917" w:rsidP="00B76917">
            <w:pPr>
              <w:ind w:right="-31"/>
              <w:jc w:val="center"/>
              <w:rPr>
                <w:b/>
                <w:bCs/>
                <w:sz w:val="20"/>
                <w:szCs w:val="20"/>
              </w:rPr>
            </w:pPr>
            <w:r w:rsidRPr="00B17B1A">
              <w:rPr>
                <w:b/>
                <w:bCs/>
                <w:sz w:val="20"/>
                <w:szCs w:val="20"/>
              </w:rPr>
              <w:t> </w:t>
            </w:r>
          </w:p>
        </w:tc>
      </w:tr>
      <w:tr w:rsidR="00B76917" w:rsidRPr="00B17B1A" w:rsidTr="003E484C">
        <w:trPr>
          <w:gridAfter w:val="1"/>
          <w:wAfter w:w="236" w:type="dxa"/>
          <w:trHeight w:val="930"/>
        </w:trPr>
        <w:tc>
          <w:tcPr>
            <w:tcW w:w="564"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B76917" w:rsidRPr="00B17B1A" w:rsidRDefault="00B76917" w:rsidP="00B76917">
            <w:pPr>
              <w:ind w:right="-31"/>
              <w:jc w:val="center"/>
              <w:rPr>
                <w:b/>
                <w:bCs/>
                <w:sz w:val="18"/>
                <w:szCs w:val="18"/>
              </w:rPr>
            </w:pPr>
            <w:r w:rsidRPr="00B17B1A">
              <w:rPr>
                <w:b/>
                <w:bCs/>
                <w:sz w:val="18"/>
                <w:szCs w:val="18"/>
              </w:rPr>
              <w:t>1.</w:t>
            </w:r>
          </w:p>
        </w:tc>
        <w:tc>
          <w:tcPr>
            <w:tcW w:w="4958" w:type="dxa"/>
            <w:gridSpan w:val="6"/>
            <w:tcBorders>
              <w:top w:val="nil"/>
              <w:left w:val="nil"/>
              <w:bottom w:val="single" w:sz="12" w:space="0" w:color="auto"/>
              <w:right w:val="single" w:sz="12" w:space="0" w:color="auto"/>
            </w:tcBorders>
            <w:shd w:val="clear" w:color="FFFFCC" w:fill="FFFFFF"/>
            <w:hideMark/>
          </w:tcPr>
          <w:p w:rsidR="00B76917" w:rsidRPr="00B17B1A" w:rsidRDefault="00B76917" w:rsidP="008560B6">
            <w:pPr>
              <w:ind w:right="-31"/>
              <w:rPr>
                <w:b/>
                <w:bCs/>
                <w:color w:val="000000"/>
                <w:sz w:val="20"/>
                <w:szCs w:val="20"/>
              </w:rPr>
            </w:pPr>
            <w:r w:rsidRPr="00B17B1A">
              <w:rPr>
                <w:b/>
                <w:bCs/>
                <w:color w:val="000000"/>
                <w:sz w:val="20"/>
                <w:szCs w:val="20"/>
              </w:rPr>
              <w:t xml:space="preserve">Проектно-изыскательские работы (в. т.ч.: инженерные изыскания, проектная документация, </w:t>
            </w:r>
            <w:r w:rsidR="008560B6">
              <w:rPr>
                <w:b/>
                <w:bCs/>
                <w:color w:val="000000"/>
                <w:sz w:val="20"/>
                <w:szCs w:val="20"/>
              </w:rPr>
              <w:t>положительные</w:t>
            </w:r>
            <w:r w:rsidR="00201650">
              <w:rPr>
                <w:b/>
                <w:bCs/>
                <w:color w:val="000000"/>
                <w:sz w:val="20"/>
                <w:szCs w:val="20"/>
              </w:rPr>
              <w:t xml:space="preserve"> заключени</w:t>
            </w:r>
            <w:r w:rsidR="008560B6">
              <w:rPr>
                <w:b/>
                <w:bCs/>
                <w:color w:val="000000"/>
                <w:sz w:val="20"/>
                <w:szCs w:val="20"/>
              </w:rPr>
              <w:t xml:space="preserve">я </w:t>
            </w:r>
            <w:r w:rsidR="00201650">
              <w:rPr>
                <w:b/>
                <w:bCs/>
                <w:color w:val="000000"/>
                <w:sz w:val="20"/>
                <w:szCs w:val="20"/>
              </w:rPr>
              <w:t>государственн</w:t>
            </w:r>
            <w:r w:rsidR="008560B6">
              <w:rPr>
                <w:b/>
                <w:bCs/>
                <w:color w:val="000000"/>
                <w:sz w:val="20"/>
                <w:szCs w:val="20"/>
              </w:rPr>
              <w:t>ых</w:t>
            </w:r>
            <w:r w:rsidR="00201650">
              <w:rPr>
                <w:b/>
                <w:bCs/>
                <w:color w:val="000000"/>
                <w:sz w:val="20"/>
                <w:szCs w:val="20"/>
              </w:rPr>
              <w:t xml:space="preserve"> </w:t>
            </w:r>
            <w:r w:rsidR="008560B6">
              <w:rPr>
                <w:b/>
                <w:bCs/>
                <w:color w:val="000000"/>
                <w:sz w:val="20"/>
                <w:szCs w:val="20"/>
              </w:rPr>
              <w:t>экспертиз</w:t>
            </w:r>
            <w:r w:rsidRPr="00B17B1A">
              <w:rPr>
                <w:b/>
                <w:bCs/>
                <w:color w:val="000000"/>
                <w:sz w:val="20"/>
                <w:szCs w:val="20"/>
              </w:rPr>
              <w:t>, рабочая документация</w:t>
            </w:r>
            <w:r w:rsidR="00201650">
              <w:rPr>
                <w:b/>
                <w:bCs/>
                <w:color w:val="000000"/>
                <w:sz w:val="20"/>
                <w:szCs w:val="20"/>
              </w:rPr>
              <w:t>)</w:t>
            </w:r>
          </w:p>
        </w:tc>
        <w:tc>
          <w:tcPr>
            <w:tcW w:w="1005" w:type="dxa"/>
            <w:tcBorders>
              <w:top w:val="nil"/>
              <w:left w:val="nil"/>
              <w:bottom w:val="single" w:sz="12" w:space="0" w:color="auto"/>
              <w:right w:val="single" w:sz="12" w:space="0" w:color="auto"/>
            </w:tcBorders>
            <w:shd w:val="clear" w:color="FFFFCC" w:fill="FFFFFF"/>
            <w:vAlign w:val="center"/>
            <w:hideMark/>
          </w:tcPr>
          <w:p w:rsidR="00B76917" w:rsidRPr="00B17B1A" w:rsidRDefault="00B76917" w:rsidP="00B76917">
            <w:pPr>
              <w:ind w:right="-31"/>
              <w:jc w:val="center"/>
              <w:rPr>
                <w:color w:val="000000"/>
                <w:sz w:val="16"/>
                <w:szCs w:val="16"/>
              </w:rPr>
            </w:pPr>
            <w:r w:rsidRPr="00B17B1A">
              <w:rPr>
                <w:color w:val="000000"/>
                <w:sz w:val="16"/>
                <w:szCs w:val="16"/>
              </w:rPr>
              <w:t xml:space="preserve"> % </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B76917" w:rsidRPr="00B17B1A" w:rsidRDefault="00B76917" w:rsidP="00B76917">
            <w:pPr>
              <w:ind w:right="-31"/>
              <w:jc w:val="center"/>
              <w:rPr>
                <w:b/>
                <w:bCs/>
                <w:sz w:val="18"/>
                <w:szCs w:val="18"/>
              </w:rPr>
            </w:pPr>
            <w:r>
              <w:rPr>
                <w:sz w:val="20"/>
                <w:szCs w:val="20"/>
              </w:rPr>
              <w:t>100</w:t>
            </w:r>
            <w:r w:rsidRPr="00B17B1A">
              <w:rPr>
                <w:sz w:val="20"/>
                <w:szCs w:val="20"/>
              </w:rPr>
              <w:t> </w:t>
            </w:r>
          </w:p>
        </w:tc>
        <w:tc>
          <w:tcPr>
            <w:tcW w:w="1134" w:type="dxa"/>
            <w:gridSpan w:val="4"/>
            <w:tcBorders>
              <w:top w:val="nil"/>
              <w:left w:val="nil"/>
              <w:bottom w:val="single" w:sz="12" w:space="0" w:color="auto"/>
              <w:right w:val="single" w:sz="12" w:space="0" w:color="auto"/>
            </w:tcBorders>
            <w:shd w:val="clear" w:color="auto" w:fill="auto"/>
            <w:vAlign w:val="center"/>
            <w:hideMark/>
          </w:tcPr>
          <w:p w:rsidR="00B76917" w:rsidRPr="00B17B1A" w:rsidRDefault="00B76917" w:rsidP="00B76917">
            <w:pPr>
              <w:ind w:right="-31"/>
              <w:jc w:val="center"/>
              <w:rPr>
                <w:sz w:val="18"/>
                <w:szCs w:val="18"/>
              </w:rPr>
            </w:pPr>
            <w:r>
              <w:rPr>
                <w:sz w:val="18"/>
                <w:szCs w:val="18"/>
              </w:rPr>
              <w:t>С момента заключения Контракта</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B76917" w:rsidRPr="00B17B1A" w:rsidRDefault="00EA0F58" w:rsidP="00B76917">
            <w:pPr>
              <w:ind w:right="-31"/>
              <w:jc w:val="center"/>
              <w:rPr>
                <w:sz w:val="18"/>
                <w:szCs w:val="18"/>
              </w:rPr>
            </w:pPr>
            <w:r>
              <w:rPr>
                <w:sz w:val="18"/>
                <w:szCs w:val="18"/>
              </w:rPr>
              <w:t>23</w:t>
            </w:r>
            <w:r w:rsidR="00B76917">
              <w:rPr>
                <w:sz w:val="18"/>
                <w:szCs w:val="18"/>
              </w:rPr>
              <w:t>.11.2026</w:t>
            </w:r>
            <w:r w:rsidR="00B76917"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808080"/>
            <w:noWrap/>
            <w:vAlign w:val="bottom"/>
            <w:hideMark/>
          </w:tcPr>
          <w:p w:rsidR="00B76917" w:rsidRPr="00B17B1A" w:rsidRDefault="00B76917" w:rsidP="00B76917">
            <w:pPr>
              <w:ind w:right="-31"/>
              <w:rPr>
                <w:sz w:val="18"/>
                <w:szCs w:val="18"/>
              </w:rPr>
            </w:pPr>
            <w:r w:rsidRPr="00B17B1A">
              <w:rPr>
                <w:sz w:val="18"/>
                <w:szCs w:val="18"/>
              </w:rPr>
              <w:t> </w:t>
            </w:r>
          </w:p>
        </w:tc>
        <w:tc>
          <w:tcPr>
            <w:tcW w:w="462" w:type="dxa"/>
            <w:gridSpan w:val="2"/>
            <w:tcBorders>
              <w:top w:val="single" w:sz="12" w:space="0" w:color="auto"/>
              <w:left w:val="nil"/>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B76917" w:rsidRPr="00B17B1A" w:rsidRDefault="00B76917" w:rsidP="00B76917">
            <w:pPr>
              <w:ind w:right="-31"/>
              <w:rPr>
                <w:sz w:val="18"/>
                <w:szCs w:val="18"/>
              </w:rPr>
            </w:pPr>
            <w:r w:rsidRPr="00B17B1A">
              <w:rPr>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B76917" w:rsidRPr="00B17B1A" w:rsidRDefault="00B76917" w:rsidP="00B76917">
            <w:pPr>
              <w:ind w:right="-31"/>
              <w:rPr>
                <w:sz w:val="18"/>
                <w:szCs w:val="18"/>
              </w:rPr>
            </w:pPr>
            <w:r w:rsidRPr="00B17B1A">
              <w:rPr>
                <w:sz w:val="18"/>
                <w:szCs w:val="18"/>
              </w:rPr>
              <w:t> </w:t>
            </w:r>
          </w:p>
        </w:tc>
        <w:tc>
          <w:tcPr>
            <w:tcW w:w="849" w:type="dxa"/>
            <w:gridSpan w:val="2"/>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B76917" w:rsidRPr="00B17B1A" w:rsidRDefault="00B76917" w:rsidP="00B76917">
            <w:pPr>
              <w:ind w:right="-31"/>
              <w:rPr>
                <w:sz w:val="18"/>
                <w:szCs w:val="18"/>
              </w:rPr>
            </w:pPr>
            <w:r w:rsidRPr="00B17B1A">
              <w:rPr>
                <w:sz w:val="18"/>
                <w:szCs w:val="18"/>
              </w:rPr>
              <w:t> </w:t>
            </w:r>
          </w:p>
        </w:tc>
        <w:tc>
          <w:tcPr>
            <w:tcW w:w="509" w:type="dxa"/>
            <w:tcBorders>
              <w:top w:val="single" w:sz="12" w:space="0" w:color="auto"/>
              <w:left w:val="single" w:sz="12" w:space="0" w:color="auto"/>
              <w:bottom w:val="single" w:sz="12" w:space="0" w:color="auto"/>
              <w:right w:val="single" w:sz="12" w:space="0" w:color="auto"/>
            </w:tcBorders>
            <w:shd w:val="clear" w:color="auto" w:fill="808080"/>
          </w:tcPr>
          <w:p w:rsidR="00B76917" w:rsidRPr="00272297" w:rsidRDefault="00B76917" w:rsidP="00B76917">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B76917" w:rsidRPr="00272297" w:rsidRDefault="00B76917" w:rsidP="00B76917">
            <w:pPr>
              <w:ind w:right="-31"/>
              <w:jc w:val="center"/>
              <w:rPr>
                <w:b/>
                <w:bCs/>
                <w:sz w:val="20"/>
                <w:szCs w:val="20"/>
              </w:rPr>
            </w:pPr>
            <w:r w:rsidRPr="00272297">
              <w:rPr>
                <w:b/>
                <w:bCs/>
                <w:sz w:val="20"/>
                <w:szCs w:val="20"/>
              </w:rPr>
              <w:t> </w:t>
            </w:r>
          </w:p>
          <w:p w:rsidR="00B76917" w:rsidRPr="00B17B1A" w:rsidRDefault="00B76917" w:rsidP="00B76917">
            <w:pPr>
              <w:ind w:right="-31"/>
              <w:rPr>
                <w:sz w:val="18"/>
                <w:szCs w:val="18"/>
              </w:rPr>
            </w:pPr>
            <w:r w:rsidRPr="00B17B1A">
              <w:rPr>
                <w:sz w:val="18"/>
                <w:szCs w:val="18"/>
              </w:rPr>
              <w:t> </w:t>
            </w:r>
          </w:p>
        </w:tc>
      </w:tr>
      <w:tr w:rsidR="00B76917" w:rsidRPr="00B17B1A" w:rsidTr="003E484C">
        <w:trPr>
          <w:gridAfter w:val="1"/>
          <w:wAfter w:w="236" w:type="dxa"/>
          <w:trHeight w:val="390"/>
        </w:trPr>
        <w:tc>
          <w:tcPr>
            <w:tcW w:w="564" w:type="dxa"/>
            <w:gridSpan w:val="2"/>
            <w:tcBorders>
              <w:top w:val="nil"/>
              <w:left w:val="single" w:sz="12" w:space="0" w:color="auto"/>
              <w:bottom w:val="single" w:sz="12" w:space="0" w:color="auto"/>
              <w:right w:val="single" w:sz="12" w:space="0" w:color="auto"/>
            </w:tcBorders>
            <w:shd w:val="clear" w:color="auto" w:fill="auto"/>
            <w:noWrap/>
            <w:vAlign w:val="center"/>
            <w:hideMark/>
          </w:tcPr>
          <w:p w:rsidR="00B76917" w:rsidRPr="00B17B1A" w:rsidRDefault="00201650" w:rsidP="00B76917">
            <w:pPr>
              <w:ind w:right="-31"/>
              <w:jc w:val="center"/>
              <w:rPr>
                <w:b/>
                <w:bCs/>
                <w:sz w:val="18"/>
                <w:szCs w:val="18"/>
              </w:rPr>
            </w:pPr>
            <w:r>
              <w:rPr>
                <w:b/>
                <w:bCs/>
                <w:sz w:val="18"/>
                <w:szCs w:val="18"/>
              </w:rPr>
              <w:t>1 этап</w:t>
            </w:r>
          </w:p>
        </w:tc>
        <w:tc>
          <w:tcPr>
            <w:tcW w:w="4958" w:type="dxa"/>
            <w:gridSpan w:val="6"/>
            <w:tcBorders>
              <w:top w:val="nil"/>
              <w:left w:val="nil"/>
              <w:bottom w:val="single" w:sz="12" w:space="0" w:color="auto"/>
              <w:right w:val="single" w:sz="12" w:space="0" w:color="auto"/>
            </w:tcBorders>
            <w:shd w:val="clear" w:color="FFFFCC" w:fill="FFFFFF"/>
            <w:hideMark/>
          </w:tcPr>
          <w:p w:rsidR="00B76917" w:rsidRPr="00B17B1A" w:rsidRDefault="008560B6" w:rsidP="008560B6">
            <w:pPr>
              <w:ind w:right="-31"/>
              <w:rPr>
                <w:color w:val="000000"/>
                <w:sz w:val="20"/>
                <w:szCs w:val="20"/>
              </w:rPr>
            </w:pPr>
            <w:r w:rsidRPr="008560B6">
              <w:rPr>
                <w:bCs/>
                <w:color w:val="000000"/>
                <w:sz w:val="20"/>
                <w:szCs w:val="20"/>
              </w:rPr>
              <w:t>Инженерные изыскания</w:t>
            </w:r>
            <w:r w:rsidRPr="008560B6">
              <w:rPr>
                <w:color w:val="000000"/>
                <w:sz w:val="20"/>
                <w:szCs w:val="20"/>
              </w:rPr>
              <w:t>, п</w:t>
            </w:r>
            <w:r w:rsidR="00B76917" w:rsidRPr="008560B6">
              <w:rPr>
                <w:color w:val="000000"/>
                <w:sz w:val="20"/>
                <w:szCs w:val="20"/>
              </w:rPr>
              <w:t>роектная документация</w:t>
            </w:r>
            <w:r w:rsidR="00EA0F58" w:rsidRPr="008560B6">
              <w:rPr>
                <w:color w:val="000000"/>
                <w:sz w:val="20"/>
                <w:szCs w:val="20"/>
              </w:rPr>
              <w:t xml:space="preserve">, </w:t>
            </w:r>
            <w:r w:rsidR="00201650" w:rsidRPr="008560B6">
              <w:rPr>
                <w:color w:val="000000"/>
                <w:sz w:val="20"/>
                <w:szCs w:val="20"/>
              </w:rPr>
              <w:t>положительн</w:t>
            </w:r>
            <w:r w:rsidR="00EA0F58" w:rsidRPr="008560B6">
              <w:rPr>
                <w:color w:val="000000"/>
                <w:sz w:val="20"/>
                <w:szCs w:val="20"/>
              </w:rPr>
              <w:t>ое заключение государственной экспертизы проверки</w:t>
            </w:r>
            <w:r w:rsidR="00EA0F58">
              <w:rPr>
                <w:color w:val="000000"/>
                <w:sz w:val="20"/>
                <w:szCs w:val="20"/>
              </w:rPr>
              <w:t xml:space="preserve"> достоверности сметной стоимост</w:t>
            </w:r>
            <w:r>
              <w:rPr>
                <w:color w:val="000000"/>
                <w:sz w:val="20"/>
                <w:szCs w:val="20"/>
              </w:rPr>
              <w:t>и (результаты иных экспертиз (при необходимости)</w:t>
            </w:r>
          </w:p>
        </w:tc>
        <w:tc>
          <w:tcPr>
            <w:tcW w:w="1005" w:type="dxa"/>
            <w:tcBorders>
              <w:top w:val="nil"/>
              <w:left w:val="nil"/>
              <w:bottom w:val="single" w:sz="12" w:space="0" w:color="auto"/>
              <w:right w:val="single" w:sz="12" w:space="0" w:color="auto"/>
            </w:tcBorders>
            <w:shd w:val="clear" w:color="FFFFCC" w:fill="FFFFFF"/>
            <w:vAlign w:val="center"/>
            <w:hideMark/>
          </w:tcPr>
          <w:p w:rsidR="00B76917" w:rsidRPr="00B17B1A" w:rsidRDefault="00B76917" w:rsidP="00B76917">
            <w:pPr>
              <w:ind w:right="-31"/>
              <w:jc w:val="center"/>
              <w:rPr>
                <w:color w:val="000000"/>
                <w:sz w:val="16"/>
                <w:szCs w:val="16"/>
              </w:rPr>
            </w:pPr>
            <w:r w:rsidRPr="00B17B1A">
              <w:rPr>
                <w:color w:val="000000"/>
                <w:sz w:val="16"/>
                <w:szCs w:val="16"/>
              </w:rPr>
              <w:t xml:space="preserve"> % </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B76917" w:rsidRPr="00B17B1A" w:rsidRDefault="00B76917" w:rsidP="00B76917">
            <w:pPr>
              <w:ind w:right="-31"/>
              <w:jc w:val="center"/>
              <w:rPr>
                <w:b/>
                <w:bCs/>
                <w:sz w:val="18"/>
                <w:szCs w:val="18"/>
              </w:rPr>
            </w:pPr>
            <w:r>
              <w:rPr>
                <w:sz w:val="20"/>
                <w:szCs w:val="20"/>
              </w:rPr>
              <w:t>60</w:t>
            </w:r>
            <w:r w:rsidRPr="00B17B1A">
              <w:rPr>
                <w:sz w:val="20"/>
                <w:szCs w:val="20"/>
              </w:rPr>
              <w:t> </w:t>
            </w:r>
          </w:p>
        </w:tc>
        <w:tc>
          <w:tcPr>
            <w:tcW w:w="1134" w:type="dxa"/>
            <w:gridSpan w:val="4"/>
            <w:tcBorders>
              <w:top w:val="nil"/>
              <w:left w:val="nil"/>
              <w:bottom w:val="single" w:sz="12" w:space="0" w:color="auto"/>
              <w:right w:val="single" w:sz="12" w:space="0" w:color="auto"/>
            </w:tcBorders>
            <w:shd w:val="clear" w:color="auto" w:fill="auto"/>
            <w:vAlign w:val="center"/>
            <w:hideMark/>
          </w:tcPr>
          <w:p w:rsidR="00B76917" w:rsidRPr="00B17B1A" w:rsidRDefault="00B76917" w:rsidP="00B76917">
            <w:pPr>
              <w:ind w:right="-31"/>
              <w:jc w:val="center"/>
              <w:rPr>
                <w:sz w:val="18"/>
                <w:szCs w:val="18"/>
              </w:rPr>
            </w:pPr>
            <w:r>
              <w:rPr>
                <w:sz w:val="18"/>
                <w:szCs w:val="18"/>
              </w:rPr>
              <w:t>С момента заключения Контракта</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B76917" w:rsidRPr="00B17B1A" w:rsidRDefault="00B76917" w:rsidP="00B76917">
            <w:pPr>
              <w:ind w:right="-31"/>
              <w:jc w:val="center"/>
              <w:rPr>
                <w:sz w:val="18"/>
                <w:szCs w:val="18"/>
              </w:rPr>
            </w:pPr>
            <w:r>
              <w:rPr>
                <w:sz w:val="18"/>
                <w:szCs w:val="18"/>
              </w:rPr>
              <w:t>23.10.2026</w:t>
            </w:r>
            <w:r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808080"/>
            <w:noWrap/>
            <w:vAlign w:val="bottom"/>
            <w:hideMark/>
          </w:tcPr>
          <w:p w:rsidR="00B76917" w:rsidRPr="00B17B1A" w:rsidRDefault="00B76917" w:rsidP="00B76917">
            <w:pPr>
              <w:ind w:right="-31"/>
              <w:rPr>
                <w:sz w:val="18"/>
                <w:szCs w:val="18"/>
              </w:rPr>
            </w:pPr>
            <w:r w:rsidRPr="00B17B1A">
              <w:rPr>
                <w:sz w:val="18"/>
                <w:szCs w:val="18"/>
              </w:rPr>
              <w:t> </w:t>
            </w:r>
          </w:p>
        </w:tc>
        <w:tc>
          <w:tcPr>
            <w:tcW w:w="462" w:type="dxa"/>
            <w:gridSpan w:val="2"/>
            <w:tcBorders>
              <w:top w:val="single" w:sz="12" w:space="0" w:color="auto"/>
              <w:left w:val="nil"/>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B76917" w:rsidRPr="00B17B1A" w:rsidRDefault="00B76917" w:rsidP="00B76917">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B76917" w:rsidRPr="00B17B1A" w:rsidRDefault="00B76917" w:rsidP="00B76917">
            <w:pPr>
              <w:ind w:right="-31"/>
              <w:rPr>
                <w:sz w:val="18"/>
                <w:szCs w:val="18"/>
              </w:rPr>
            </w:pPr>
            <w:r w:rsidRPr="00B17B1A">
              <w:rPr>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B76917" w:rsidRPr="00B17B1A" w:rsidRDefault="00B76917" w:rsidP="00B76917">
            <w:pPr>
              <w:ind w:right="-31"/>
              <w:rPr>
                <w:sz w:val="18"/>
                <w:szCs w:val="18"/>
              </w:rPr>
            </w:pPr>
            <w:r w:rsidRPr="00B17B1A">
              <w:rPr>
                <w:sz w:val="18"/>
                <w:szCs w:val="18"/>
              </w:rPr>
              <w:t> </w:t>
            </w:r>
          </w:p>
        </w:tc>
        <w:tc>
          <w:tcPr>
            <w:tcW w:w="566"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B76917" w:rsidRPr="00B17B1A" w:rsidRDefault="00B76917" w:rsidP="00B76917">
            <w:pPr>
              <w:ind w:right="-31"/>
              <w:rPr>
                <w:sz w:val="18"/>
                <w:szCs w:val="18"/>
              </w:rPr>
            </w:pPr>
            <w:r w:rsidRPr="00B17B1A">
              <w:rPr>
                <w:sz w:val="18"/>
                <w:szCs w:val="18"/>
              </w:rPr>
              <w:t> </w:t>
            </w:r>
          </w:p>
        </w:tc>
        <w:tc>
          <w:tcPr>
            <w:tcW w:w="283" w:type="dxa"/>
            <w:tcBorders>
              <w:top w:val="single" w:sz="12" w:space="0" w:color="auto"/>
              <w:left w:val="single" w:sz="12" w:space="0" w:color="auto"/>
              <w:bottom w:val="single" w:sz="12" w:space="0" w:color="auto"/>
              <w:right w:val="single" w:sz="12" w:space="0" w:color="auto"/>
            </w:tcBorders>
            <w:shd w:val="clear" w:color="auto" w:fill="auto"/>
            <w:vAlign w:val="bottom"/>
          </w:tcPr>
          <w:p w:rsidR="00B76917" w:rsidRPr="00B17B1A" w:rsidRDefault="00B76917" w:rsidP="00B76917">
            <w:pPr>
              <w:ind w:right="-31"/>
              <w:rPr>
                <w:sz w:val="18"/>
                <w:szCs w:val="18"/>
              </w:rPr>
            </w:pPr>
          </w:p>
        </w:tc>
        <w:tc>
          <w:tcPr>
            <w:tcW w:w="509" w:type="dxa"/>
            <w:tcBorders>
              <w:top w:val="single" w:sz="12" w:space="0" w:color="auto"/>
              <w:left w:val="single" w:sz="12" w:space="0" w:color="auto"/>
              <w:bottom w:val="single" w:sz="12" w:space="0" w:color="auto"/>
              <w:right w:val="single" w:sz="12" w:space="0" w:color="auto"/>
            </w:tcBorders>
          </w:tcPr>
          <w:p w:rsidR="00B76917" w:rsidRPr="00272297" w:rsidRDefault="00B76917" w:rsidP="00B76917">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B76917" w:rsidRPr="00272297" w:rsidRDefault="00B76917" w:rsidP="00B76917">
            <w:pPr>
              <w:ind w:right="-31"/>
              <w:jc w:val="center"/>
              <w:rPr>
                <w:b/>
                <w:bCs/>
                <w:sz w:val="20"/>
                <w:szCs w:val="20"/>
              </w:rPr>
            </w:pPr>
            <w:r w:rsidRPr="00272297">
              <w:rPr>
                <w:b/>
                <w:bCs/>
                <w:sz w:val="20"/>
                <w:szCs w:val="20"/>
              </w:rPr>
              <w:t> </w:t>
            </w:r>
          </w:p>
          <w:p w:rsidR="00B76917" w:rsidRPr="00B17B1A" w:rsidRDefault="00B76917" w:rsidP="00B76917">
            <w:pPr>
              <w:ind w:right="-31"/>
              <w:rPr>
                <w:sz w:val="18"/>
                <w:szCs w:val="18"/>
              </w:rPr>
            </w:pPr>
            <w:r w:rsidRPr="00B17B1A">
              <w:rPr>
                <w:sz w:val="18"/>
                <w:szCs w:val="18"/>
              </w:rPr>
              <w:t> </w:t>
            </w:r>
          </w:p>
        </w:tc>
      </w:tr>
      <w:tr w:rsidR="00B76917" w:rsidRPr="00B17B1A" w:rsidTr="003E484C">
        <w:trPr>
          <w:gridAfter w:val="1"/>
          <w:wAfter w:w="236" w:type="dxa"/>
          <w:trHeight w:val="420"/>
        </w:trPr>
        <w:tc>
          <w:tcPr>
            <w:tcW w:w="564" w:type="dxa"/>
            <w:gridSpan w:val="2"/>
            <w:tcBorders>
              <w:top w:val="nil"/>
              <w:left w:val="single" w:sz="12" w:space="0" w:color="auto"/>
              <w:bottom w:val="single" w:sz="12" w:space="0" w:color="auto"/>
              <w:right w:val="single" w:sz="12" w:space="0" w:color="auto"/>
            </w:tcBorders>
            <w:shd w:val="clear" w:color="auto" w:fill="auto"/>
            <w:noWrap/>
            <w:vAlign w:val="center"/>
            <w:hideMark/>
          </w:tcPr>
          <w:p w:rsidR="00B76917" w:rsidRPr="00B17B1A" w:rsidRDefault="00201650" w:rsidP="00B76917">
            <w:pPr>
              <w:ind w:right="-31"/>
              <w:jc w:val="center"/>
              <w:rPr>
                <w:b/>
                <w:bCs/>
                <w:sz w:val="18"/>
                <w:szCs w:val="18"/>
              </w:rPr>
            </w:pPr>
            <w:r>
              <w:rPr>
                <w:b/>
                <w:bCs/>
                <w:sz w:val="18"/>
                <w:szCs w:val="18"/>
              </w:rPr>
              <w:t>2 этап</w:t>
            </w:r>
          </w:p>
        </w:tc>
        <w:tc>
          <w:tcPr>
            <w:tcW w:w="4958" w:type="dxa"/>
            <w:gridSpan w:val="6"/>
            <w:tcBorders>
              <w:top w:val="nil"/>
              <w:left w:val="nil"/>
              <w:bottom w:val="single" w:sz="12" w:space="0" w:color="auto"/>
              <w:right w:val="single" w:sz="12" w:space="0" w:color="auto"/>
            </w:tcBorders>
            <w:shd w:val="clear" w:color="FFFFCC" w:fill="FFFFFF"/>
            <w:hideMark/>
          </w:tcPr>
          <w:p w:rsidR="00B76917" w:rsidRPr="00B17B1A" w:rsidRDefault="00B76917" w:rsidP="00B76917">
            <w:pPr>
              <w:ind w:right="-31"/>
              <w:rPr>
                <w:color w:val="000000"/>
                <w:sz w:val="20"/>
                <w:szCs w:val="20"/>
              </w:rPr>
            </w:pPr>
            <w:r w:rsidRPr="00B17B1A">
              <w:rPr>
                <w:color w:val="000000"/>
                <w:sz w:val="20"/>
                <w:szCs w:val="20"/>
              </w:rPr>
              <w:t>Рабочая документация</w:t>
            </w:r>
          </w:p>
        </w:tc>
        <w:tc>
          <w:tcPr>
            <w:tcW w:w="1005" w:type="dxa"/>
            <w:tcBorders>
              <w:top w:val="nil"/>
              <w:left w:val="nil"/>
              <w:bottom w:val="single" w:sz="12" w:space="0" w:color="auto"/>
              <w:right w:val="single" w:sz="12" w:space="0" w:color="auto"/>
            </w:tcBorders>
            <w:shd w:val="clear" w:color="auto" w:fill="auto"/>
            <w:noWrap/>
            <w:vAlign w:val="center"/>
            <w:hideMark/>
          </w:tcPr>
          <w:p w:rsidR="00B76917" w:rsidRPr="00B17B1A" w:rsidRDefault="00B76917" w:rsidP="00B76917">
            <w:pPr>
              <w:ind w:right="-31"/>
              <w:jc w:val="center"/>
              <w:rPr>
                <w:bCs/>
                <w:sz w:val="18"/>
                <w:szCs w:val="18"/>
              </w:rPr>
            </w:pPr>
            <w:r w:rsidRPr="00B17B1A">
              <w:rPr>
                <w:color w:val="000000"/>
                <w:sz w:val="16"/>
                <w:szCs w:val="16"/>
              </w:rPr>
              <w:t>%</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B76917" w:rsidRPr="00B17B1A" w:rsidRDefault="00B76917" w:rsidP="00B76917">
            <w:pPr>
              <w:ind w:right="-31"/>
              <w:jc w:val="center"/>
              <w:rPr>
                <w:b/>
                <w:bCs/>
                <w:sz w:val="18"/>
                <w:szCs w:val="18"/>
              </w:rPr>
            </w:pPr>
            <w:r w:rsidRPr="00B17B1A">
              <w:rPr>
                <w:sz w:val="20"/>
                <w:szCs w:val="20"/>
              </w:rPr>
              <w:t> </w:t>
            </w:r>
            <w:r>
              <w:rPr>
                <w:sz w:val="20"/>
                <w:szCs w:val="20"/>
              </w:rPr>
              <w:t>40</w:t>
            </w:r>
          </w:p>
        </w:tc>
        <w:tc>
          <w:tcPr>
            <w:tcW w:w="1134" w:type="dxa"/>
            <w:gridSpan w:val="4"/>
            <w:tcBorders>
              <w:top w:val="nil"/>
              <w:left w:val="nil"/>
              <w:bottom w:val="single" w:sz="12" w:space="0" w:color="auto"/>
              <w:right w:val="single" w:sz="12" w:space="0" w:color="auto"/>
            </w:tcBorders>
            <w:shd w:val="clear" w:color="auto" w:fill="auto"/>
            <w:vAlign w:val="center"/>
            <w:hideMark/>
          </w:tcPr>
          <w:p w:rsidR="00B76917" w:rsidRPr="00B17B1A" w:rsidRDefault="00B76917" w:rsidP="008560B6">
            <w:pPr>
              <w:ind w:right="-31"/>
              <w:jc w:val="center"/>
              <w:rPr>
                <w:sz w:val="18"/>
                <w:szCs w:val="18"/>
              </w:rPr>
            </w:pPr>
            <w:r>
              <w:rPr>
                <w:sz w:val="18"/>
                <w:szCs w:val="18"/>
              </w:rPr>
              <w:t>2</w:t>
            </w:r>
            <w:r w:rsidR="008560B6">
              <w:rPr>
                <w:sz w:val="18"/>
                <w:szCs w:val="18"/>
              </w:rPr>
              <w:t>3</w:t>
            </w:r>
            <w:r>
              <w:rPr>
                <w:sz w:val="18"/>
                <w:szCs w:val="18"/>
              </w:rPr>
              <w:t>.10.2026</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B76917" w:rsidRPr="00B17B1A" w:rsidRDefault="00EA0F58" w:rsidP="00B76917">
            <w:pPr>
              <w:ind w:right="-31"/>
              <w:jc w:val="center"/>
              <w:rPr>
                <w:sz w:val="18"/>
                <w:szCs w:val="18"/>
              </w:rPr>
            </w:pPr>
            <w:r>
              <w:rPr>
                <w:sz w:val="18"/>
                <w:szCs w:val="18"/>
              </w:rPr>
              <w:t>23</w:t>
            </w:r>
            <w:r w:rsidR="00B76917">
              <w:rPr>
                <w:sz w:val="18"/>
                <w:szCs w:val="18"/>
              </w:rPr>
              <w:t>.11.2026</w:t>
            </w:r>
            <w:r w:rsidR="00B76917"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auto"/>
            <w:noWrap/>
            <w:vAlign w:val="center"/>
            <w:hideMark/>
          </w:tcPr>
          <w:p w:rsidR="00B76917" w:rsidRPr="00B17B1A" w:rsidRDefault="00B76917" w:rsidP="00B76917">
            <w:pPr>
              <w:ind w:right="-31"/>
              <w:jc w:val="center"/>
              <w:rPr>
                <w:b/>
                <w:bCs/>
                <w:sz w:val="18"/>
                <w:szCs w:val="18"/>
              </w:rPr>
            </w:pPr>
            <w:r w:rsidRPr="00B17B1A">
              <w:rPr>
                <w:b/>
                <w:bCs/>
                <w:sz w:val="18"/>
                <w:szCs w:val="18"/>
              </w:rPr>
              <w:t> </w:t>
            </w:r>
          </w:p>
        </w:tc>
        <w:tc>
          <w:tcPr>
            <w:tcW w:w="462" w:type="dxa"/>
            <w:gridSpan w:val="2"/>
            <w:tcBorders>
              <w:top w:val="single" w:sz="12" w:space="0" w:color="auto"/>
              <w:left w:val="nil"/>
              <w:bottom w:val="single" w:sz="12" w:space="0" w:color="auto"/>
              <w:right w:val="single" w:sz="12" w:space="0" w:color="auto"/>
            </w:tcBorders>
          </w:tcPr>
          <w:p w:rsidR="00B76917" w:rsidRPr="00B17B1A" w:rsidRDefault="00B76917" w:rsidP="00B76917">
            <w:pPr>
              <w:ind w:right="-31"/>
              <w:jc w:val="center"/>
              <w:rPr>
                <w:b/>
                <w:bCs/>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tcPr>
          <w:p w:rsidR="00B76917" w:rsidRPr="00B17B1A" w:rsidRDefault="00B76917" w:rsidP="00B76917">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B76917" w:rsidRPr="00B17B1A" w:rsidRDefault="00B76917" w:rsidP="00B76917">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B76917" w:rsidRPr="00B17B1A" w:rsidRDefault="00B76917" w:rsidP="00B76917">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B76917" w:rsidRPr="00B17B1A" w:rsidRDefault="00B76917" w:rsidP="00B76917">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B76917" w:rsidRPr="00B17B1A" w:rsidRDefault="00B76917" w:rsidP="00B76917">
            <w:pPr>
              <w:ind w:right="-31"/>
              <w:jc w:val="center"/>
              <w:rPr>
                <w:b/>
                <w:bCs/>
                <w:sz w:val="18"/>
                <w:szCs w:val="18"/>
              </w:rPr>
            </w:pPr>
            <w:r w:rsidRPr="00B17B1A">
              <w:rPr>
                <w:b/>
                <w:bCs/>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B76917" w:rsidRPr="00B17B1A" w:rsidRDefault="00B76917" w:rsidP="00B76917">
            <w:pPr>
              <w:ind w:right="-31"/>
              <w:jc w:val="center"/>
              <w:rPr>
                <w:b/>
                <w:bCs/>
                <w:sz w:val="18"/>
                <w:szCs w:val="18"/>
              </w:rPr>
            </w:pPr>
            <w:r w:rsidRPr="00B17B1A">
              <w:rPr>
                <w:b/>
                <w:bCs/>
                <w:sz w:val="18"/>
                <w:szCs w:val="18"/>
              </w:rPr>
              <w:t> </w:t>
            </w:r>
          </w:p>
        </w:tc>
        <w:tc>
          <w:tcPr>
            <w:tcW w:w="566"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B76917" w:rsidRPr="00B17B1A" w:rsidRDefault="00B76917" w:rsidP="00B76917">
            <w:pPr>
              <w:ind w:right="-31"/>
              <w:jc w:val="center"/>
              <w:rPr>
                <w:b/>
                <w:bCs/>
                <w:sz w:val="18"/>
                <w:szCs w:val="18"/>
              </w:rPr>
            </w:pPr>
            <w:r w:rsidRPr="00B17B1A">
              <w:rPr>
                <w:b/>
                <w:bCs/>
                <w:sz w:val="18"/>
                <w:szCs w:val="18"/>
              </w:rPr>
              <w:t> </w:t>
            </w:r>
          </w:p>
        </w:tc>
        <w:tc>
          <w:tcPr>
            <w:tcW w:w="283" w:type="dxa"/>
            <w:tcBorders>
              <w:top w:val="single" w:sz="12" w:space="0" w:color="auto"/>
              <w:left w:val="single" w:sz="12" w:space="0" w:color="auto"/>
              <w:bottom w:val="single" w:sz="12" w:space="0" w:color="auto"/>
              <w:right w:val="single" w:sz="12" w:space="0" w:color="auto"/>
            </w:tcBorders>
            <w:shd w:val="clear" w:color="auto" w:fill="808080"/>
            <w:vAlign w:val="center"/>
          </w:tcPr>
          <w:p w:rsidR="00B76917" w:rsidRPr="00B17B1A" w:rsidRDefault="00B76917" w:rsidP="00B76917">
            <w:pPr>
              <w:ind w:right="-31"/>
              <w:jc w:val="center"/>
              <w:rPr>
                <w:b/>
                <w:bCs/>
                <w:sz w:val="18"/>
                <w:szCs w:val="18"/>
              </w:rPr>
            </w:pPr>
          </w:p>
        </w:tc>
        <w:tc>
          <w:tcPr>
            <w:tcW w:w="509" w:type="dxa"/>
            <w:tcBorders>
              <w:top w:val="single" w:sz="12" w:space="0" w:color="auto"/>
              <w:left w:val="single" w:sz="12" w:space="0" w:color="auto"/>
              <w:bottom w:val="single" w:sz="12" w:space="0" w:color="auto"/>
              <w:right w:val="single" w:sz="12" w:space="0" w:color="auto"/>
            </w:tcBorders>
            <w:shd w:val="clear" w:color="auto" w:fill="808080"/>
          </w:tcPr>
          <w:p w:rsidR="00B76917" w:rsidRPr="00272297" w:rsidRDefault="00B76917" w:rsidP="00B76917">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B76917" w:rsidRPr="00272297" w:rsidRDefault="00B76917" w:rsidP="00B76917">
            <w:pPr>
              <w:ind w:right="-31"/>
              <w:jc w:val="center"/>
              <w:rPr>
                <w:b/>
                <w:bCs/>
                <w:sz w:val="20"/>
                <w:szCs w:val="20"/>
              </w:rPr>
            </w:pPr>
            <w:r w:rsidRPr="00272297">
              <w:rPr>
                <w:b/>
                <w:bCs/>
                <w:sz w:val="20"/>
                <w:szCs w:val="20"/>
              </w:rPr>
              <w:t> </w:t>
            </w:r>
          </w:p>
          <w:p w:rsidR="00B76917" w:rsidRPr="00B17B1A" w:rsidRDefault="00B76917" w:rsidP="00B76917">
            <w:pPr>
              <w:ind w:right="-31"/>
              <w:jc w:val="center"/>
              <w:rPr>
                <w:b/>
                <w:bCs/>
                <w:sz w:val="18"/>
                <w:szCs w:val="18"/>
              </w:rPr>
            </w:pPr>
            <w:r w:rsidRPr="00B17B1A">
              <w:rPr>
                <w:b/>
                <w:bCs/>
                <w:sz w:val="18"/>
                <w:szCs w:val="18"/>
              </w:rPr>
              <w:t> </w:t>
            </w:r>
          </w:p>
        </w:tc>
      </w:tr>
    </w:tbl>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tbl>
      <w:tblPr>
        <w:tblW w:w="10250" w:type="dxa"/>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D13521">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p w:rsidR="005A6B49" w:rsidRPr="00B17B1A" w:rsidRDefault="005A6B49">
      <w:pPr>
        <w:ind w:left="10065"/>
        <w:contextualSpacing/>
        <w:jc w:val="center"/>
        <w:rPr>
          <w:rFonts w:eastAsia="Arial"/>
          <w:bCs/>
          <w:spacing w:val="20"/>
          <w:shd w:val="clear" w:color="auto" w:fill="FFFFFF"/>
        </w:rPr>
        <w:sectPr w:rsidR="005A6B49" w:rsidRPr="00B17B1A" w:rsidSect="00D13521">
          <w:headerReference w:type="even" r:id="rId24"/>
          <w:headerReference w:type="default" r:id="rId25"/>
          <w:footerReference w:type="even" r:id="rId26"/>
          <w:footerReference w:type="default" r:id="rId27"/>
          <w:headerReference w:type="first" r:id="rId28"/>
          <w:footerReference w:type="first" r:id="rId29"/>
          <w:pgSz w:w="16838" w:h="11906" w:orient="landscape"/>
          <w:pgMar w:top="868" w:right="680" w:bottom="992" w:left="993" w:header="397" w:footer="431" w:gutter="0"/>
          <w:cols w:space="720"/>
          <w:titlePg/>
          <w:docGrid w:linePitch="360"/>
        </w:sectPr>
      </w:pPr>
    </w:p>
    <w:p w:rsidR="005A6B49" w:rsidRPr="00B17B1A" w:rsidRDefault="005A6B49">
      <w:pPr>
        <w:ind w:left="4678"/>
        <w:jc w:val="right"/>
        <w:outlineLvl w:val="0"/>
      </w:pPr>
      <w:bookmarkStart w:id="164" w:name="_Hlk532296725"/>
      <w:r w:rsidRPr="00B17B1A">
        <w:t>Приложение № 3</w:t>
      </w:r>
    </w:p>
    <w:p w:rsidR="005A6B49" w:rsidRPr="00B17B1A" w:rsidRDefault="005A6B49">
      <w:pPr>
        <w:ind w:left="4678"/>
        <w:jc w:val="right"/>
      </w:pPr>
      <w:r w:rsidRPr="00B17B1A">
        <w:t>к Контракту</w:t>
      </w:r>
    </w:p>
    <w:p w:rsidR="005A6B49" w:rsidRPr="00B17B1A" w:rsidRDefault="005A6B49">
      <w:pPr>
        <w:tabs>
          <w:tab w:val="left" w:leader="underscore" w:pos="4337"/>
        </w:tabs>
        <w:contextualSpacing/>
        <w:jc w:val="right"/>
        <w:rPr>
          <w:rFonts w:eastAsia="Calibri"/>
          <w:spacing w:val="-8"/>
        </w:rPr>
      </w:pPr>
      <w:r w:rsidRPr="00B17B1A">
        <w:t>от «___» ___________202</w:t>
      </w:r>
      <w:r w:rsidRPr="00B17B1A">
        <w:rPr>
          <w:u w:val="single"/>
        </w:rPr>
        <w:t>___</w:t>
      </w:r>
      <w:r w:rsidRPr="00B17B1A">
        <w:t xml:space="preserve"> г. №__________</w:t>
      </w:r>
    </w:p>
    <w:p w:rsidR="005A6B49" w:rsidRPr="00B17B1A" w:rsidRDefault="005A6B49">
      <w:pPr>
        <w:tabs>
          <w:tab w:val="left" w:leader="underscore" w:pos="4337"/>
        </w:tabs>
        <w:contextualSpacing/>
        <w:jc w:val="right"/>
        <w:rPr>
          <w:rFonts w:eastAsia="Calibri"/>
        </w:rPr>
      </w:pPr>
      <w:r w:rsidRPr="00B17B1A">
        <w:rPr>
          <w:rFonts w:eastAsia="Calibri"/>
        </w:rPr>
        <w:t>Форма</w:t>
      </w:r>
    </w:p>
    <w:p w:rsidR="005A6B49" w:rsidRPr="00B17B1A" w:rsidRDefault="005A6B49">
      <w:pPr>
        <w:tabs>
          <w:tab w:val="left" w:leader="underscore" w:pos="4337"/>
        </w:tabs>
        <w:contextualSpacing/>
        <w:jc w:val="center"/>
      </w:pPr>
      <w:r w:rsidRPr="00B17B1A">
        <w:rPr>
          <w:rFonts w:eastAsia="Calibri"/>
        </w:rPr>
        <w:t xml:space="preserve">Накладная о </w:t>
      </w:r>
      <w:r w:rsidRPr="00B17B1A">
        <w:t xml:space="preserve">передаче документации </w:t>
      </w:r>
    </w:p>
    <w:p w:rsidR="005A6B49" w:rsidRPr="00B17B1A" w:rsidRDefault="005A6B49">
      <w:pPr>
        <w:jc w:val="center"/>
        <w:rPr>
          <w:rFonts w:eastAsia="Calibri"/>
        </w:rPr>
      </w:pPr>
      <w:r w:rsidRPr="00B17B1A">
        <w:rPr>
          <w:rFonts w:eastAsia="Calibri"/>
        </w:rPr>
        <w:t xml:space="preserve">по Контракту от «___» ____________20__г. № ____________________ </w:t>
      </w:r>
    </w:p>
    <w:p w:rsidR="00781109" w:rsidRDefault="005A6B49" w:rsidP="00781109">
      <w:pPr>
        <w:jc w:val="center"/>
        <w:rPr>
          <w:b/>
        </w:rPr>
      </w:pPr>
      <w:r w:rsidRPr="00B17B1A">
        <w:rPr>
          <w:b/>
          <w:bCs/>
        </w:rPr>
        <w:t xml:space="preserve"> на </w:t>
      </w:r>
      <w:r w:rsidR="00781109" w:rsidRPr="00B17B1A">
        <w:rPr>
          <w:b/>
        </w:rPr>
        <w:t xml:space="preserve">выполнение проектно-изыскательских и строительно монтажных работ </w:t>
      </w:r>
      <w:r w:rsidR="00781109">
        <w:rPr>
          <w:b/>
          <w:bCs/>
        </w:rPr>
        <w:t>по объекту</w:t>
      </w:r>
      <w:r w:rsidR="00781109" w:rsidRPr="00B17B1A">
        <w:rPr>
          <w:b/>
        </w:rPr>
        <w:t>:</w:t>
      </w:r>
    </w:p>
    <w:p w:rsidR="00781109" w:rsidRPr="00D5442E" w:rsidRDefault="00781109" w:rsidP="00781109">
      <w:pPr>
        <w:jc w:val="center"/>
        <w:rPr>
          <w:b/>
          <w:sz w:val="26"/>
          <w:szCs w:val="26"/>
        </w:rPr>
      </w:pPr>
      <w:r w:rsidRPr="00D5442E">
        <w:rPr>
          <w:rFonts w:eastAsia="Andale Sans UI"/>
          <w:kern w:val="3"/>
          <w:sz w:val="26"/>
          <w:szCs w:val="26"/>
          <w:u w:val="single"/>
          <w:lang w:eastAsia="en-US" w:bidi="en-US"/>
        </w:rPr>
        <w:t>«</w:t>
      </w:r>
      <w:r w:rsidR="00AB468A">
        <w:rPr>
          <w:spacing w:val="-10"/>
          <w:sz w:val="26"/>
          <w:szCs w:val="26"/>
          <w:u w:val="single"/>
        </w:rPr>
        <w:t>________________________________________</w:t>
      </w:r>
      <w:r w:rsidRPr="00D5442E">
        <w:rPr>
          <w:rFonts w:eastAsia="Andale Sans UI"/>
          <w:kern w:val="3"/>
          <w:sz w:val="26"/>
          <w:szCs w:val="26"/>
          <w:u w:val="single"/>
          <w:lang w:eastAsia="en-US" w:bidi="en-US"/>
        </w:rPr>
        <w:t>»</w:t>
      </w:r>
    </w:p>
    <w:p w:rsidR="005A6B49" w:rsidRPr="00B17B1A" w:rsidRDefault="005A6B49" w:rsidP="00781109">
      <w:pPr>
        <w:jc w:val="center"/>
        <w:rPr>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7"/>
        <w:gridCol w:w="3569"/>
        <w:gridCol w:w="3569"/>
      </w:tblGrid>
      <w:tr w:rsidR="005A6B49" w:rsidRPr="00B17B1A" w:rsidTr="00022AE3">
        <w:tc>
          <w:tcPr>
            <w:tcW w:w="3567" w:type="dxa"/>
          </w:tcPr>
          <w:p w:rsidR="005A6B49" w:rsidRPr="00B17B1A" w:rsidRDefault="005A6B49">
            <w:pPr>
              <w:contextualSpacing/>
              <w:rPr>
                <w:b/>
              </w:rPr>
            </w:pPr>
            <w:r w:rsidRPr="00B17B1A">
              <w:rPr>
                <w:b/>
              </w:rPr>
              <w:t>№ пп</w:t>
            </w:r>
          </w:p>
        </w:tc>
        <w:tc>
          <w:tcPr>
            <w:tcW w:w="3569" w:type="dxa"/>
          </w:tcPr>
          <w:p w:rsidR="005A6B49" w:rsidRPr="00B17B1A" w:rsidRDefault="005A6B49">
            <w:pPr>
              <w:contextualSpacing/>
              <w:rPr>
                <w:b/>
              </w:rPr>
            </w:pPr>
            <w:r w:rsidRPr="00B17B1A">
              <w:rPr>
                <w:b/>
              </w:rPr>
              <w:t>Наименование тома</w:t>
            </w:r>
          </w:p>
        </w:tc>
        <w:tc>
          <w:tcPr>
            <w:tcW w:w="3569" w:type="dxa"/>
          </w:tcPr>
          <w:p w:rsidR="005A6B49" w:rsidRPr="00B17B1A" w:rsidRDefault="005A6B49">
            <w:pPr>
              <w:contextualSpacing/>
              <w:rPr>
                <w:b/>
              </w:rPr>
            </w:pPr>
            <w:r w:rsidRPr="00B17B1A">
              <w:rPr>
                <w:b/>
              </w:rPr>
              <w:t>Количество экземпляров</w:t>
            </w: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bl>
    <w:p w:rsidR="005A6B49" w:rsidRPr="00B17B1A" w:rsidRDefault="005A6B49">
      <w:pPr>
        <w:ind w:firstLine="708"/>
        <w:contextualSpacing/>
      </w:pPr>
    </w:p>
    <w:p w:rsidR="005A6B49" w:rsidRPr="00B17B1A" w:rsidRDefault="005A6B49">
      <w:pPr>
        <w:ind w:firstLine="708"/>
        <w:contextualSpacing/>
      </w:pPr>
    </w:p>
    <w:p w:rsidR="005A6B49" w:rsidRPr="00B17B1A" w:rsidRDefault="005A6B49">
      <w:pPr>
        <w:ind w:firstLine="708"/>
        <w:contextualSpacing/>
      </w:pPr>
    </w:p>
    <w:p w:rsidR="005A6B49" w:rsidRPr="00B17B1A" w:rsidRDefault="005A6B49">
      <w:pPr>
        <w:ind w:firstLine="708"/>
        <w:contextualSpacing/>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7"/>
        <w:gridCol w:w="5097"/>
      </w:tblGrid>
      <w:tr w:rsidR="005A6B49" w:rsidRPr="00B17B1A" w:rsidTr="00022AE3">
        <w:tc>
          <w:tcPr>
            <w:tcW w:w="5097" w:type="dxa"/>
          </w:tcPr>
          <w:p w:rsidR="005A6B49" w:rsidRPr="00B17B1A" w:rsidRDefault="005A6B49">
            <w:pPr>
              <w:contextualSpacing/>
            </w:pPr>
            <w:bookmarkStart w:id="165" w:name="_Hlk45104379"/>
            <w:r w:rsidRPr="00B17B1A">
              <w:t>Заказчик (представитель):</w:t>
            </w:r>
          </w:p>
          <w:p w:rsidR="005A6B49" w:rsidRPr="00B17B1A" w:rsidRDefault="005A6B49">
            <w:pPr>
              <w:contextualSpacing/>
            </w:pPr>
            <w:r w:rsidRPr="00B17B1A">
              <w:t>_________________/_______________</w:t>
            </w:r>
          </w:p>
          <w:p w:rsidR="005A6B49" w:rsidRPr="00B17B1A" w:rsidRDefault="005A6B49">
            <w:pPr>
              <w:contextualSpacing/>
            </w:pPr>
          </w:p>
        </w:tc>
        <w:tc>
          <w:tcPr>
            <w:tcW w:w="5097" w:type="dxa"/>
          </w:tcPr>
          <w:p w:rsidR="005A6B49" w:rsidRPr="00B17B1A" w:rsidRDefault="005A6B49">
            <w:pPr>
              <w:contextualSpacing/>
            </w:pPr>
            <w:r w:rsidRPr="00B17B1A">
              <w:t>Исполнитель (представитель):</w:t>
            </w:r>
          </w:p>
          <w:p w:rsidR="005A6B49" w:rsidRPr="00B17B1A" w:rsidRDefault="005A6B49">
            <w:pPr>
              <w:contextualSpacing/>
            </w:pPr>
            <w:r w:rsidRPr="00B17B1A">
              <w:t>_________________/_______________</w:t>
            </w:r>
          </w:p>
          <w:p w:rsidR="005A6B49" w:rsidRPr="00B17B1A" w:rsidRDefault="005A6B49">
            <w:pPr>
              <w:contextualSpacing/>
            </w:pPr>
          </w:p>
        </w:tc>
      </w:tr>
    </w:tbl>
    <w:p w:rsidR="005A6B49" w:rsidRPr="00B17B1A" w:rsidRDefault="005A6B49">
      <w:pPr>
        <w:ind w:firstLine="708"/>
        <w:contextualSpacing/>
        <w:rPr>
          <w:sz w:val="8"/>
        </w:rPr>
      </w:pPr>
    </w:p>
    <w:p w:rsidR="005A6B49" w:rsidRPr="00B17B1A" w:rsidRDefault="005A6B49">
      <w:pPr>
        <w:ind w:firstLine="708"/>
        <w:contextualSpacing/>
        <w:rPr>
          <w:b/>
        </w:rPr>
      </w:pPr>
    </w:p>
    <w:p w:rsidR="005A6B49" w:rsidRPr="00B17B1A" w:rsidRDefault="005A6B49">
      <w:pPr>
        <w:ind w:firstLine="708"/>
        <w:contextualSpacing/>
        <w:rPr>
          <w:b/>
        </w:rPr>
      </w:pPr>
      <w:r w:rsidRPr="00B17B1A">
        <w:rPr>
          <w:b/>
        </w:rPr>
        <w:t>Окончание формы</w:t>
      </w:r>
    </w:p>
    <w:p w:rsidR="005A6B49" w:rsidRPr="00B17B1A" w:rsidRDefault="005A6B49">
      <w:pPr>
        <w:ind w:firstLine="708"/>
        <w:contextualSpacing/>
        <w:rPr>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8"/>
        <w:gridCol w:w="4929"/>
      </w:tblGrid>
      <w:tr w:rsidR="00B76917" w:rsidRPr="00B17B1A" w:rsidTr="00022AE3">
        <w:tc>
          <w:tcPr>
            <w:tcW w:w="4698" w:type="dxa"/>
          </w:tcPr>
          <w:bookmarkEnd w:id="164"/>
          <w:bookmarkEnd w:id="165"/>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4929"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tabs>
          <w:tab w:val="left" w:leader="underscore" w:pos="4337"/>
        </w:tabs>
        <w:contextualSpacing/>
        <w:jc w:val="right"/>
        <w:rPr>
          <w:rFonts w:eastAsia="Arial"/>
          <w:b/>
          <w:spacing w:val="-8"/>
          <w:shd w:val="clear" w:color="auto" w:fill="FFFFFF"/>
        </w:rPr>
        <w:sectPr w:rsidR="005A6B49" w:rsidRPr="00B17B1A">
          <w:headerReference w:type="even" r:id="rId30"/>
          <w:headerReference w:type="default" r:id="rId31"/>
          <w:footerReference w:type="even" r:id="rId32"/>
          <w:footerReference w:type="default" r:id="rId33"/>
          <w:headerReference w:type="first" r:id="rId34"/>
          <w:footerReference w:type="first" r:id="rId35"/>
          <w:pgSz w:w="11906" w:h="16838"/>
          <w:pgMar w:top="568" w:right="566" w:bottom="284" w:left="851" w:header="426" w:footer="709" w:gutter="0"/>
          <w:cols w:space="720"/>
          <w:titlePg/>
          <w:docGrid w:linePitch="360"/>
        </w:sectPr>
      </w:pPr>
    </w:p>
    <w:p w:rsidR="005A6B49" w:rsidRPr="00B17B1A" w:rsidRDefault="005A6B49">
      <w:pPr>
        <w:ind w:left="4678"/>
        <w:outlineLvl w:val="0"/>
      </w:pPr>
      <w:r w:rsidRPr="00B17B1A">
        <w:t>Приложение № 4</w:t>
      </w:r>
    </w:p>
    <w:p w:rsidR="005A6B49" w:rsidRPr="00B17B1A" w:rsidRDefault="005A6B49">
      <w:pPr>
        <w:ind w:left="4678"/>
      </w:pPr>
      <w:r w:rsidRPr="00B17B1A">
        <w:t>к Контракту</w:t>
      </w:r>
    </w:p>
    <w:p w:rsidR="005A6B49" w:rsidRPr="00B17B1A" w:rsidRDefault="005A6B49">
      <w:pPr>
        <w:tabs>
          <w:tab w:val="left" w:leader="underscore" w:pos="4337"/>
        </w:tabs>
        <w:ind w:left="4678"/>
        <w:contextualSpacing/>
        <w:rPr>
          <w:rFonts w:eastAsia="Calibri"/>
          <w:spacing w:val="-8"/>
        </w:rPr>
      </w:pPr>
      <w:r w:rsidRPr="00B17B1A">
        <w:t>от «___» ___________202__ г. №__________</w:t>
      </w:r>
    </w:p>
    <w:p w:rsidR="005A6B49" w:rsidRPr="00B17B1A" w:rsidRDefault="005A6B49">
      <w:pPr>
        <w:tabs>
          <w:tab w:val="left" w:leader="underscore" w:pos="4337"/>
        </w:tabs>
        <w:ind w:left="4678"/>
        <w:contextualSpacing/>
        <w:outlineLvl w:val="0"/>
        <w:rPr>
          <w:rFonts w:eastAsia="Calibri"/>
          <w:spacing w:val="-8"/>
        </w:rPr>
      </w:pPr>
      <w:r w:rsidRPr="00B17B1A">
        <w:rPr>
          <w:rFonts w:eastAsia="Calibri"/>
          <w:spacing w:val="-8"/>
        </w:rPr>
        <w:t>Форма</w:t>
      </w:r>
    </w:p>
    <w:p w:rsidR="005A6B49" w:rsidRPr="00B17B1A" w:rsidRDefault="005A6B49">
      <w:pPr>
        <w:tabs>
          <w:tab w:val="left" w:leader="underscore" w:pos="4337"/>
        </w:tabs>
        <w:contextualSpacing/>
        <w:jc w:val="center"/>
        <w:rPr>
          <w:rFonts w:eastAsia="Calibri"/>
        </w:rPr>
      </w:pPr>
      <w:r w:rsidRPr="00B17B1A">
        <w:rPr>
          <w:rFonts w:eastAsia="Calibri"/>
        </w:rPr>
        <w:t>Акт № ______</w:t>
      </w:r>
    </w:p>
    <w:p w:rsidR="005A6B49" w:rsidRPr="00B17B1A" w:rsidRDefault="005A6B49">
      <w:pPr>
        <w:tabs>
          <w:tab w:val="left" w:leader="underscore" w:pos="4337"/>
        </w:tabs>
        <w:contextualSpacing/>
        <w:jc w:val="center"/>
        <w:rPr>
          <w:rFonts w:eastAsia="Calibri"/>
        </w:rPr>
      </w:pPr>
      <w:r w:rsidRPr="00B17B1A">
        <w:rPr>
          <w:rFonts w:eastAsia="Calibri"/>
        </w:rPr>
        <w:t xml:space="preserve">сдачи-приемки </w:t>
      </w:r>
      <w:r w:rsidRPr="00B17B1A">
        <w:t>выполненных</w:t>
      </w:r>
      <w:r w:rsidRPr="00B17B1A">
        <w:rPr>
          <w:rFonts w:eastAsia="Calibri"/>
        </w:rPr>
        <w:t xml:space="preserve"> работ </w:t>
      </w:r>
    </w:p>
    <w:p w:rsidR="005A6B49" w:rsidRPr="00B17B1A" w:rsidRDefault="005A6B49">
      <w:pPr>
        <w:tabs>
          <w:tab w:val="left" w:leader="underscore" w:pos="4337"/>
        </w:tabs>
        <w:contextualSpacing/>
        <w:jc w:val="center"/>
        <w:rPr>
          <w:rFonts w:eastAsia="Calibri"/>
        </w:rPr>
      </w:pPr>
      <w:r w:rsidRPr="00B17B1A">
        <w:rPr>
          <w:rFonts w:eastAsia="Calibri"/>
        </w:rPr>
        <w:t xml:space="preserve">по Контракту от «___» ____________20__г. № ____________________ </w:t>
      </w:r>
    </w:p>
    <w:p w:rsidR="005A6B49" w:rsidRDefault="005A6B49">
      <w:pPr>
        <w:jc w:val="center"/>
        <w:rPr>
          <w:b/>
        </w:rPr>
      </w:pPr>
      <w:r w:rsidRPr="00B17B1A">
        <w:rPr>
          <w:b/>
        </w:rPr>
        <w:t xml:space="preserve">на выполнение проектно-изыскательских </w:t>
      </w:r>
      <w:r w:rsidR="006F5E5D" w:rsidRPr="00B17B1A">
        <w:rPr>
          <w:b/>
        </w:rPr>
        <w:t xml:space="preserve">и строительно монтажных работ </w:t>
      </w:r>
      <w:r w:rsidR="003E484C">
        <w:rPr>
          <w:b/>
          <w:bCs/>
        </w:rPr>
        <w:t>по объекту</w:t>
      </w:r>
      <w:r w:rsidRPr="00B17B1A">
        <w:rPr>
          <w:b/>
        </w:rPr>
        <w:t>:</w:t>
      </w:r>
    </w:p>
    <w:p w:rsidR="00CF7E41" w:rsidRPr="00D5442E" w:rsidRDefault="00D8457D">
      <w:pPr>
        <w:jc w:val="center"/>
        <w:rPr>
          <w:b/>
          <w:sz w:val="26"/>
          <w:szCs w:val="26"/>
        </w:rPr>
      </w:pPr>
      <w:r w:rsidRPr="00D5442E">
        <w:rPr>
          <w:rFonts w:eastAsia="Andale Sans UI"/>
          <w:kern w:val="3"/>
          <w:sz w:val="26"/>
          <w:szCs w:val="26"/>
          <w:u w:val="single"/>
          <w:lang w:eastAsia="en-US" w:bidi="en-US"/>
        </w:rPr>
        <w:t>«</w:t>
      </w:r>
      <w:r w:rsidR="00AB468A">
        <w:rPr>
          <w:spacing w:val="-10"/>
          <w:sz w:val="26"/>
          <w:szCs w:val="26"/>
          <w:u w:val="single"/>
        </w:rPr>
        <w:t>___________________________________________</w:t>
      </w:r>
      <w:r w:rsidRPr="00D5442E">
        <w:rPr>
          <w:rFonts w:eastAsia="Andale Sans UI"/>
          <w:kern w:val="3"/>
          <w:sz w:val="26"/>
          <w:szCs w:val="26"/>
          <w:u w:val="single"/>
          <w:lang w:eastAsia="en-US" w:bidi="en-US"/>
        </w:rPr>
        <w:t>»</w:t>
      </w:r>
    </w:p>
    <w:p w:rsidR="001B168C" w:rsidRPr="00B17B1A" w:rsidRDefault="001B168C">
      <w:pPr>
        <w:ind w:firstLine="709"/>
        <w:contextualSpacing/>
        <w:rPr>
          <w:b/>
        </w:rPr>
      </w:pPr>
    </w:p>
    <w:p w:rsidR="001B168C" w:rsidRPr="00B17B1A" w:rsidRDefault="001B168C">
      <w:pPr>
        <w:ind w:firstLine="709"/>
        <w:contextualSpacing/>
        <w:rPr>
          <w:b/>
        </w:rPr>
      </w:pPr>
    </w:p>
    <w:p w:rsidR="005A6B49" w:rsidRPr="00B17B1A" w:rsidRDefault="001B168C">
      <w:pPr>
        <w:ind w:firstLine="709"/>
        <w:contextualSpacing/>
      </w:pPr>
      <w:r w:rsidRPr="00B17B1A">
        <w:rPr>
          <w:b/>
        </w:rPr>
        <w:t xml:space="preserve"> </w:t>
      </w:r>
      <w:r w:rsidR="005A6B49" w:rsidRPr="00B17B1A">
        <w:rPr>
          <w:b/>
        </w:rPr>
        <w:t>«Заказчик»</w:t>
      </w:r>
      <w:r w:rsidR="005A6B49" w:rsidRPr="00B17B1A">
        <w:t xml:space="preserve">, в лице </w:t>
      </w:r>
      <w:r w:rsidR="005A6B49" w:rsidRPr="00B17B1A">
        <w:rPr>
          <w:b/>
        </w:rPr>
        <w:t>____________________________________</w:t>
      </w:r>
      <w:r w:rsidR="005A6B49" w:rsidRPr="00B17B1A">
        <w:t>, действующего на основании __________________, с одной Стороны, и   ________________________________,</w:t>
      </w:r>
    </w:p>
    <w:p w:rsidR="005A6B49" w:rsidRPr="00B17B1A" w:rsidRDefault="005A6B49">
      <w:pPr>
        <w:ind w:left="4247" w:firstLine="709"/>
        <w:contextualSpacing/>
        <w:rPr>
          <w:sz w:val="20"/>
          <w:szCs w:val="20"/>
        </w:rPr>
      </w:pPr>
      <w:r w:rsidRPr="00B17B1A">
        <w:rPr>
          <w:sz w:val="20"/>
          <w:szCs w:val="20"/>
        </w:rPr>
        <w:t xml:space="preserve">                  (наименование юридического лица)</w:t>
      </w:r>
    </w:p>
    <w:p w:rsidR="005A6B49" w:rsidRPr="00B17B1A" w:rsidRDefault="005A6B49">
      <w:pPr>
        <w:contextualSpacing/>
      </w:pPr>
      <w:r w:rsidRPr="00B17B1A">
        <w:t xml:space="preserve">именуемый в дальнейшем </w:t>
      </w:r>
      <w:r w:rsidRPr="00B17B1A">
        <w:rPr>
          <w:b/>
        </w:rPr>
        <w:t>«Исполнитель»</w:t>
      </w:r>
      <w:r w:rsidRPr="00B17B1A">
        <w:t xml:space="preserve">, в лице __________________________________,                                                   </w:t>
      </w:r>
    </w:p>
    <w:p w:rsidR="005A6B49" w:rsidRPr="00B17B1A" w:rsidRDefault="005A6B49">
      <w:pPr>
        <w:ind w:left="1416" w:firstLine="708"/>
        <w:contextualSpacing/>
        <w:rPr>
          <w:sz w:val="20"/>
          <w:szCs w:val="20"/>
        </w:rPr>
      </w:pPr>
      <w:r w:rsidRPr="00B17B1A">
        <w:rPr>
          <w:sz w:val="20"/>
          <w:szCs w:val="20"/>
        </w:rPr>
        <w:t xml:space="preserve">                                                                       (должность, фамилия, имя, отчество) </w:t>
      </w:r>
    </w:p>
    <w:p w:rsidR="005A6B49" w:rsidRPr="00B17B1A" w:rsidRDefault="005A6B49">
      <w:pPr>
        <w:contextualSpacing/>
      </w:pPr>
      <w:r w:rsidRPr="00B17B1A">
        <w:t xml:space="preserve">действующего на основании __________________________________________,                                                                                                              </w:t>
      </w:r>
    </w:p>
    <w:p w:rsidR="005A6B49" w:rsidRPr="00B17B1A" w:rsidRDefault="005A6B49">
      <w:pPr>
        <w:contextualSpacing/>
        <w:rPr>
          <w:sz w:val="20"/>
          <w:szCs w:val="20"/>
        </w:rPr>
      </w:pPr>
      <w:r w:rsidRPr="00B17B1A">
        <w:rPr>
          <w:sz w:val="20"/>
          <w:szCs w:val="20"/>
        </w:rPr>
        <w:t xml:space="preserve">                                                                                 (устава, положения и т.п.)</w:t>
      </w:r>
    </w:p>
    <w:p w:rsidR="005A6B49" w:rsidRPr="00B17B1A" w:rsidRDefault="005A6B49">
      <w:pPr>
        <w:contextualSpacing/>
      </w:pPr>
      <w:r w:rsidRPr="00B17B1A">
        <w:t>составили настоящий Акт о нижеследующем:</w:t>
      </w:r>
    </w:p>
    <w:p w:rsidR="005A6B49" w:rsidRPr="00B17B1A" w:rsidRDefault="005A6B49">
      <w:pPr>
        <w:contextualSpacing/>
      </w:pPr>
    </w:p>
    <w:p w:rsidR="005A6B49" w:rsidRPr="00B17B1A" w:rsidRDefault="005A6B49" w:rsidP="00147CA5">
      <w:pPr>
        <w:pStyle w:val="affff8"/>
        <w:widowControl w:val="0"/>
        <w:numPr>
          <w:ilvl w:val="0"/>
          <w:numId w:val="7"/>
        </w:numPr>
        <w:contextualSpacing/>
        <w:jc w:val="both"/>
      </w:pPr>
      <w:r w:rsidRPr="00B17B1A">
        <w:t xml:space="preserve">Исполнитель выполнил, а Заказчик, принял следующие работы: </w:t>
      </w:r>
    </w:p>
    <w:p w:rsidR="005A6B49" w:rsidRPr="00B17B1A" w:rsidRDefault="005A6B49">
      <w:pPr>
        <w:pStyle w:val="affff8"/>
        <w:ind w:left="1068"/>
        <w:contextualSpacing/>
        <w:jc w:val="both"/>
      </w:pPr>
    </w:p>
    <w:tbl>
      <w:tblPr>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5"/>
        <w:gridCol w:w="3248"/>
        <w:gridCol w:w="1991"/>
        <w:gridCol w:w="1954"/>
        <w:gridCol w:w="1975"/>
      </w:tblGrid>
      <w:tr w:rsidR="005A6B49" w:rsidRPr="00B17B1A">
        <w:tc>
          <w:tcPr>
            <w:tcW w:w="685" w:type="dxa"/>
            <w:vMerge w:val="restart"/>
            <w:vAlign w:val="center"/>
          </w:tcPr>
          <w:p w:rsidR="005A6B49" w:rsidRPr="00B17B1A" w:rsidRDefault="005A6B49">
            <w:pPr>
              <w:spacing w:line="252" w:lineRule="auto"/>
              <w:contextualSpacing/>
              <w:jc w:val="center"/>
            </w:pPr>
            <w:r w:rsidRPr="00B17B1A">
              <w:t>№</w:t>
            </w:r>
          </w:p>
        </w:tc>
        <w:tc>
          <w:tcPr>
            <w:tcW w:w="3248" w:type="dxa"/>
            <w:vMerge w:val="restart"/>
            <w:vAlign w:val="center"/>
          </w:tcPr>
          <w:p w:rsidR="005A6B49" w:rsidRPr="00B17B1A" w:rsidRDefault="005A6B49">
            <w:pPr>
              <w:spacing w:line="252" w:lineRule="auto"/>
              <w:contextualSpacing/>
              <w:jc w:val="center"/>
            </w:pPr>
            <w:r w:rsidRPr="00B17B1A">
              <w:t>Наименование принятых работ по настоящему акту</w:t>
            </w:r>
          </w:p>
        </w:tc>
        <w:tc>
          <w:tcPr>
            <w:tcW w:w="5920" w:type="dxa"/>
            <w:gridSpan w:val="3"/>
            <w:vAlign w:val="center"/>
          </w:tcPr>
          <w:p w:rsidR="005A6B49" w:rsidRPr="00B17B1A" w:rsidRDefault="005A6B49">
            <w:pPr>
              <w:spacing w:line="252" w:lineRule="auto"/>
              <w:contextualSpacing/>
              <w:jc w:val="center"/>
            </w:pPr>
            <w:r w:rsidRPr="00B17B1A">
              <w:t>Стоимость выполненных проектно-изыскательских работ, руб.</w:t>
            </w:r>
          </w:p>
        </w:tc>
      </w:tr>
      <w:tr w:rsidR="005A6B49" w:rsidRPr="00B17B1A">
        <w:tc>
          <w:tcPr>
            <w:tcW w:w="685" w:type="dxa"/>
            <w:vMerge/>
            <w:vAlign w:val="center"/>
          </w:tcPr>
          <w:p w:rsidR="005A6B49" w:rsidRPr="00B17B1A" w:rsidRDefault="005A6B49">
            <w:pPr>
              <w:spacing w:line="252" w:lineRule="auto"/>
              <w:contextualSpacing/>
            </w:pPr>
          </w:p>
        </w:tc>
        <w:tc>
          <w:tcPr>
            <w:tcW w:w="3248" w:type="dxa"/>
            <w:vMerge/>
            <w:vAlign w:val="center"/>
          </w:tcPr>
          <w:p w:rsidR="005A6B49" w:rsidRPr="00B17B1A" w:rsidRDefault="005A6B49">
            <w:pPr>
              <w:spacing w:line="252" w:lineRule="auto"/>
              <w:contextualSpacing/>
              <w:jc w:val="center"/>
            </w:pPr>
          </w:p>
        </w:tc>
        <w:tc>
          <w:tcPr>
            <w:tcW w:w="1991" w:type="dxa"/>
            <w:vAlign w:val="center"/>
          </w:tcPr>
          <w:p w:rsidR="005A6B49" w:rsidRPr="00B17B1A" w:rsidRDefault="005A6B49">
            <w:pPr>
              <w:spacing w:line="252" w:lineRule="auto"/>
              <w:contextualSpacing/>
              <w:jc w:val="center"/>
            </w:pPr>
            <w:r w:rsidRPr="00B17B1A">
              <w:t>с начала проведения работ</w:t>
            </w:r>
          </w:p>
        </w:tc>
        <w:tc>
          <w:tcPr>
            <w:tcW w:w="1954" w:type="dxa"/>
            <w:vAlign w:val="center"/>
          </w:tcPr>
          <w:p w:rsidR="005A6B49" w:rsidRPr="00B17B1A" w:rsidRDefault="005A6B49">
            <w:pPr>
              <w:spacing w:line="252" w:lineRule="auto"/>
              <w:contextualSpacing/>
              <w:jc w:val="center"/>
            </w:pPr>
            <w:r w:rsidRPr="00B17B1A">
              <w:t>с начала года</w:t>
            </w:r>
          </w:p>
        </w:tc>
        <w:tc>
          <w:tcPr>
            <w:tcW w:w="1975" w:type="dxa"/>
            <w:vAlign w:val="center"/>
          </w:tcPr>
          <w:p w:rsidR="005A6B49" w:rsidRPr="00B17B1A" w:rsidRDefault="005A6B49">
            <w:pPr>
              <w:spacing w:line="252" w:lineRule="auto"/>
              <w:contextualSpacing/>
              <w:jc w:val="center"/>
            </w:pPr>
            <w:r w:rsidRPr="00B17B1A">
              <w:t>в том числе за отчетный период</w:t>
            </w: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r w:rsidRPr="00B17B1A">
              <w:t>Итого</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rsidP="00D13521">
            <w:pPr>
              <w:spacing w:line="252" w:lineRule="auto"/>
              <w:contextualSpacing/>
            </w:pPr>
            <w:r w:rsidRPr="00B17B1A">
              <w:t xml:space="preserve">Сумма НДС </w:t>
            </w:r>
            <w:r w:rsidR="00D13521">
              <w:t xml:space="preserve">___ </w:t>
            </w:r>
            <w:r w:rsidRPr="00B17B1A">
              <w:t xml:space="preserve">%  </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r w:rsidRPr="00B17B1A">
              <w:t>Всего</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bl>
    <w:p w:rsidR="005A6B49" w:rsidRPr="00B17B1A" w:rsidRDefault="005A6B49">
      <w:pPr>
        <w:ind w:firstLine="708"/>
        <w:contextualSpacing/>
        <w:jc w:val="both"/>
      </w:pPr>
    </w:p>
    <w:p w:rsidR="005A6B49" w:rsidRPr="00B17B1A" w:rsidRDefault="005A6B49">
      <w:pPr>
        <w:ind w:firstLine="709"/>
        <w:contextualSpacing/>
        <w:rPr>
          <w:rFonts w:eastAsia="Calibri"/>
        </w:rPr>
      </w:pPr>
      <w:r w:rsidRPr="00B17B1A">
        <w:rPr>
          <w:rFonts w:eastAsia="Calibri"/>
        </w:rPr>
        <w:t xml:space="preserve">2. Работы выполнены в полном объеме. </w:t>
      </w:r>
    </w:p>
    <w:p w:rsidR="005A6B49" w:rsidRPr="00B17B1A" w:rsidRDefault="005A6B49">
      <w:pPr>
        <w:ind w:firstLine="709"/>
        <w:contextualSpacing/>
        <w:jc w:val="both"/>
      </w:pPr>
      <w:r w:rsidRPr="00B17B1A">
        <w:rPr>
          <w:rFonts w:eastAsia="Calibri"/>
        </w:rPr>
        <w:t>3</w:t>
      </w:r>
      <w:r w:rsidRPr="00B17B1A">
        <w:t>. Настоящий акт составлен в трех экземплярах (один для Исполнителя, два - для Заказчика).</w:t>
      </w:r>
    </w:p>
    <w:tbl>
      <w:tblPr>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3"/>
        <w:gridCol w:w="5042"/>
      </w:tblGrid>
      <w:tr w:rsidR="005A6B49" w:rsidRPr="00B17B1A">
        <w:tc>
          <w:tcPr>
            <w:tcW w:w="5097" w:type="dxa"/>
          </w:tcPr>
          <w:p w:rsidR="005A6B49" w:rsidRPr="00B17B1A" w:rsidRDefault="005A6B49">
            <w:pPr>
              <w:contextualSpacing/>
            </w:pPr>
            <w:r w:rsidRPr="00B17B1A">
              <w:t>Заказчик:</w:t>
            </w:r>
          </w:p>
          <w:p w:rsidR="005A6B49" w:rsidRPr="00B17B1A" w:rsidRDefault="005A6B49">
            <w:pPr>
              <w:contextualSpacing/>
            </w:pPr>
            <w:r w:rsidRPr="00B17B1A">
              <w:t>_________________/_______________</w:t>
            </w:r>
          </w:p>
          <w:p w:rsidR="005A6B49" w:rsidRPr="00B17B1A" w:rsidRDefault="005A6B49">
            <w:pPr>
              <w:contextualSpacing/>
            </w:pPr>
            <w:r w:rsidRPr="00B17B1A">
              <w:t>М.П.</w:t>
            </w:r>
          </w:p>
        </w:tc>
        <w:tc>
          <w:tcPr>
            <w:tcW w:w="5097" w:type="dxa"/>
          </w:tcPr>
          <w:p w:rsidR="005A6B49" w:rsidRPr="00B17B1A" w:rsidRDefault="005A6B49">
            <w:pPr>
              <w:contextualSpacing/>
            </w:pPr>
            <w:r w:rsidRPr="00B17B1A">
              <w:t>Исполнитель:</w:t>
            </w:r>
          </w:p>
          <w:p w:rsidR="005A6B49" w:rsidRPr="00B17B1A" w:rsidRDefault="005A6B49">
            <w:pPr>
              <w:contextualSpacing/>
            </w:pPr>
            <w:r w:rsidRPr="00B17B1A">
              <w:t>_________________/_______________</w:t>
            </w:r>
          </w:p>
          <w:p w:rsidR="005A6B49" w:rsidRPr="00B17B1A" w:rsidRDefault="005A6B49">
            <w:pPr>
              <w:contextualSpacing/>
            </w:pPr>
            <w:r w:rsidRPr="00B17B1A">
              <w:t>М.П.</w:t>
            </w:r>
          </w:p>
        </w:tc>
      </w:tr>
    </w:tbl>
    <w:p w:rsidR="005A6B49" w:rsidRPr="00B17B1A" w:rsidRDefault="005A6B49">
      <w:pPr>
        <w:ind w:firstLine="708"/>
        <w:contextualSpacing/>
        <w:rPr>
          <w:b/>
        </w:rPr>
      </w:pPr>
      <w:r w:rsidRPr="00B17B1A">
        <w:rPr>
          <w:b/>
        </w:rPr>
        <w:t>Окончание формы</w:t>
      </w:r>
    </w:p>
    <w:p w:rsidR="00565F9A" w:rsidRPr="00B17B1A" w:rsidRDefault="00565F9A">
      <w:pPr>
        <w:ind w:firstLine="708"/>
        <w:contextualSpacing/>
        <w:rPr>
          <w:b/>
        </w:rPr>
      </w:pPr>
    </w:p>
    <w:tbl>
      <w:tblPr>
        <w:tblW w:w="0" w:type="auto"/>
        <w:tblInd w:w="-232" w:type="dxa"/>
        <w:tblLook w:val="0000" w:firstRow="0" w:lastRow="0" w:firstColumn="0" w:lastColumn="0" w:noHBand="0" w:noVBand="0"/>
      </w:tblPr>
      <w:tblGrid>
        <w:gridCol w:w="4698"/>
        <w:gridCol w:w="4929"/>
      </w:tblGrid>
      <w:tr w:rsidR="00B76917" w:rsidRPr="00B17B1A" w:rsidTr="00565F9A">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4929"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spacing w:after="160" w:line="259" w:lineRule="auto"/>
      </w:pPr>
    </w:p>
    <w:p w:rsidR="005A6B49" w:rsidRPr="00B17B1A" w:rsidRDefault="005A6B49">
      <w:pPr>
        <w:keepNext/>
        <w:spacing w:line="252" w:lineRule="auto"/>
        <w:contextualSpacing/>
        <w:jc w:val="center"/>
        <w:outlineLvl w:val="0"/>
        <w:rPr>
          <w:kern w:val="1"/>
        </w:rPr>
        <w:sectPr w:rsidR="005A6B49" w:rsidRPr="00B17B1A">
          <w:headerReference w:type="even" r:id="rId36"/>
          <w:footerReference w:type="even" r:id="rId37"/>
          <w:headerReference w:type="first" r:id="rId38"/>
          <w:footerReference w:type="first" r:id="rId39"/>
          <w:pgSz w:w="11906" w:h="16838"/>
          <w:pgMar w:top="851" w:right="851" w:bottom="851" w:left="1418" w:header="0" w:footer="284" w:gutter="0"/>
          <w:cols w:space="720"/>
          <w:docGrid w:linePitch="360"/>
        </w:sectPr>
      </w:pPr>
    </w:p>
    <w:p w:rsidR="001B168C" w:rsidRPr="00B17B1A" w:rsidRDefault="001B168C" w:rsidP="001B168C">
      <w:pPr>
        <w:pStyle w:val="59"/>
        <w:shd w:val="clear" w:color="auto" w:fill="auto"/>
        <w:spacing w:line="100" w:lineRule="atLeast"/>
        <w:ind w:left="7080"/>
        <w:jc w:val="left"/>
        <w:rPr>
          <w:lang w:val="ru-RU"/>
        </w:rPr>
      </w:pPr>
      <w:r w:rsidRPr="00B17B1A">
        <w:rPr>
          <w:rStyle w:val="5a"/>
          <w:sz w:val="16"/>
          <w:szCs w:val="16"/>
          <w:lang w:val="ru-RU"/>
        </w:rPr>
        <w:t>Приложение № 5</w:t>
      </w:r>
    </w:p>
    <w:p w:rsidR="001B168C" w:rsidRPr="00B17B1A" w:rsidRDefault="001B168C" w:rsidP="001B168C">
      <w:pPr>
        <w:pStyle w:val="59"/>
        <w:shd w:val="clear" w:color="auto" w:fill="auto"/>
        <w:spacing w:line="100" w:lineRule="atLeast"/>
        <w:ind w:left="7080"/>
        <w:jc w:val="left"/>
        <w:rPr>
          <w:lang w:val="ru-RU"/>
        </w:rPr>
      </w:pPr>
      <w:r w:rsidRPr="00B17B1A">
        <w:rPr>
          <w:rStyle w:val="5a"/>
          <w:sz w:val="16"/>
          <w:szCs w:val="16"/>
          <w:lang w:val="ru-RU"/>
        </w:rPr>
        <w:t>к Контракту</w:t>
      </w:r>
    </w:p>
    <w:p w:rsidR="001B168C" w:rsidRPr="00B17B1A" w:rsidRDefault="001B168C" w:rsidP="001B168C">
      <w:pPr>
        <w:pStyle w:val="59"/>
        <w:shd w:val="clear" w:color="auto" w:fill="auto"/>
        <w:spacing w:line="100" w:lineRule="atLeast"/>
        <w:ind w:left="7080"/>
        <w:jc w:val="left"/>
        <w:rPr>
          <w:lang w:val="ru-RU"/>
        </w:rPr>
      </w:pPr>
      <w:r w:rsidRPr="00B17B1A">
        <w:rPr>
          <w:rStyle w:val="5a"/>
          <w:sz w:val="14"/>
          <w:szCs w:val="14"/>
          <w:lang w:val="ru-RU"/>
        </w:rPr>
        <w:t>от «___»________20  г. №____</w:t>
      </w:r>
    </w:p>
    <w:p w:rsidR="001B168C" w:rsidRPr="00B17B1A" w:rsidRDefault="001B168C" w:rsidP="001B168C">
      <w:pPr>
        <w:pStyle w:val="74"/>
        <w:shd w:val="clear" w:color="auto" w:fill="auto"/>
        <w:spacing w:line="220" w:lineRule="exact"/>
        <w:ind w:right="240"/>
        <w:jc w:val="right"/>
        <w:rPr>
          <w:lang w:val="ru-RU"/>
        </w:rPr>
      </w:pPr>
    </w:p>
    <w:p w:rsidR="001B168C" w:rsidRPr="00B17B1A" w:rsidRDefault="001B168C" w:rsidP="001B168C">
      <w:pPr>
        <w:pStyle w:val="74"/>
        <w:shd w:val="clear" w:color="auto" w:fill="auto"/>
        <w:spacing w:line="220" w:lineRule="exact"/>
        <w:ind w:right="240"/>
        <w:jc w:val="right"/>
        <w:rPr>
          <w:lang w:val="ru-RU"/>
        </w:rPr>
      </w:pPr>
      <w:r w:rsidRPr="00B17B1A">
        <w:rPr>
          <w:rStyle w:val="75"/>
          <w:lang w:val="ru-RU"/>
        </w:rPr>
        <w:t>Образец № 1пс</w:t>
      </w:r>
    </w:p>
    <w:tbl>
      <w:tblPr>
        <w:tblW w:w="11077" w:type="dxa"/>
        <w:tblInd w:w="250" w:type="dxa"/>
        <w:tblLayout w:type="fixed"/>
        <w:tblCellMar>
          <w:left w:w="10" w:type="dxa"/>
          <w:right w:w="10" w:type="dxa"/>
        </w:tblCellMar>
        <w:tblLook w:val="04A0" w:firstRow="1" w:lastRow="0" w:firstColumn="1" w:lastColumn="0" w:noHBand="0" w:noVBand="1"/>
      </w:tblPr>
      <w:tblGrid>
        <w:gridCol w:w="785"/>
        <w:gridCol w:w="1509"/>
        <w:gridCol w:w="541"/>
        <w:gridCol w:w="1236"/>
        <w:gridCol w:w="1294"/>
        <w:gridCol w:w="1037"/>
        <w:gridCol w:w="977"/>
        <w:gridCol w:w="976"/>
        <w:gridCol w:w="1078"/>
        <w:gridCol w:w="315"/>
        <w:gridCol w:w="236"/>
        <w:gridCol w:w="189"/>
        <w:gridCol w:w="668"/>
        <w:gridCol w:w="236"/>
      </w:tblGrid>
      <w:tr w:rsidR="001B168C" w:rsidRPr="00B17B1A" w:rsidTr="00421799">
        <w:trPr>
          <w:gridAfter w:val="2"/>
          <w:wAfter w:w="904" w:type="dxa"/>
          <w:trHeight w:val="269"/>
        </w:trPr>
        <w:tc>
          <w:tcPr>
            <w:tcW w:w="10173" w:type="dxa"/>
            <w:gridSpan w:val="12"/>
            <w:vMerge w:val="restart"/>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ascii="Arial CYR" w:hAnsi="Arial CYR" w:cs="Arial CYR"/>
                <w:b/>
                <w:color w:val="5B9BD5"/>
                <w:sz w:val="20"/>
                <w:szCs w:val="20"/>
              </w:rPr>
            </w:pPr>
            <w:r w:rsidRPr="00B17B1A">
              <w:rPr>
                <w:rFonts w:ascii="Arial CYR" w:hAnsi="Arial CYR" w:cs="Arial CYR"/>
                <w:b/>
                <w:color w:val="5B9BD5"/>
                <w:sz w:val="20"/>
                <w:szCs w:val="20"/>
              </w:rPr>
              <w:t>ФОРМА</w:t>
            </w:r>
          </w:p>
          <w:p w:rsidR="001B168C" w:rsidRPr="00B17B1A" w:rsidRDefault="001B168C" w:rsidP="008545EF">
            <w:pPr>
              <w:pStyle w:val="Standard"/>
              <w:spacing w:line="100" w:lineRule="atLeast"/>
              <w:jc w:val="center"/>
              <w:rPr>
                <w:rFonts w:ascii="Arial CYR" w:hAnsi="Arial CYR" w:cs="Arial CYR"/>
                <w:sz w:val="20"/>
                <w:szCs w:val="20"/>
              </w:rPr>
            </w:pPr>
            <w:r w:rsidRPr="00B17B1A">
              <w:rPr>
                <w:rFonts w:ascii="Arial CYR" w:hAnsi="Arial CYR" w:cs="Arial CYR"/>
                <w:sz w:val="20"/>
                <w:szCs w:val="20"/>
              </w:rPr>
              <w:t>Сводная смета № ___</w:t>
            </w:r>
          </w:p>
        </w:tc>
      </w:tr>
      <w:tr w:rsidR="001B168C" w:rsidRPr="00B17B1A" w:rsidTr="00421799">
        <w:trPr>
          <w:gridAfter w:val="2"/>
          <w:wAfter w:w="904" w:type="dxa"/>
          <w:trHeight w:val="509"/>
        </w:trPr>
        <w:tc>
          <w:tcPr>
            <w:tcW w:w="10173" w:type="dxa"/>
            <w:gridSpan w:val="12"/>
            <w:vMerge/>
            <w:shd w:val="clear" w:color="auto" w:fill="FFFFFF"/>
            <w:tcMar>
              <w:top w:w="0" w:type="dxa"/>
              <w:left w:w="108" w:type="dxa"/>
              <w:bottom w:w="0" w:type="dxa"/>
              <w:right w:w="108" w:type="dxa"/>
            </w:tcMar>
            <w:vAlign w:val="bottom"/>
          </w:tcPr>
          <w:p w:rsidR="001B168C" w:rsidRPr="00B17B1A" w:rsidRDefault="001B168C" w:rsidP="008545EF"/>
        </w:tc>
      </w:tr>
      <w:tr w:rsidR="001B168C" w:rsidRPr="00B17B1A" w:rsidTr="00421799">
        <w:trPr>
          <w:gridAfter w:val="3"/>
          <w:wAfter w:w="1093" w:type="dxa"/>
          <w:trHeight w:val="255"/>
        </w:trPr>
        <w:tc>
          <w:tcPr>
            <w:tcW w:w="9748" w:type="dxa"/>
            <w:gridSpan w:val="10"/>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gridAfter w:val="3"/>
          <w:wAfter w:w="1093" w:type="dxa"/>
          <w:trHeight w:val="255"/>
        </w:trPr>
        <w:tc>
          <w:tcPr>
            <w:tcW w:w="9748" w:type="dxa"/>
            <w:gridSpan w:val="10"/>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vAlign w:val="center"/>
          </w:tcPr>
          <w:p w:rsidR="001B168C" w:rsidRPr="00B17B1A" w:rsidRDefault="001B168C" w:rsidP="008545EF">
            <w:pPr>
              <w:pStyle w:val="Standard"/>
              <w:spacing w:line="100" w:lineRule="atLeast"/>
              <w:rPr>
                <w:color w:val="000000"/>
              </w:rPr>
            </w:pPr>
            <w:r w:rsidRPr="00B17B1A">
              <w:rPr>
                <w:color w:val="000000"/>
              </w:rPr>
              <w:t>Наименование строительства и стадии проектирования</w:t>
            </w: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tcPr>
          <w:p w:rsidR="001B168C" w:rsidRPr="00B17B1A" w:rsidRDefault="001B168C" w:rsidP="008545EF">
            <w:pPr>
              <w:pStyle w:val="Standard"/>
              <w:spacing w:line="100" w:lineRule="atLeast"/>
              <w:rPr>
                <w:color w:val="000000"/>
              </w:rPr>
            </w:pPr>
            <w:r w:rsidRPr="00B17B1A">
              <w:rPr>
                <w:color w:val="000000"/>
              </w:rPr>
              <w:t>Наименование проектной организации</w:t>
            </w: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color w:val="000000"/>
              </w:rPr>
            </w:pPr>
            <w:r w:rsidRPr="00B17B1A">
              <w:rPr>
                <w:color w:val="000000"/>
              </w:rPr>
              <w:t>Наименование организации заказчика</w:t>
            </w: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72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п/п</w:t>
            </w:r>
          </w:p>
        </w:tc>
        <w:tc>
          <w:tcPr>
            <w:tcW w:w="1777" w:type="dxa"/>
            <w:gridSpan w:val="2"/>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Перечень выполняемых работ, стадии проектирования</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Наименование объекта строительства или вида работ</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смет</w:t>
            </w:r>
          </w:p>
        </w:tc>
        <w:tc>
          <w:tcPr>
            <w:tcW w:w="303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Полная стоимость работ, тыс. руб.</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изыска</w:t>
            </w:r>
          </w:p>
        </w:tc>
        <w:tc>
          <w:tcPr>
            <w:tcW w:w="976" w:type="dxa"/>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проект</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тельских</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ных</w:t>
            </w:r>
          </w:p>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1</w:t>
            </w:r>
          </w:p>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2</w:t>
            </w:r>
          </w:p>
        </w:tc>
        <w:tc>
          <w:tcPr>
            <w:tcW w:w="1294"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3</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4</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5</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6</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7</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1</w:t>
            </w:r>
          </w:p>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1</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2</w:t>
            </w:r>
          </w:p>
        </w:tc>
        <w:tc>
          <w:tcPr>
            <w:tcW w:w="1777" w:type="dxa"/>
            <w:gridSpan w:val="2"/>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2</w:t>
            </w:r>
          </w:p>
        </w:tc>
        <w:tc>
          <w:tcPr>
            <w:tcW w:w="97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45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6"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3</w:t>
            </w:r>
          </w:p>
        </w:tc>
        <w:tc>
          <w:tcPr>
            <w:tcW w:w="1777" w:type="dxa"/>
            <w:gridSpan w:val="2"/>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3</w:t>
            </w:r>
          </w:p>
        </w:tc>
        <w:tc>
          <w:tcPr>
            <w:tcW w:w="97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6"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НДС</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 с учетом НДС</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10841" w:type="dxa"/>
            <w:gridSpan w:val="13"/>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Итого по смете (_________________________________) руб.____коп.</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4071" w:type="dxa"/>
            <w:gridSpan w:val="4"/>
            <w:vMerge w:val="restart"/>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cs="Arial CYR"/>
                <w:b/>
                <w:sz w:val="20"/>
                <w:szCs w:val="20"/>
              </w:rPr>
            </w:pPr>
            <w:r w:rsidRPr="00B17B1A">
              <w:rPr>
                <w:rFonts w:cs="Arial CYR"/>
                <w:b/>
                <w:sz w:val="20"/>
                <w:szCs w:val="20"/>
              </w:rPr>
              <w:t>Руководитель проектной организации</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054"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331"/>
        </w:trPr>
        <w:tc>
          <w:tcPr>
            <w:tcW w:w="4071" w:type="dxa"/>
            <w:gridSpan w:val="4"/>
            <w:vMerge/>
            <w:shd w:val="clear" w:color="auto" w:fill="FFFFFF"/>
            <w:tcMar>
              <w:top w:w="0" w:type="dxa"/>
              <w:left w:w="108" w:type="dxa"/>
              <w:bottom w:w="0" w:type="dxa"/>
              <w:right w:w="108" w:type="dxa"/>
            </w:tcMar>
            <w:vAlign w:val="bottom"/>
          </w:tcPr>
          <w:p w:rsidR="001B168C" w:rsidRPr="00B17B1A" w:rsidRDefault="001B168C" w:rsidP="008545EF"/>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2"/>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8"/>
        </w:trPr>
        <w:tc>
          <w:tcPr>
            <w:tcW w:w="4071"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b/>
                <w:sz w:val="20"/>
                <w:szCs w:val="20"/>
              </w:rPr>
            </w:pPr>
            <w:r w:rsidRPr="00B17B1A">
              <w:rPr>
                <w:rFonts w:cs="Arial CYR"/>
                <w:b/>
                <w:sz w:val="20"/>
                <w:szCs w:val="20"/>
              </w:rPr>
              <w:t>Главный инженер проекта</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8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ascii="Arial CYR" w:hAnsi="Arial CYR" w:cs="Arial CYR"/>
                <w:sz w:val="20"/>
                <w:szCs w:val="20"/>
              </w:rPr>
            </w:pPr>
            <w:r w:rsidRPr="00B17B1A">
              <w:rPr>
                <w:rFonts w:ascii="Arial CYR" w:hAnsi="Arial CYR" w:cs="Arial CYR"/>
                <w:sz w:val="20"/>
                <w:szCs w:val="20"/>
              </w:rPr>
              <w:t>М.П.</w:t>
            </w: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78"/>
        </w:trPr>
        <w:tc>
          <w:tcPr>
            <w:tcW w:w="2835" w:type="dxa"/>
            <w:gridSpan w:val="3"/>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i/>
                <w:iCs/>
                <w:color w:val="000000"/>
              </w:rPr>
            </w:pPr>
            <w:r w:rsidRPr="00B17B1A">
              <w:rPr>
                <w:i/>
                <w:iCs/>
                <w:color w:val="000000"/>
              </w:rPr>
              <w:t>Согласовано:</w:t>
            </w:r>
          </w:p>
        </w:tc>
        <w:tc>
          <w:tcPr>
            <w:tcW w:w="123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72"/>
        </w:trPr>
        <w:tc>
          <w:tcPr>
            <w:tcW w:w="5365" w:type="dxa"/>
            <w:gridSpan w:val="5"/>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pPr>
            <w:r w:rsidRPr="00B17B1A">
              <w:rPr>
                <w:b/>
                <w:i/>
                <w:iCs/>
                <w:color w:val="000000"/>
              </w:rPr>
              <w:t>Ответственный представитель Заказчика</w:t>
            </w: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80"/>
        </w:trPr>
        <w:tc>
          <w:tcPr>
            <w:tcW w:w="4071"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М.П.</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bl>
    <w:p w:rsidR="001B168C" w:rsidRPr="00B17B1A" w:rsidRDefault="001B168C" w:rsidP="001B168C">
      <w:pPr>
        <w:pStyle w:val="100"/>
        <w:shd w:val="clear" w:color="auto" w:fill="auto"/>
        <w:spacing w:line="160" w:lineRule="exact"/>
        <w:rPr>
          <w:lang w:val="ru-RU"/>
        </w:rPr>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033F31">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D13521" w:rsidRDefault="00D13521">
      <w:pPr>
        <w:rPr>
          <w:rStyle w:val="5a"/>
          <w:sz w:val="16"/>
          <w:szCs w:val="16"/>
        </w:rPr>
      </w:pPr>
    </w:p>
    <w:p w:rsidR="00D13521" w:rsidRDefault="00D13521">
      <w:pPr>
        <w:rPr>
          <w:rStyle w:val="5a"/>
          <w:sz w:val="16"/>
          <w:szCs w:val="16"/>
        </w:rPr>
      </w:pPr>
    </w:p>
    <w:p w:rsidR="0019724E" w:rsidRPr="00B17B1A" w:rsidRDefault="0019724E" w:rsidP="0019724E">
      <w:pPr>
        <w:pStyle w:val="59"/>
        <w:shd w:val="clear" w:color="auto" w:fill="auto"/>
        <w:spacing w:line="100" w:lineRule="atLeast"/>
        <w:ind w:left="7080"/>
        <w:jc w:val="left"/>
        <w:rPr>
          <w:lang w:val="ru-RU"/>
        </w:rPr>
      </w:pPr>
      <w:r>
        <w:rPr>
          <w:rStyle w:val="5a"/>
          <w:sz w:val="16"/>
          <w:szCs w:val="16"/>
          <w:lang w:val="ru-RU"/>
        </w:rPr>
        <w:br w:type="page"/>
      </w:r>
      <w:r w:rsidRPr="00B17B1A">
        <w:rPr>
          <w:rStyle w:val="5a"/>
          <w:sz w:val="16"/>
          <w:szCs w:val="16"/>
          <w:lang w:val="ru-RU"/>
        </w:rPr>
        <w:t>Приложение № 5</w:t>
      </w:r>
      <w:r>
        <w:rPr>
          <w:rStyle w:val="5a"/>
          <w:sz w:val="16"/>
          <w:szCs w:val="16"/>
          <w:lang w:val="ru-RU"/>
        </w:rPr>
        <w:t>.1</w:t>
      </w:r>
    </w:p>
    <w:p w:rsidR="0019724E" w:rsidRPr="00B17B1A" w:rsidRDefault="0019724E" w:rsidP="0019724E">
      <w:pPr>
        <w:pStyle w:val="59"/>
        <w:shd w:val="clear" w:color="auto" w:fill="auto"/>
        <w:spacing w:line="100" w:lineRule="atLeast"/>
        <w:ind w:left="7080"/>
        <w:jc w:val="left"/>
        <w:rPr>
          <w:lang w:val="ru-RU"/>
        </w:rPr>
      </w:pPr>
      <w:r w:rsidRPr="00B17B1A">
        <w:rPr>
          <w:rStyle w:val="5a"/>
          <w:sz w:val="16"/>
          <w:szCs w:val="16"/>
          <w:lang w:val="ru-RU"/>
        </w:rPr>
        <w:t>к Контракту</w:t>
      </w:r>
    </w:p>
    <w:p w:rsidR="0019724E" w:rsidRPr="00B17B1A" w:rsidRDefault="0019724E" w:rsidP="0019724E">
      <w:pPr>
        <w:pStyle w:val="59"/>
        <w:shd w:val="clear" w:color="auto" w:fill="auto"/>
        <w:spacing w:line="100" w:lineRule="atLeast"/>
        <w:ind w:left="7080"/>
        <w:jc w:val="left"/>
        <w:rPr>
          <w:lang w:val="ru-RU"/>
        </w:rPr>
      </w:pPr>
      <w:r w:rsidRPr="00B17B1A">
        <w:rPr>
          <w:rStyle w:val="5a"/>
          <w:sz w:val="14"/>
          <w:szCs w:val="14"/>
          <w:lang w:val="ru-RU"/>
        </w:rPr>
        <w:t>от «___»________20  г. №____</w:t>
      </w:r>
    </w:p>
    <w:p w:rsidR="0019724E" w:rsidRPr="00B17B1A" w:rsidRDefault="0019724E" w:rsidP="0019724E">
      <w:pPr>
        <w:pStyle w:val="74"/>
        <w:shd w:val="clear" w:color="auto" w:fill="auto"/>
        <w:spacing w:line="220" w:lineRule="exact"/>
        <w:ind w:right="240"/>
        <w:jc w:val="right"/>
        <w:rPr>
          <w:lang w:val="ru-RU"/>
        </w:rPr>
      </w:pPr>
    </w:p>
    <w:p w:rsidR="0019724E" w:rsidRDefault="0019724E" w:rsidP="0019724E">
      <w:pPr>
        <w:widowControl w:val="0"/>
        <w:autoSpaceDE w:val="0"/>
        <w:autoSpaceDN w:val="0"/>
        <w:adjustRightInd w:val="0"/>
        <w:spacing w:after="150"/>
        <w:jc w:val="right"/>
        <w:rPr>
          <w:i/>
          <w:iCs/>
        </w:rPr>
      </w:pPr>
      <w:r>
        <w:rPr>
          <w:i/>
          <w:iCs/>
        </w:rPr>
        <w:t>(форма)</w:t>
      </w:r>
    </w:p>
    <w:p w:rsidR="0019724E" w:rsidRDefault="0019724E" w:rsidP="0019724E">
      <w:pPr>
        <w:widowControl w:val="0"/>
        <w:autoSpaceDE w:val="0"/>
        <w:autoSpaceDN w:val="0"/>
        <w:adjustRightInd w:val="0"/>
        <w:spacing w:after="150"/>
        <w:jc w:val="center"/>
        <w:rPr>
          <w:sz w:val="36"/>
          <w:szCs w:val="36"/>
        </w:rPr>
      </w:pPr>
      <w:r>
        <w:rPr>
          <w:b/>
          <w:bCs/>
          <w:sz w:val="36"/>
          <w:szCs w:val="36"/>
        </w:rPr>
        <w:t>СМЕТА КОНТРАКТА (С УЧЕТОМ ИЗМЕНЕНИЯ)</w:t>
      </w:r>
    </w:p>
    <w:tbl>
      <w:tblPr>
        <w:tblW w:w="0" w:type="auto"/>
        <w:jc w:val="center"/>
        <w:tblCellMar>
          <w:left w:w="0" w:type="dxa"/>
          <w:right w:w="0" w:type="dxa"/>
        </w:tblCellMar>
        <w:tblLook w:val="0000" w:firstRow="0" w:lastRow="0" w:firstColumn="0" w:lastColumn="0" w:noHBand="0" w:noVBand="0"/>
      </w:tblPr>
      <w:tblGrid>
        <w:gridCol w:w="448"/>
        <w:gridCol w:w="2750"/>
        <w:gridCol w:w="448"/>
      </w:tblGrid>
      <w:tr w:rsidR="0019724E" w:rsidTr="00BC41FF">
        <w:trPr>
          <w:jc w:val="center"/>
        </w:trPr>
        <w:tc>
          <w:tcPr>
            <w:tcW w:w="448" w:type="dxa"/>
            <w:tcBorders>
              <w:top w:val="nil"/>
              <w:left w:val="nil"/>
              <w:bottom w:val="nil"/>
              <w:right w:val="nil"/>
            </w:tcBorders>
          </w:tcPr>
          <w:p w:rsidR="0019724E" w:rsidRDefault="0019724E" w:rsidP="00BC41FF">
            <w:pPr>
              <w:widowControl w:val="0"/>
              <w:autoSpaceDE w:val="0"/>
              <w:autoSpaceDN w:val="0"/>
              <w:adjustRightInd w:val="0"/>
            </w:pPr>
          </w:p>
        </w:tc>
        <w:tc>
          <w:tcPr>
            <w:tcW w:w="2750"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c>
          <w:tcPr>
            <w:tcW w:w="2750"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(наименование объекта)</w:t>
            </w:r>
          </w:p>
        </w:tc>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r>
    </w:tbl>
    <w:p w:rsidR="0019724E" w:rsidRDefault="0019724E" w:rsidP="0019724E">
      <w:pPr>
        <w:widowControl w:val="0"/>
        <w:autoSpaceDE w:val="0"/>
        <w:autoSpaceDN w:val="0"/>
        <w:adjustRightInd w:val="0"/>
      </w:pPr>
      <w:r>
        <w:t xml:space="preserve">(в ред. Приказа Минстроя РФ </w:t>
      </w:r>
      <w:hyperlink r:id="rId40" w:anchor="l163" w:history="1">
        <w:r>
          <w:rPr>
            <w:u w:val="single"/>
          </w:rPr>
          <w:t>от 14.06.2022 N 484/пр</w:t>
        </w:r>
      </w:hyperlink>
      <w:r>
        <w:t>)</w:t>
      </w:r>
    </w:p>
    <w:p w:rsidR="0019724E" w:rsidRPr="00015B3B" w:rsidRDefault="0019724E" w:rsidP="0019724E">
      <w:pPr>
        <w:widowControl w:val="0"/>
        <w:autoSpaceDE w:val="0"/>
        <w:autoSpaceDN w:val="0"/>
        <w:adjustRightInd w:val="0"/>
        <w:spacing w:after="150"/>
        <w:rPr>
          <w:sz w:val="10"/>
        </w:rPr>
      </w:pPr>
    </w:p>
    <w:tbl>
      <w:tblPr>
        <w:tblW w:w="9743" w:type="dxa"/>
        <w:jc w:val="center"/>
        <w:tblLayout w:type="fixed"/>
        <w:tblCellMar>
          <w:left w:w="0" w:type="dxa"/>
          <w:right w:w="0" w:type="dxa"/>
        </w:tblCellMar>
        <w:tblLook w:val="0000" w:firstRow="0" w:lastRow="0" w:firstColumn="0" w:lastColumn="0" w:noHBand="0" w:noVBand="0"/>
      </w:tblPr>
      <w:tblGrid>
        <w:gridCol w:w="420"/>
        <w:gridCol w:w="1699"/>
        <w:gridCol w:w="745"/>
        <w:gridCol w:w="1068"/>
        <w:gridCol w:w="1055"/>
        <w:gridCol w:w="7"/>
        <w:gridCol w:w="1191"/>
        <w:gridCol w:w="895"/>
        <w:gridCol w:w="691"/>
        <w:gridCol w:w="861"/>
        <w:gridCol w:w="7"/>
        <w:gridCol w:w="1097"/>
        <w:gridCol w:w="7"/>
      </w:tblGrid>
      <w:tr w:rsidR="0019724E" w:rsidTr="00BC41FF">
        <w:trPr>
          <w:gridAfter w:val="1"/>
          <w:wAfter w:w="7" w:type="dxa"/>
          <w:trHeight w:val="1048"/>
          <w:jc w:val="center"/>
        </w:trPr>
        <w:tc>
          <w:tcPr>
            <w:tcW w:w="420"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N п/п</w:t>
            </w:r>
          </w:p>
        </w:tc>
        <w:tc>
          <w:tcPr>
            <w:tcW w:w="1699"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Наименование конструктивных решений (элементов), комплексов (видов) работ, оборудования &lt;1&gt;</w:t>
            </w:r>
          </w:p>
        </w:tc>
        <w:tc>
          <w:tcPr>
            <w:tcW w:w="745"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Единица измерения</w:t>
            </w:r>
          </w:p>
        </w:tc>
        <w:tc>
          <w:tcPr>
            <w:tcW w:w="2130" w:type="dxa"/>
            <w:gridSpan w:val="3"/>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Количество &lt;1&gt; (объем работ)</w:t>
            </w:r>
          </w:p>
        </w:tc>
        <w:tc>
          <w:tcPr>
            <w:tcW w:w="2086"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Цена на единицу измерения, без НДС руб.</w:t>
            </w:r>
          </w:p>
        </w:tc>
        <w:tc>
          <w:tcPr>
            <w:tcW w:w="1552"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Стоимость всего, руб. &lt;2&gt;</w:t>
            </w:r>
          </w:p>
        </w:tc>
        <w:tc>
          <w:tcPr>
            <w:tcW w:w="1104" w:type="dxa"/>
            <w:gridSpan w:val="2"/>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Страна происхождения оборудования &lt;3&gt;</w:t>
            </w:r>
          </w:p>
        </w:tc>
      </w:tr>
      <w:tr w:rsidR="0019724E" w:rsidTr="00BC41FF">
        <w:trPr>
          <w:trHeight w:val="613"/>
          <w:jc w:val="center"/>
        </w:trPr>
        <w:tc>
          <w:tcPr>
            <w:tcW w:w="420"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1699"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745"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1104" w:type="dxa"/>
            <w:gridSpan w:val="2"/>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1</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2</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3</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4</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5</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6</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7</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8</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9</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10</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Итого:</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Сумма НДС (ставка &lt;N&gt;%) по позициям: &lt;4&gt;</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Всего с НДС:</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bl>
    <w:p w:rsidR="0019724E" w:rsidRDefault="0019724E" w:rsidP="0019724E">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1500"/>
        <w:gridCol w:w="4875"/>
      </w:tblGrid>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r>
              <w:t>Заказчик</w:t>
            </w:r>
          </w:p>
        </w:tc>
        <w:tc>
          <w:tcPr>
            <w:tcW w:w="4875"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r>
              <w:t> </w:t>
            </w:r>
          </w:p>
        </w:tc>
        <w:tc>
          <w:tcPr>
            <w:tcW w:w="4875"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(должность, подпись, инициалы, фамилия)</w:t>
            </w:r>
          </w:p>
        </w:tc>
      </w:tr>
      <w:tr w:rsidR="0019724E" w:rsidTr="00BC41FF">
        <w:trPr>
          <w:jc w:val="center"/>
        </w:trPr>
        <w:tc>
          <w:tcPr>
            <w:tcW w:w="1500" w:type="dxa"/>
            <w:tcBorders>
              <w:top w:val="nil"/>
              <w:left w:val="nil"/>
              <w:bottom w:val="nil"/>
              <w:right w:val="nil"/>
            </w:tcBorders>
          </w:tcPr>
          <w:p w:rsidR="0019724E" w:rsidRDefault="00166926" w:rsidP="00BC41FF">
            <w:pPr>
              <w:widowControl w:val="0"/>
              <w:autoSpaceDE w:val="0"/>
              <w:autoSpaceDN w:val="0"/>
              <w:adjustRightInd w:val="0"/>
            </w:pPr>
            <w:r>
              <w:t>Исполнитель</w:t>
            </w:r>
          </w:p>
        </w:tc>
        <w:tc>
          <w:tcPr>
            <w:tcW w:w="4875"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r>
              <w:t> </w:t>
            </w:r>
          </w:p>
        </w:tc>
        <w:tc>
          <w:tcPr>
            <w:tcW w:w="4875"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(должность, подпись, инициалы, фамилия)</w:t>
            </w:r>
          </w:p>
        </w:tc>
      </w:tr>
    </w:tbl>
    <w:p w:rsidR="0019724E" w:rsidRDefault="0019724E" w:rsidP="0019724E">
      <w:pPr>
        <w:widowControl w:val="0"/>
        <w:autoSpaceDE w:val="0"/>
        <w:autoSpaceDN w:val="0"/>
        <w:adjustRightInd w:val="0"/>
      </w:pPr>
      <w:r>
        <w:t>--------------------</w:t>
      </w:r>
    </w:p>
    <w:p w:rsidR="0019724E" w:rsidRDefault="0019724E" w:rsidP="0019724E">
      <w:pPr>
        <w:widowControl w:val="0"/>
        <w:autoSpaceDE w:val="0"/>
        <w:autoSpaceDN w:val="0"/>
        <w:adjustRightInd w:val="0"/>
      </w:pPr>
      <w:r>
        <w:t>&lt;1&gt; Указывается, в случае выделения оборудования отдельной строкой, в соответствии с подпунктом "б" пункта 31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утвержденного Приказом Министерства строительства и жилищно-коммунального хозяйства Российской Федерации от 23 декабря 2019 г. N 841/пр (зарегистрирован Министерством юстиции Российской Федерации 3 февраля 2020 г., регистрационный N 57401) с изменениями, внесенными приказами Министерства строительства и жилищно-коммунального хозяйства Российской Федерации от 21 июля 2021 г. N 500/пр (зарегистрирован Министерством юстиции Российской Федерации 13 августа 2021 г., регистрационный N 64642), от 7 октября 2021 г. N 728/пр (зарегистрирован Министерством юстиции Российской Федерации 2 декабря 2021 г., регистрационный N 66180), от 25 февраля 2022 г. N 124/пр (зарегистрирован Министерством юстиции Российской Федерации 27 апреля 2022 г., регистрационный N 68345).</w:t>
      </w:r>
    </w:p>
    <w:p w:rsidR="0019724E" w:rsidRDefault="0019724E" w:rsidP="0019724E">
      <w:pPr>
        <w:widowControl w:val="0"/>
        <w:autoSpaceDE w:val="0"/>
        <w:autoSpaceDN w:val="0"/>
        <w:adjustRightInd w:val="0"/>
        <w:spacing w:after="150"/>
      </w:pPr>
      <w:r>
        <w:t>&lt;2&gt; Указывается (в рублях) стоимость всего, определенная как произведение значений граф 4 и 5 сметы контракта. В отношении оборудования указывается стоимость без НДС и стоимость с НДС в формате "стоимость без НДС (стоимость с НДС)".</w:t>
      </w:r>
    </w:p>
    <w:p w:rsidR="0019724E" w:rsidRDefault="0019724E" w:rsidP="0019724E">
      <w:pPr>
        <w:widowControl w:val="0"/>
        <w:autoSpaceDE w:val="0"/>
        <w:autoSpaceDN w:val="0"/>
        <w:adjustRightInd w:val="0"/>
        <w:spacing w:after="150"/>
      </w:pPr>
      <w:r>
        <w:t>&lt;3&gt; Указывается в отношении оборудования, подлежащего принятию заказчиком к бухгалтерскому учету в качестве объектов основных средств.</w:t>
      </w:r>
    </w:p>
    <w:p w:rsidR="0019724E" w:rsidRDefault="0019724E" w:rsidP="0019724E">
      <w:pPr>
        <w:widowControl w:val="0"/>
        <w:autoSpaceDE w:val="0"/>
        <w:autoSpaceDN w:val="0"/>
        <w:adjustRightInd w:val="0"/>
        <w:spacing w:after="150"/>
      </w:pPr>
      <w:r>
        <w:t>&lt;4&gt; Указывается отдельно для позиций сметы контракта, для которых НДС имеет различные значения.</w:t>
      </w:r>
    </w:p>
    <w:p w:rsidR="0019724E" w:rsidRDefault="0019724E" w:rsidP="0019724E">
      <w:pPr>
        <w:widowControl w:val="0"/>
        <w:autoSpaceDE w:val="0"/>
        <w:autoSpaceDN w:val="0"/>
        <w:adjustRightInd w:val="0"/>
        <w:spacing w:after="150"/>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BC41FF">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rPr>
          <w:b/>
          <w:sz w:val="26"/>
          <w:szCs w:val="26"/>
        </w:rPr>
        <w:sectPr w:rsidR="005A6B49" w:rsidRPr="00B17B1A">
          <w:headerReference w:type="even" r:id="rId41"/>
          <w:headerReference w:type="default" r:id="rId42"/>
          <w:footerReference w:type="even" r:id="rId43"/>
          <w:footerReference w:type="default" r:id="rId44"/>
          <w:headerReference w:type="first" r:id="rId45"/>
          <w:footerReference w:type="first" r:id="rId46"/>
          <w:pgSz w:w="11906" w:h="16838"/>
          <w:pgMar w:top="1389" w:right="992" w:bottom="1134" w:left="868" w:header="397" w:footer="431" w:gutter="0"/>
          <w:cols w:space="720"/>
          <w:titlePg/>
          <w:docGrid w:linePitch="360"/>
        </w:sectPr>
      </w:pPr>
    </w:p>
    <w:p w:rsidR="00CA4E4A" w:rsidRPr="00870A85" w:rsidRDefault="00CA4E4A" w:rsidP="00CA4E4A">
      <w:pPr>
        <w:jc w:val="right"/>
        <w:rPr>
          <w:highlight w:val="yellow"/>
        </w:rPr>
      </w:pPr>
      <w:r>
        <w:rPr>
          <w:noProof/>
        </w:rPr>
        <w:pict>
          <v:shape id="Надпись 4" o:spid="_x0000_s1036" type="#_x0000_t202" style="position:absolute;left:0;text-align:left;margin-left:524.7pt;margin-top:810.65pt;width:29.2pt;height:11.65pt;z-index:251660288;visibility:visible;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CF1uVFIAgAAVQQAAA4AAAAAAAAAAAAAAAAALgIAAGRycy9lMm9Eb2MueG1sUEsBAi0AFAAGAAgA&#10;AAAhAEfqxrHkAAAADwEAAA8AAAAAAAAAAAAAAAAAogQAAGRycy9kb3ducmV2LnhtbFBLBQYAAAAA&#10;BAAEAPMAAACzBQAAAAA=&#10;" strokecolor="#3465a4">
            <v:textbox>
              <w:txbxContent>
                <w:p w:rsidR="00CA4E4A" w:rsidRDefault="00CA4E4A" w:rsidP="00CA4E4A"/>
              </w:txbxContent>
            </v:textbox>
          </v:shape>
        </w:pict>
      </w:r>
      <w:r w:rsidRPr="00870A85">
        <w:rPr>
          <w:highlight w:val="yellow"/>
        </w:rPr>
        <w:t xml:space="preserve">Приложение № 6 </w:t>
      </w:r>
    </w:p>
    <w:p w:rsidR="00CA4E4A" w:rsidRPr="00870A85" w:rsidRDefault="00CA4E4A" w:rsidP="00CA4E4A">
      <w:pPr>
        <w:jc w:val="right"/>
        <w:rPr>
          <w:highlight w:val="yellow"/>
        </w:rPr>
      </w:pPr>
      <w:r w:rsidRPr="00870A85">
        <w:rPr>
          <w:highlight w:val="yellow"/>
        </w:rPr>
        <w:t xml:space="preserve">к контракту №___________________________________ </w:t>
      </w:r>
    </w:p>
    <w:p w:rsidR="00CA4E4A" w:rsidRPr="00870A85" w:rsidRDefault="00CA4E4A" w:rsidP="00CA4E4A">
      <w:pPr>
        <w:jc w:val="right"/>
        <w:rPr>
          <w:highlight w:val="yellow"/>
        </w:rPr>
      </w:pPr>
      <w:r w:rsidRPr="00870A85">
        <w:rPr>
          <w:highlight w:val="yellow"/>
        </w:rPr>
        <w:t xml:space="preserve">от «__» ______________202____г.   </w:t>
      </w:r>
    </w:p>
    <w:p w:rsidR="00CA4E4A" w:rsidRPr="00870A85" w:rsidRDefault="00CA4E4A" w:rsidP="00CA4E4A">
      <w:pPr>
        <w:jc w:val="right"/>
        <w:rPr>
          <w:sz w:val="8"/>
          <w:szCs w:val="8"/>
          <w:highlight w:val="yellow"/>
        </w:rPr>
      </w:pPr>
    </w:p>
    <w:p w:rsidR="00CA4E4A" w:rsidRPr="00870A85" w:rsidRDefault="00CA4E4A" w:rsidP="00CA4E4A">
      <w:pPr>
        <w:jc w:val="center"/>
        <w:rPr>
          <w:b/>
          <w:bCs/>
          <w:sz w:val="28"/>
          <w:szCs w:val="28"/>
          <w:highlight w:val="yellow"/>
        </w:rPr>
      </w:pPr>
      <w:r w:rsidRPr="00870A85">
        <w:rPr>
          <w:b/>
          <w:bCs/>
          <w:sz w:val="28"/>
          <w:szCs w:val="28"/>
          <w:highlight w:val="yellow"/>
        </w:rPr>
        <w:t>График выполнения строительно-монтажных работ</w:t>
      </w:r>
    </w:p>
    <w:tbl>
      <w:tblPr>
        <w:tblW w:w="1502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3"/>
        <w:gridCol w:w="4182"/>
        <w:gridCol w:w="1260"/>
        <w:gridCol w:w="1261"/>
        <w:gridCol w:w="1117"/>
        <w:gridCol w:w="720"/>
        <w:gridCol w:w="539"/>
        <w:gridCol w:w="539"/>
        <w:gridCol w:w="541"/>
        <w:gridCol w:w="358"/>
        <w:gridCol w:w="502"/>
        <w:gridCol w:w="539"/>
        <w:gridCol w:w="541"/>
        <w:gridCol w:w="539"/>
        <w:gridCol w:w="539"/>
        <w:gridCol w:w="539"/>
        <w:gridCol w:w="486"/>
      </w:tblGrid>
      <w:tr w:rsidR="00CA4E4A" w:rsidRPr="00870A85" w:rsidTr="002B3A60">
        <w:trPr>
          <w:cantSplit/>
          <w:trHeight w:val="539"/>
        </w:trPr>
        <w:tc>
          <w:tcPr>
            <w:tcW w:w="823" w:type="dxa"/>
            <w:vMerge w:val="restart"/>
            <w:shd w:val="clear" w:color="auto" w:fill="auto"/>
            <w:vAlign w:val="center"/>
          </w:tcPr>
          <w:p w:rsidR="00CA4E4A" w:rsidRPr="00870A85" w:rsidRDefault="00CA4E4A" w:rsidP="002B3A60">
            <w:pPr>
              <w:suppressAutoHyphens/>
              <w:jc w:val="center"/>
              <w:rPr>
                <w:b/>
                <w:color w:val="000000"/>
                <w:sz w:val="16"/>
                <w:szCs w:val="16"/>
                <w:lang w:eastAsia="zh-CN"/>
              </w:rPr>
            </w:pPr>
            <w:r w:rsidRPr="00870A85">
              <w:rPr>
                <w:b/>
                <w:color w:val="000000"/>
                <w:sz w:val="16"/>
                <w:szCs w:val="16"/>
                <w:lang w:eastAsia="zh-CN"/>
              </w:rPr>
              <w:t>№</w:t>
            </w:r>
          </w:p>
          <w:p w:rsidR="00CA4E4A" w:rsidRPr="00870A85" w:rsidRDefault="00CA4E4A" w:rsidP="002B3A60">
            <w:pPr>
              <w:suppressAutoHyphens/>
              <w:jc w:val="center"/>
              <w:rPr>
                <w:b/>
                <w:color w:val="000000"/>
                <w:sz w:val="16"/>
                <w:szCs w:val="16"/>
                <w:lang w:eastAsia="zh-CN"/>
              </w:rPr>
            </w:pPr>
            <w:r w:rsidRPr="00870A85">
              <w:rPr>
                <w:b/>
                <w:color w:val="000000"/>
                <w:sz w:val="16"/>
                <w:szCs w:val="16"/>
                <w:lang w:eastAsia="zh-CN"/>
              </w:rPr>
              <w:t>п/п</w:t>
            </w:r>
          </w:p>
        </w:tc>
        <w:tc>
          <w:tcPr>
            <w:tcW w:w="4182" w:type="dxa"/>
            <w:vMerge w:val="restart"/>
            <w:shd w:val="clear" w:color="auto" w:fill="auto"/>
            <w:vAlign w:val="center"/>
          </w:tcPr>
          <w:p w:rsidR="00CA4E4A" w:rsidRPr="00870A85" w:rsidRDefault="00CA4E4A" w:rsidP="002B3A60">
            <w:pPr>
              <w:suppressAutoHyphens/>
              <w:jc w:val="center"/>
              <w:rPr>
                <w:b/>
                <w:color w:val="000000"/>
                <w:sz w:val="16"/>
                <w:szCs w:val="16"/>
                <w:lang w:eastAsia="zh-CN"/>
              </w:rPr>
            </w:pPr>
            <w:r w:rsidRPr="00870A85">
              <w:rPr>
                <w:b/>
                <w:color w:val="000000"/>
                <w:sz w:val="16"/>
                <w:szCs w:val="16"/>
                <w:lang w:eastAsia="zh-CN"/>
              </w:rPr>
              <w:t>Наименование отдельных зданий, сооружений</w:t>
            </w:r>
          </w:p>
          <w:p w:rsidR="00CA4E4A" w:rsidRPr="00870A85" w:rsidRDefault="00CA4E4A" w:rsidP="002B3A60">
            <w:pPr>
              <w:suppressAutoHyphens/>
              <w:jc w:val="center"/>
              <w:rPr>
                <w:b/>
                <w:color w:val="000000"/>
                <w:sz w:val="16"/>
                <w:szCs w:val="16"/>
                <w:lang w:eastAsia="zh-CN"/>
              </w:rPr>
            </w:pPr>
            <w:r w:rsidRPr="00870A85">
              <w:rPr>
                <w:b/>
                <w:color w:val="000000"/>
                <w:sz w:val="16"/>
                <w:szCs w:val="16"/>
                <w:lang w:eastAsia="zh-CN"/>
              </w:rPr>
              <w:t>и видов работ</w:t>
            </w:r>
          </w:p>
        </w:tc>
        <w:tc>
          <w:tcPr>
            <w:tcW w:w="1260" w:type="dxa"/>
            <w:vMerge w:val="restart"/>
            <w:shd w:val="clear" w:color="auto" w:fill="auto"/>
            <w:vAlign w:val="center"/>
          </w:tcPr>
          <w:p w:rsidR="00CA4E4A" w:rsidRPr="00870A85" w:rsidRDefault="00CA4E4A" w:rsidP="002B3A60">
            <w:pPr>
              <w:suppressAutoHyphens/>
              <w:jc w:val="center"/>
              <w:rPr>
                <w:b/>
                <w:color w:val="000000"/>
                <w:sz w:val="16"/>
                <w:szCs w:val="16"/>
                <w:lang w:eastAsia="zh-CN"/>
              </w:rPr>
            </w:pPr>
            <w:r w:rsidRPr="00870A85">
              <w:rPr>
                <w:b/>
                <w:color w:val="000000"/>
                <w:sz w:val="16"/>
                <w:szCs w:val="16"/>
                <w:lang w:eastAsia="zh-CN"/>
              </w:rPr>
              <w:t>Начало работ</w:t>
            </w:r>
          </w:p>
        </w:tc>
        <w:tc>
          <w:tcPr>
            <w:tcW w:w="1261" w:type="dxa"/>
            <w:vMerge w:val="restart"/>
            <w:shd w:val="clear" w:color="auto" w:fill="auto"/>
            <w:vAlign w:val="center"/>
          </w:tcPr>
          <w:p w:rsidR="00CA4E4A" w:rsidRPr="00870A85" w:rsidRDefault="00CA4E4A" w:rsidP="002B3A60">
            <w:pPr>
              <w:suppressAutoHyphens/>
              <w:jc w:val="center"/>
              <w:rPr>
                <w:b/>
                <w:color w:val="000000"/>
                <w:sz w:val="16"/>
                <w:szCs w:val="16"/>
                <w:lang w:eastAsia="zh-CN"/>
              </w:rPr>
            </w:pPr>
            <w:r w:rsidRPr="00870A85">
              <w:rPr>
                <w:b/>
                <w:color w:val="000000"/>
                <w:sz w:val="16"/>
                <w:szCs w:val="16"/>
                <w:lang w:eastAsia="zh-CN"/>
              </w:rPr>
              <w:t>Окончание работ</w:t>
            </w:r>
          </w:p>
        </w:tc>
        <w:tc>
          <w:tcPr>
            <w:tcW w:w="1117" w:type="dxa"/>
            <w:shd w:val="clear" w:color="auto" w:fill="auto"/>
            <w:vAlign w:val="center"/>
          </w:tcPr>
          <w:p w:rsidR="00CA4E4A" w:rsidRPr="00870A85" w:rsidRDefault="00CA4E4A" w:rsidP="002B3A60">
            <w:pPr>
              <w:suppressAutoHyphens/>
              <w:jc w:val="center"/>
              <w:rPr>
                <w:color w:val="000000"/>
                <w:sz w:val="16"/>
                <w:szCs w:val="16"/>
                <w:lang w:eastAsia="zh-CN"/>
              </w:rPr>
            </w:pPr>
            <w:r w:rsidRPr="00870A85">
              <w:rPr>
                <w:b/>
                <w:color w:val="000000"/>
                <w:sz w:val="16"/>
                <w:szCs w:val="16"/>
                <w:lang w:eastAsia="zh-CN"/>
              </w:rPr>
              <w:t>2026г.</w:t>
            </w:r>
          </w:p>
        </w:tc>
        <w:tc>
          <w:tcPr>
            <w:tcW w:w="6382" w:type="dxa"/>
            <w:gridSpan w:val="12"/>
            <w:shd w:val="clear" w:color="auto" w:fill="auto"/>
            <w:vAlign w:val="center"/>
          </w:tcPr>
          <w:p w:rsidR="00CA4E4A" w:rsidRPr="00870A85" w:rsidRDefault="00CA4E4A" w:rsidP="002B3A60">
            <w:pPr>
              <w:suppressAutoHyphens/>
              <w:jc w:val="center"/>
              <w:rPr>
                <w:b/>
                <w:color w:val="000000"/>
                <w:sz w:val="16"/>
                <w:szCs w:val="16"/>
                <w:lang w:eastAsia="zh-CN"/>
              </w:rPr>
            </w:pPr>
            <w:r w:rsidRPr="00870A85">
              <w:rPr>
                <w:b/>
                <w:color w:val="000000"/>
                <w:sz w:val="16"/>
                <w:szCs w:val="16"/>
                <w:lang w:eastAsia="zh-CN"/>
              </w:rPr>
              <w:t>2027 г.</w:t>
            </w:r>
          </w:p>
        </w:tc>
      </w:tr>
      <w:tr w:rsidR="00CA4E4A" w:rsidRPr="00870A85" w:rsidTr="002B3A60">
        <w:trPr>
          <w:cantSplit/>
          <w:trHeight w:val="1617"/>
        </w:trPr>
        <w:tc>
          <w:tcPr>
            <w:tcW w:w="823" w:type="dxa"/>
            <w:vMerge/>
            <w:shd w:val="clear" w:color="auto" w:fill="auto"/>
            <w:vAlign w:val="center"/>
          </w:tcPr>
          <w:p w:rsidR="00CA4E4A" w:rsidRPr="00870A85" w:rsidRDefault="00CA4E4A" w:rsidP="002B3A60">
            <w:pPr>
              <w:suppressAutoHyphens/>
              <w:snapToGrid w:val="0"/>
              <w:jc w:val="center"/>
              <w:rPr>
                <w:b/>
                <w:color w:val="000000"/>
                <w:sz w:val="16"/>
                <w:szCs w:val="16"/>
                <w:lang w:eastAsia="zh-CN"/>
              </w:rPr>
            </w:pPr>
          </w:p>
        </w:tc>
        <w:tc>
          <w:tcPr>
            <w:tcW w:w="4182" w:type="dxa"/>
            <w:vMerge/>
            <w:shd w:val="clear" w:color="auto" w:fill="auto"/>
            <w:vAlign w:val="center"/>
          </w:tcPr>
          <w:p w:rsidR="00CA4E4A" w:rsidRPr="00870A85" w:rsidRDefault="00CA4E4A" w:rsidP="002B3A60">
            <w:pPr>
              <w:suppressAutoHyphens/>
              <w:snapToGrid w:val="0"/>
              <w:jc w:val="center"/>
              <w:rPr>
                <w:b/>
                <w:color w:val="000000"/>
                <w:sz w:val="16"/>
                <w:szCs w:val="16"/>
                <w:lang w:eastAsia="zh-CN"/>
              </w:rPr>
            </w:pPr>
          </w:p>
        </w:tc>
        <w:tc>
          <w:tcPr>
            <w:tcW w:w="1260" w:type="dxa"/>
            <w:vMerge/>
            <w:shd w:val="clear" w:color="auto" w:fill="auto"/>
            <w:vAlign w:val="center"/>
          </w:tcPr>
          <w:p w:rsidR="00CA4E4A" w:rsidRPr="00870A85" w:rsidRDefault="00CA4E4A" w:rsidP="002B3A60">
            <w:pPr>
              <w:suppressAutoHyphens/>
              <w:snapToGrid w:val="0"/>
              <w:jc w:val="center"/>
              <w:rPr>
                <w:b/>
                <w:color w:val="000000"/>
                <w:sz w:val="16"/>
                <w:szCs w:val="16"/>
                <w:lang w:eastAsia="zh-CN"/>
              </w:rPr>
            </w:pPr>
          </w:p>
        </w:tc>
        <w:tc>
          <w:tcPr>
            <w:tcW w:w="1261" w:type="dxa"/>
            <w:vMerge/>
            <w:shd w:val="clear" w:color="auto" w:fill="auto"/>
            <w:vAlign w:val="center"/>
          </w:tcPr>
          <w:p w:rsidR="00CA4E4A" w:rsidRPr="00870A85" w:rsidRDefault="00CA4E4A" w:rsidP="002B3A60">
            <w:pPr>
              <w:suppressAutoHyphens/>
              <w:snapToGrid w:val="0"/>
              <w:jc w:val="center"/>
              <w:rPr>
                <w:b/>
                <w:color w:val="000000"/>
                <w:sz w:val="16"/>
                <w:szCs w:val="16"/>
                <w:lang w:eastAsia="zh-CN"/>
              </w:rPr>
            </w:pPr>
          </w:p>
        </w:tc>
        <w:tc>
          <w:tcPr>
            <w:tcW w:w="1117"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декабрь</w:t>
            </w:r>
          </w:p>
        </w:tc>
        <w:tc>
          <w:tcPr>
            <w:tcW w:w="720"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январь</w:t>
            </w:r>
          </w:p>
        </w:tc>
        <w:tc>
          <w:tcPr>
            <w:tcW w:w="539"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февраль</w:t>
            </w:r>
          </w:p>
        </w:tc>
        <w:tc>
          <w:tcPr>
            <w:tcW w:w="539"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март</w:t>
            </w:r>
          </w:p>
        </w:tc>
        <w:tc>
          <w:tcPr>
            <w:tcW w:w="541"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апрель</w:t>
            </w:r>
          </w:p>
        </w:tc>
        <w:tc>
          <w:tcPr>
            <w:tcW w:w="358" w:type="dxa"/>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май</w:t>
            </w:r>
          </w:p>
        </w:tc>
        <w:tc>
          <w:tcPr>
            <w:tcW w:w="502"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июнь</w:t>
            </w:r>
          </w:p>
        </w:tc>
        <w:tc>
          <w:tcPr>
            <w:tcW w:w="539"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июль</w:t>
            </w:r>
          </w:p>
        </w:tc>
        <w:tc>
          <w:tcPr>
            <w:tcW w:w="541"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август</w:t>
            </w:r>
          </w:p>
        </w:tc>
        <w:tc>
          <w:tcPr>
            <w:tcW w:w="539"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сентябрь</w:t>
            </w:r>
          </w:p>
        </w:tc>
        <w:tc>
          <w:tcPr>
            <w:tcW w:w="539" w:type="dxa"/>
            <w:shd w:val="clear" w:color="auto" w:fill="auto"/>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октябрь</w:t>
            </w:r>
          </w:p>
        </w:tc>
        <w:tc>
          <w:tcPr>
            <w:tcW w:w="539" w:type="dxa"/>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ноябрь</w:t>
            </w:r>
          </w:p>
        </w:tc>
        <w:tc>
          <w:tcPr>
            <w:tcW w:w="486" w:type="dxa"/>
            <w:tcMar>
              <w:left w:w="0" w:type="dxa"/>
              <w:right w:w="0" w:type="dxa"/>
            </w:tcMar>
            <w:textDirection w:val="btLr"/>
            <w:vAlign w:val="center"/>
          </w:tcPr>
          <w:p w:rsidR="00CA4E4A" w:rsidRPr="00870A85" w:rsidRDefault="00CA4E4A" w:rsidP="002B3A60">
            <w:pPr>
              <w:suppressAutoHyphens/>
              <w:ind w:left="113" w:right="113"/>
              <w:jc w:val="center"/>
              <w:rPr>
                <w:b/>
                <w:color w:val="000000"/>
                <w:sz w:val="16"/>
                <w:szCs w:val="16"/>
                <w:lang w:eastAsia="zh-CN"/>
              </w:rPr>
            </w:pPr>
            <w:r w:rsidRPr="00870A85">
              <w:rPr>
                <w:b/>
                <w:color w:val="000000"/>
                <w:sz w:val="16"/>
                <w:szCs w:val="16"/>
                <w:lang w:eastAsia="zh-CN"/>
              </w:rPr>
              <w:t>декабрь</w:t>
            </w:r>
          </w:p>
        </w:tc>
      </w:tr>
      <w:tr w:rsidR="00CA4E4A" w:rsidRPr="00870A85" w:rsidTr="002B3A60">
        <w:trPr>
          <w:trHeight w:val="288"/>
        </w:trPr>
        <w:tc>
          <w:tcPr>
            <w:tcW w:w="823" w:type="dxa"/>
            <w:shd w:val="clear" w:color="auto" w:fill="auto"/>
            <w:vAlign w:val="center"/>
          </w:tcPr>
          <w:p w:rsidR="00CA4E4A" w:rsidRPr="00870A85" w:rsidRDefault="00CA4E4A" w:rsidP="002B3A60">
            <w:pPr>
              <w:suppressAutoHyphens/>
              <w:jc w:val="center"/>
              <w:rPr>
                <w:b/>
                <w:color w:val="000000"/>
                <w:sz w:val="16"/>
                <w:szCs w:val="16"/>
                <w:lang w:eastAsia="zh-CN"/>
              </w:rPr>
            </w:pPr>
            <w:r w:rsidRPr="00870A85">
              <w:rPr>
                <w:b/>
                <w:color w:val="000000"/>
                <w:sz w:val="16"/>
                <w:szCs w:val="16"/>
                <w:lang w:eastAsia="zh-CN"/>
              </w:rPr>
              <w:t>1</w:t>
            </w:r>
          </w:p>
        </w:tc>
        <w:tc>
          <w:tcPr>
            <w:tcW w:w="4182" w:type="dxa"/>
            <w:shd w:val="clear" w:color="auto" w:fill="auto"/>
            <w:vAlign w:val="center"/>
          </w:tcPr>
          <w:p w:rsidR="00CA4E4A" w:rsidRPr="00870A85" w:rsidRDefault="00CA4E4A" w:rsidP="002B3A60">
            <w:pPr>
              <w:suppressAutoHyphens/>
              <w:snapToGrid w:val="0"/>
              <w:rPr>
                <w:b/>
                <w:color w:val="000000"/>
                <w:sz w:val="16"/>
                <w:szCs w:val="16"/>
                <w:lang w:eastAsia="zh-CN"/>
              </w:rPr>
            </w:pPr>
            <w:r w:rsidRPr="00870A85">
              <w:rPr>
                <w:b/>
                <w:color w:val="000000"/>
                <w:sz w:val="16"/>
                <w:szCs w:val="16"/>
                <w:lang w:eastAsia="zh-CN"/>
              </w:rPr>
              <w:t>Выполнение строительно-монтажных работ</w:t>
            </w:r>
          </w:p>
        </w:tc>
        <w:tc>
          <w:tcPr>
            <w:tcW w:w="1260" w:type="dxa"/>
            <w:shd w:val="clear" w:color="auto" w:fill="auto"/>
            <w:vAlign w:val="center"/>
          </w:tcPr>
          <w:p w:rsidR="00CA4E4A" w:rsidRPr="00870A85" w:rsidRDefault="00CA4E4A" w:rsidP="002B3A60">
            <w:pPr>
              <w:suppressAutoHyphens/>
              <w:jc w:val="center"/>
              <w:rPr>
                <w:b/>
                <w:color w:val="000000"/>
                <w:sz w:val="16"/>
                <w:szCs w:val="16"/>
                <w:lang w:eastAsia="zh-CN"/>
              </w:rPr>
            </w:pPr>
            <w:r>
              <w:rPr>
                <w:b/>
                <w:color w:val="000000"/>
                <w:sz w:val="16"/>
                <w:szCs w:val="16"/>
                <w:lang w:eastAsia="zh-CN"/>
              </w:rPr>
              <w:t>15</w:t>
            </w:r>
            <w:r w:rsidRPr="00870A85">
              <w:rPr>
                <w:b/>
                <w:color w:val="000000"/>
                <w:sz w:val="16"/>
                <w:szCs w:val="16"/>
                <w:lang w:eastAsia="zh-CN"/>
              </w:rPr>
              <w:t>.12.2026</w:t>
            </w:r>
          </w:p>
        </w:tc>
        <w:tc>
          <w:tcPr>
            <w:tcW w:w="1261" w:type="dxa"/>
            <w:shd w:val="clear" w:color="auto" w:fill="auto"/>
            <w:vAlign w:val="center"/>
          </w:tcPr>
          <w:p w:rsidR="00CA4E4A" w:rsidRPr="00870A85" w:rsidRDefault="00CA4E4A" w:rsidP="002B3A60">
            <w:pPr>
              <w:suppressAutoHyphens/>
              <w:snapToGrid w:val="0"/>
              <w:jc w:val="center"/>
              <w:rPr>
                <w:b/>
                <w:color w:val="000000"/>
                <w:sz w:val="16"/>
                <w:szCs w:val="16"/>
                <w:lang w:eastAsia="zh-CN"/>
              </w:rPr>
            </w:pPr>
            <w:r w:rsidRPr="00870A85">
              <w:rPr>
                <w:b/>
                <w:color w:val="000000"/>
                <w:sz w:val="16"/>
                <w:szCs w:val="16"/>
                <w:lang w:eastAsia="zh-CN"/>
              </w:rPr>
              <w:t>01.11.202</w:t>
            </w:r>
            <w:r>
              <w:rPr>
                <w:b/>
                <w:color w:val="000000"/>
                <w:sz w:val="16"/>
                <w:szCs w:val="16"/>
                <w:lang w:eastAsia="zh-CN"/>
              </w:rPr>
              <w:t>7</w:t>
            </w:r>
          </w:p>
        </w:tc>
        <w:tc>
          <w:tcPr>
            <w:tcW w:w="1117" w:type="dxa"/>
            <w:shd w:val="clear" w:color="auto" w:fill="00B050"/>
            <w:vAlign w:val="center"/>
          </w:tcPr>
          <w:p w:rsidR="00CA4E4A" w:rsidRPr="00870A85" w:rsidRDefault="00CA4E4A" w:rsidP="002B3A60">
            <w:pPr>
              <w:suppressAutoHyphens/>
              <w:snapToGrid w:val="0"/>
              <w:jc w:val="center"/>
              <w:rPr>
                <w:b/>
                <w:color w:val="BFBFBF"/>
                <w:sz w:val="16"/>
                <w:szCs w:val="16"/>
                <w:lang w:eastAsia="zh-CN"/>
              </w:rPr>
            </w:pPr>
          </w:p>
        </w:tc>
        <w:tc>
          <w:tcPr>
            <w:tcW w:w="720" w:type="dxa"/>
            <w:shd w:val="clear" w:color="auto" w:fill="00B050"/>
            <w:vAlign w:val="center"/>
          </w:tcPr>
          <w:p w:rsidR="00CA4E4A" w:rsidRPr="00870A85" w:rsidRDefault="00CA4E4A" w:rsidP="002B3A60">
            <w:pPr>
              <w:suppressAutoHyphens/>
              <w:snapToGrid w:val="0"/>
              <w:jc w:val="center"/>
              <w:rPr>
                <w:b/>
                <w:color w:val="BFBFBF"/>
                <w:sz w:val="16"/>
                <w:szCs w:val="16"/>
                <w:highlight w:val="yellow"/>
                <w:lang w:eastAsia="zh-CN"/>
              </w:rPr>
            </w:pPr>
          </w:p>
        </w:tc>
        <w:tc>
          <w:tcPr>
            <w:tcW w:w="539" w:type="dxa"/>
            <w:shd w:val="clear" w:color="auto" w:fill="00B050"/>
            <w:vAlign w:val="center"/>
          </w:tcPr>
          <w:p w:rsidR="00CA4E4A" w:rsidRPr="00870A85" w:rsidRDefault="00CA4E4A" w:rsidP="002B3A60">
            <w:pPr>
              <w:suppressAutoHyphens/>
              <w:snapToGrid w:val="0"/>
              <w:jc w:val="center"/>
              <w:rPr>
                <w:b/>
                <w:color w:val="BFBFBF"/>
                <w:sz w:val="16"/>
                <w:szCs w:val="16"/>
                <w:highlight w:val="yellow"/>
                <w:lang w:eastAsia="zh-CN"/>
              </w:rPr>
            </w:pPr>
          </w:p>
        </w:tc>
        <w:tc>
          <w:tcPr>
            <w:tcW w:w="539" w:type="dxa"/>
            <w:shd w:val="clear" w:color="auto" w:fill="00B050"/>
            <w:vAlign w:val="center"/>
          </w:tcPr>
          <w:p w:rsidR="00CA4E4A" w:rsidRPr="00870A85" w:rsidRDefault="00CA4E4A" w:rsidP="002B3A60">
            <w:pPr>
              <w:suppressAutoHyphens/>
              <w:snapToGrid w:val="0"/>
              <w:jc w:val="center"/>
              <w:rPr>
                <w:b/>
                <w:color w:val="BFBFBF"/>
                <w:sz w:val="16"/>
                <w:szCs w:val="16"/>
                <w:highlight w:val="yellow"/>
                <w:lang w:eastAsia="zh-CN"/>
              </w:rPr>
            </w:pPr>
          </w:p>
        </w:tc>
        <w:tc>
          <w:tcPr>
            <w:tcW w:w="541" w:type="dxa"/>
            <w:shd w:val="clear" w:color="auto" w:fill="00B050"/>
            <w:vAlign w:val="center"/>
          </w:tcPr>
          <w:p w:rsidR="00CA4E4A" w:rsidRPr="00870A85" w:rsidRDefault="00CA4E4A" w:rsidP="002B3A60">
            <w:pPr>
              <w:suppressAutoHyphens/>
              <w:snapToGrid w:val="0"/>
              <w:jc w:val="center"/>
              <w:rPr>
                <w:b/>
                <w:color w:val="BFBFBF"/>
                <w:sz w:val="16"/>
                <w:szCs w:val="16"/>
                <w:highlight w:val="yellow"/>
                <w:lang w:eastAsia="zh-CN"/>
              </w:rPr>
            </w:pPr>
          </w:p>
        </w:tc>
        <w:tc>
          <w:tcPr>
            <w:tcW w:w="358" w:type="dxa"/>
            <w:shd w:val="clear" w:color="auto" w:fill="00B050"/>
            <w:vAlign w:val="center"/>
          </w:tcPr>
          <w:p w:rsidR="00CA4E4A" w:rsidRPr="00870A85" w:rsidRDefault="00CA4E4A" w:rsidP="002B3A60">
            <w:pPr>
              <w:suppressAutoHyphens/>
              <w:snapToGrid w:val="0"/>
              <w:jc w:val="center"/>
              <w:rPr>
                <w:b/>
                <w:color w:val="BFBFBF"/>
                <w:sz w:val="16"/>
                <w:szCs w:val="16"/>
                <w:highlight w:val="yellow"/>
                <w:lang w:eastAsia="zh-CN"/>
              </w:rPr>
            </w:pPr>
          </w:p>
        </w:tc>
        <w:tc>
          <w:tcPr>
            <w:tcW w:w="502" w:type="dxa"/>
            <w:shd w:val="clear" w:color="auto" w:fill="00B050"/>
            <w:vAlign w:val="center"/>
          </w:tcPr>
          <w:p w:rsidR="00CA4E4A" w:rsidRPr="00870A85" w:rsidRDefault="00CA4E4A" w:rsidP="002B3A60">
            <w:pPr>
              <w:suppressAutoHyphens/>
              <w:snapToGrid w:val="0"/>
              <w:jc w:val="center"/>
              <w:rPr>
                <w:b/>
                <w:color w:val="BFBFBF"/>
                <w:sz w:val="16"/>
                <w:szCs w:val="16"/>
                <w:highlight w:val="yellow"/>
                <w:lang w:eastAsia="zh-CN"/>
              </w:rPr>
            </w:pPr>
          </w:p>
        </w:tc>
        <w:tc>
          <w:tcPr>
            <w:tcW w:w="539" w:type="dxa"/>
            <w:shd w:val="clear" w:color="auto" w:fill="00B050"/>
            <w:vAlign w:val="center"/>
          </w:tcPr>
          <w:p w:rsidR="00CA4E4A" w:rsidRPr="00870A85" w:rsidRDefault="00CA4E4A" w:rsidP="002B3A60">
            <w:pPr>
              <w:suppressAutoHyphens/>
              <w:snapToGrid w:val="0"/>
              <w:jc w:val="center"/>
              <w:rPr>
                <w:b/>
                <w:color w:val="BFBFBF"/>
                <w:sz w:val="16"/>
                <w:szCs w:val="16"/>
                <w:lang w:eastAsia="zh-CN"/>
              </w:rPr>
            </w:pPr>
          </w:p>
        </w:tc>
        <w:tc>
          <w:tcPr>
            <w:tcW w:w="541" w:type="dxa"/>
            <w:shd w:val="clear" w:color="auto" w:fill="00B050"/>
            <w:vAlign w:val="center"/>
          </w:tcPr>
          <w:p w:rsidR="00CA4E4A" w:rsidRPr="00870A85" w:rsidRDefault="00CA4E4A" w:rsidP="002B3A60">
            <w:pPr>
              <w:suppressAutoHyphens/>
              <w:snapToGrid w:val="0"/>
              <w:jc w:val="center"/>
              <w:rPr>
                <w:b/>
                <w:color w:val="BFBFBF"/>
                <w:sz w:val="16"/>
                <w:szCs w:val="16"/>
                <w:lang w:eastAsia="zh-CN"/>
              </w:rPr>
            </w:pPr>
          </w:p>
        </w:tc>
        <w:tc>
          <w:tcPr>
            <w:tcW w:w="539" w:type="dxa"/>
            <w:shd w:val="clear" w:color="auto" w:fill="00B050"/>
            <w:vAlign w:val="center"/>
          </w:tcPr>
          <w:p w:rsidR="00CA4E4A" w:rsidRPr="00870A85" w:rsidRDefault="00CA4E4A" w:rsidP="002B3A60">
            <w:pPr>
              <w:suppressAutoHyphens/>
              <w:snapToGrid w:val="0"/>
              <w:rPr>
                <w:color w:val="BFBFBF"/>
                <w:sz w:val="16"/>
                <w:szCs w:val="16"/>
                <w:highlight w:val="yellow"/>
                <w:lang w:eastAsia="zh-CN"/>
              </w:rPr>
            </w:pPr>
          </w:p>
        </w:tc>
        <w:tc>
          <w:tcPr>
            <w:tcW w:w="539" w:type="dxa"/>
            <w:shd w:val="clear" w:color="auto" w:fill="00B050"/>
            <w:vAlign w:val="center"/>
          </w:tcPr>
          <w:p w:rsidR="00CA4E4A" w:rsidRPr="00870A85" w:rsidRDefault="00CA4E4A" w:rsidP="002B3A60">
            <w:pPr>
              <w:suppressAutoHyphens/>
              <w:snapToGrid w:val="0"/>
              <w:rPr>
                <w:color w:val="000000"/>
                <w:sz w:val="16"/>
                <w:szCs w:val="16"/>
                <w:highlight w:val="black"/>
                <w:lang w:eastAsia="zh-CN"/>
              </w:rPr>
            </w:pPr>
          </w:p>
        </w:tc>
        <w:tc>
          <w:tcPr>
            <w:tcW w:w="539" w:type="dxa"/>
            <w:shd w:val="clear" w:color="auto" w:fill="00B050"/>
            <w:vAlign w:val="center"/>
          </w:tcPr>
          <w:p w:rsidR="00CA4E4A" w:rsidRPr="00870A85" w:rsidRDefault="00CA4E4A" w:rsidP="002B3A60">
            <w:pPr>
              <w:suppressAutoHyphens/>
              <w:snapToGrid w:val="0"/>
              <w:jc w:val="center"/>
              <w:rPr>
                <w:b/>
                <w:color w:val="000000"/>
                <w:sz w:val="16"/>
                <w:szCs w:val="16"/>
                <w:highlight w:val="black"/>
                <w:lang w:eastAsia="zh-CN"/>
              </w:rPr>
            </w:pPr>
          </w:p>
        </w:tc>
        <w:tc>
          <w:tcPr>
            <w:tcW w:w="486" w:type="dxa"/>
            <w:shd w:val="clear" w:color="auto" w:fill="FFFFFF"/>
            <w:vAlign w:val="center"/>
          </w:tcPr>
          <w:p w:rsidR="00CA4E4A" w:rsidRPr="00870A85" w:rsidRDefault="00CA4E4A" w:rsidP="002B3A60">
            <w:pPr>
              <w:suppressAutoHyphens/>
              <w:snapToGrid w:val="0"/>
              <w:jc w:val="center"/>
              <w:rPr>
                <w:b/>
                <w:color w:val="000000"/>
                <w:sz w:val="16"/>
                <w:szCs w:val="16"/>
                <w:highlight w:val="black"/>
                <w:lang w:eastAsia="zh-CN"/>
              </w:rPr>
            </w:pPr>
          </w:p>
        </w:tc>
      </w:tr>
      <w:tr w:rsidR="00CA4E4A" w:rsidRPr="00870A85" w:rsidTr="002B3A60">
        <w:trPr>
          <w:trHeight w:val="444"/>
        </w:trPr>
        <w:tc>
          <w:tcPr>
            <w:tcW w:w="823" w:type="dxa"/>
            <w:shd w:val="clear" w:color="auto" w:fill="auto"/>
            <w:vAlign w:val="center"/>
          </w:tcPr>
          <w:p w:rsidR="00CA4E4A" w:rsidRPr="00870A85" w:rsidRDefault="00CA4E4A" w:rsidP="002B3A60">
            <w:pPr>
              <w:suppressAutoHyphens/>
              <w:jc w:val="center"/>
              <w:rPr>
                <w:b/>
                <w:color w:val="000000"/>
                <w:sz w:val="16"/>
                <w:szCs w:val="16"/>
                <w:lang w:eastAsia="zh-CN"/>
              </w:rPr>
            </w:pPr>
          </w:p>
        </w:tc>
        <w:tc>
          <w:tcPr>
            <w:tcW w:w="4182" w:type="dxa"/>
            <w:shd w:val="clear" w:color="auto" w:fill="auto"/>
            <w:vAlign w:val="center"/>
          </w:tcPr>
          <w:p w:rsidR="00CA4E4A" w:rsidRPr="00870A85" w:rsidRDefault="00CA4E4A" w:rsidP="002B3A60">
            <w:pPr>
              <w:suppressAutoHyphens/>
              <w:rPr>
                <w:b/>
                <w:color w:val="000000"/>
                <w:sz w:val="16"/>
                <w:szCs w:val="16"/>
                <w:lang w:eastAsia="zh-CN"/>
              </w:rPr>
            </w:pPr>
            <w:r w:rsidRPr="00870A85">
              <w:rPr>
                <w:b/>
                <w:color w:val="000000"/>
                <w:sz w:val="16"/>
                <w:szCs w:val="16"/>
                <w:lang w:eastAsia="zh-CN"/>
              </w:rPr>
              <w:t>График движения рабочей силы, Чел.</w:t>
            </w:r>
          </w:p>
        </w:tc>
        <w:tc>
          <w:tcPr>
            <w:tcW w:w="2521" w:type="dxa"/>
            <w:gridSpan w:val="2"/>
            <w:shd w:val="clear" w:color="auto" w:fill="auto"/>
            <w:vAlign w:val="center"/>
          </w:tcPr>
          <w:p w:rsidR="00CA4E4A" w:rsidRPr="00870A85" w:rsidRDefault="00CA4E4A" w:rsidP="002B3A60">
            <w:pPr>
              <w:suppressAutoHyphens/>
              <w:snapToGrid w:val="0"/>
              <w:jc w:val="center"/>
              <w:rPr>
                <w:b/>
                <w:color w:val="000000"/>
                <w:sz w:val="16"/>
                <w:szCs w:val="16"/>
                <w:lang w:eastAsia="zh-CN"/>
              </w:rPr>
            </w:pPr>
            <w:r w:rsidRPr="00870A85">
              <w:rPr>
                <w:b/>
                <w:color w:val="000000"/>
                <w:sz w:val="16"/>
                <w:szCs w:val="16"/>
                <w:lang w:eastAsia="zh-CN"/>
              </w:rPr>
              <w:t>ежемесячно</w:t>
            </w:r>
          </w:p>
        </w:tc>
        <w:tc>
          <w:tcPr>
            <w:tcW w:w="1117"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720"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41"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8</w:t>
            </w:r>
          </w:p>
        </w:tc>
        <w:tc>
          <w:tcPr>
            <w:tcW w:w="358" w:type="dxa"/>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8</w:t>
            </w:r>
          </w:p>
        </w:tc>
        <w:tc>
          <w:tcPr>
            <w:tcW w:w="502"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8</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8</w:t>
            </w:r>
          </w:p>
        </w:tc>
        <w:tc>
          <w:tcPr>
            <w:tcW w:w="541"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8</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8</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8</w:t>
            </w:r>
          </w:p>
        </w:tc>
        <w:tc>
          <w:tcPr>
            <w:tcW w:w="539" w:type="dxa"/>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8</w:t>
            </w:r>
          </w:p>
        </w:tc>
        <w:tc>
          <w:tcPr>
            <w:tcW w:w="486" w:type="dxa"/>
            <w:vAlign w:val="center"/>
          </w:tcPr>
          <w:p w:rsidR="00CA4E4A" w:rsidRPr="00870A85" w:rsidRDefault="00CA4E4A" w:rsidP="002B3A60">
            <w:pPr>
              <w:suppressAutoHyphens/>
              <w:snapToGrid w:val="0"/>
              <w:jc w:val="center"/>
              <w:rPr>
                <w:b/>
                <w:color w:val="000000"/>
                <w:sz w:val="12"/>
                <w:szCs w:val="12"/>
                <w:lang w:eastAsia="zh-CN"/>
              </w:rPr>
            </w:pPr>
          </w:p>
        </w:tc>
      </w:tr>
      <w:tr w:rsidR="00CA4E4A" w:rsidRPr="00870A85" w:rsidTr="002B3A60">
        <w:trPr>
          <w:trHeight w:val="600"/>
        </w:trPr>
        <w:tc>
          <w:tcPr>
            <w:tcW w:w="823" w:type="dxa"/>
            <w:shd w:val="clear" w:color="auto" w:fill="auto"/>
            <w:vAlign w:val="center"/>
          </w:tcPr>
          <w:p w:rsidR="00CA4E4A" w:rsidRPr="00870A85" w:rsidRDefault="00CA4E4A" w:rsidP="002B3A60">
            <w:pPr>
              <w:suppressAutoHyphens/>
              <w:jc w:val="center"/>
              <w:rPr>
                <w:b/>
                <w:color w:val="000000"/>
                <w:sz w:val="16"/>
                <w:szCs w:val="16"/>
                <w:lang w:eastAsia="zh-CN"/>
              </w:rPr>
            </w:pPr>
          </w:p>
        </w:tc>
        <w:tc>
          <w:tcPr>
            <w:tcW w:w="4182" w:type="dxa"/>
            <w:shd w:val="clear" w:color="auto" w:fill="auto"/>
            <w:vAlign w:val="center"/>
          </w:tcPr>
          <w:p w:rsidR="00CA4E4A" w:rsidRPr="00870A85" w:rsidRDefault="00CA4E4A" w:rsidP="002B3A60">
            <w:pPr>
              <w:suppressAutoHyphens/>
              <w:rPr>
                <w:b/>
                <w:color w:val="000000"/>
                <w:sz w:val="16"/>
                <w:szCs w:val="16"/>
                <w:lang w:eastAsia="zh-CN"/>
              </w:rPr>
            </w:pPr>
            <w:r w:rsidRPr="00870A85">
              <w:rPr>
                <w:b/>
                <w:color w:val="000000"/>
                <w:sz w:val="16"/>
                <w:szCs w:val="16"/>
                <w:lang w:eastAsia="zh-CN"/>
              </w:rPr>
              <w:t>График движения машин и механизмов, Ед.</w:t>
            </w:r>
          </w:p>
        </w:tc>
        <w:tc>
          <w:tcPr>
            <w:tcW w:w="2521" w:type="dxa"/>
            <w:gridSpan w:val="2"/>
            <w:shd w:val="clear" w:color="auto" w:fill="auto"/>
            <w:vAlign w:val="center"/>
          </w:tcPr>
          <w:p w:rsidR="00CA4E4A" w:rsidRPr="00870A85" w:rsidRDefault="00CA4E4A" w:rsidP="002B3A60">
            <w:pPr>
              <w:suppressAutoHyphens/>
              <w:snapToGrid w:val="0"/>
              <w:jc w:val="center"/>
              <w:rPr>
                <w:b/>
                <w:color w:val="000000"/>
                <w:sz w:val="16"/>
                <w:szCs w:val="16"/>
                <w:lang w:eastAsia="zh-CN"/>
              </w:rPr>
            </w:pPr>
            <w:r w:rsidRPr="00870A85">
              <w:rPr>
                <w:b/>
                <w:color w:val="000000"/>
                <w:sz w:val="16"/>
                <w:szCs w:val="16"/>
                <w:lang w:eastAsia="zh-CN"/>
              </w:rPr>
              <w:t>ежемесячно</w:t>
            </w:r>
          </w:p>
        </w:tc>
        <w:tc>
          <w:tcPr>
            <w:tcW w:w="1117"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720"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41"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358" w:type="dxa"/>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02"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41"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39" w:type="dxa"/>
            <w:shd w:val="clear" w:color="auto" w:fill="auto"/>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539" w:type="dxa"/>
            <w:vAlign w:val="center"/>
          </w:tcPr>
          <w:p w:rsidR="00CA4E4A" w:rsidRPr="00870A85" w:rsidRDefault="00CA4E4A" w:rsidP="002B3A60">
            <w:pPr>
              <w:suppressAutoHyphens/>
              <w:snapToGrid w:val="0"/>
              <w:jc w:val="center"/>
              <w:rPr>
                <w:b/>
                <w:color w:val="000000"/>
                <w:sz w:val="12"/>
                <w:szCs w:val="12"/>
                <w:lang w:eastAsia="zh-CN"/>
              </w:rPr>
            </w:pPr>
            <w:r w:rsidRPr="00870A85">
              <w:rPr>
                <w:b/>
                <w:color w:val="000000"/>
                <w:sz w:val="12"/>
                <w:szCs w:val="12"/>
                <w:lang w:eastAsia="zh-CN"/>
              </w:rPr>
              <w:t>2</w:t>
            </w:r>
          </w:p>
        </w:tc>
        <w:tc>
          <w:tcPr>
            <w:tcW w:w="486" w:type="dxa"/>
            <w:vAlign w:val="center"/>
          </w:tcPr>
          <w:p w:rsidR="00CA4E4A" w:rsidRPr="00870A85" w:rsidRDefault="00CA4E4A" w:rsidP="002B3A60">
            <w:pPr>
              <w:suppressAutoHyphens/>
              <w:snapToGrid w:val="0"/>
              <w:jc w:val="center"/>
              <w:rPr>
                <w:b/>
                <w:color w:val="000000"/>
                <w:sz w:val="12"/>
                <w:szCs w:val="12"/>
                <w:lang w:eastAsia="zh-CN"/>
              </w:rPr>
            </w:pPr>
          </w:p>
        </w:tc>
      </w:tr>
    </w:tbl>
    <w:p w:rsidR="00CA4E4A" w:rsidRPr="00870A85" w:rsidRDefault="00CA4E4A" w:rsidP="00CA4E4A">
      <w:pPr>
        <w:jc w:val="center"/>
        <w:rPr>
          <w:spacing w:val="-10"/>
          <w:sz w:val="22"/>
          <w:highlight w:val="yellow"/>
        </w:rPr>
      </w:pPr>
    </w:p>
    <w:p w:rsidR="00CA4E4A" w:rsidRPr="00870A85" w:rsidRDefault="00CA4E4A" w:rsidP="00CA4E4A">
      <w:pPr>
        <w:rPr>
          <w:b/>
          <w:bCs/>
          <w:sz w:val="8"/>
          <w:szCs w:val="8"/>
          <w:highlight w:val="yellow"/>
        </w:rPr>
      </w:pPr>
    </w:p>
    <w:p w:rsidR="00CA4E4A" w:rsidRPr="00870A85" w:rsidRDefault="00CA4E4A" w:rsidP="00CA4E4A">
      <w:pPr>
        <w:jc w:val="center"/>
        <w:rPr>
          <w:spacing w:val="-10"/>
          <w:highlight w:val="yellow"/>
        </w:rPr>
      </w:pPr>
    </w:p>
    <w:p w:rsidR="00CA4E4A" w:rsidRPr="00870A85" w:rsidRDefault="00CA4E4A" w:rsidP="00CA4E4A">
      <w:pPr>
        <w:contextualSpacing/>
        <w:rPr>
          <w:b/>
          <w:bCs/>
          <w:sz w:val="8"/>
          <w:szCs w:val="8"/>
          <w:highlight w:val="yellow"/>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3"/>
        <w:gridCol w:w="5812"/>
      </w:tblGrid>
      <w:tr w:rsidR="00CA4E4A" w:rsidRPr="00870A85" w:rsidTr="002B3A60">
        <w:tc>
          <w:tcPr>
            <w:tcW w:w="7763" w:type="dxa"/>
          </w:tcPr>
          <w:p w:rsidR="00CA4E4A" w:rsidRPr="00870A85" w:rsidRDefault="00CA4E4A" w:rsidP="002B3A60">
            <w:pPr>
              <w:contextualSpacing/>
              <w:rPr>
                <w:b/>
                <w:highlight w:val="yellow"/>
              </w:rPr>
            </w:pPr>
            <w:r w:rsidRPr="00870A85">
              <w:rPr>
                <w:b/>
                <w:highlight w:val="yellow"/>
              </w:rPr>
              <w:t>Заказчик: ГУП РК «Вода Крыма»</w:t>
            </w:r>
          </w:p>
          <w:p w:rsidR="00CA4E4A" w:rsidRPr="00870A85" w:rsidRDefault="00CA4E4A" w:rsidP="002B3A60">
            <w:pPr>
              <w:contextualSpacing/>
              <w:rPr>
                <w:b/>
                <w:highlight w:val="yellow"/>
              </w:rPr>
            </w:pPr>
          </w:p>
          <w:p w:rsidR="00CA4E4A" w:rsidRPr="00870A85" w:rsidRDefault="00CA4E4A" w:rsidP="002B3A60">
            <w:pPr>
              <w:rPr>
                <w:sz w:val="22"/>
                <w:szCs w:val="22"/>
                <w:highlight w:val="yellow"/>
              </w:rPr>
            </w:pPr>
            <w:r w:rsidRPr="00870A85">
              <w:rPr>
                <w:sz w:val="22"/>
                <w:szCs w:val="22"/>
                <w:highlight w:val="yellow"/>
              </w:rPr>
              <w:t>Заместитель генерального директора ГУП РК «Вода Крыма»</w:t>
            </w:r>
          </w:p>
          <w:p w:rsidR="00CA4E4A" w:rsidRPr="00870A85" w:rsidRDefault="00CA4E4A" w:rsidP="002B3A60">
            <w:pPr>
              <w:contextualSpacing/>
              <w:rPr>
                <w:highlight w:val="yellow"/>
              </w:rPr>
            </w:pPr>
          </w:p>
          <w:p w:rsidR="00CA4E4A" w:rsidRPr="00870A85" w:rsidRDefault="00CA4E4A" w:rsidP="002B3A60">
            <w:pPr>
              <w:contextualSpacing/>
              <w:rPr>
                <w:highlight w:val="yellow"/>
              </w:rPr>
            </w:pPr>
            <w:r w:rsidRPr="00870A85">
              <w:rPr>
                <w:highlight w:val="yellow"/>
              </w:rPr>
              <w:t>_________________/Шопинская Ю.С.</w:t>
            </w:r>
          </w:p>
          <w:p w:rsidR="00CA4E4A" w:rsidRPr="00870A85" w:rsidRDefault="00CA4E4A" w:rsidP="002B3A60">
            <w:pPr>
              <w:contextualSpacing/>
              <w:rPr>
                <w:highlight w:val="yellow"/>
              </w:rPr>
            </w:pPr>
            <w:r w:rsidRPr="00870A85">
              <w:rPr>
                <w:highlight w:val="yellow"/>
              </w:rPr>
              <w:t>МП</w:t>
            </w:r>
          </w:p>
        </w:tc>
        <w:tc>
          <w:tcPr>
            <w:tcW w:w="5812" w:type="dxa"/>
          </w:tcPr>
          <w:p w:rsidR="00CA4E4A" w:rsidRPr="00870A85" w:rsidRDefault="00CA4E4A" w:rsidP="002B3A60">
            <w:pPr>
              <w:contextualSpacing/>
              <w:rPr>
                <w:highlight w:val="yellow"/>
              </w:rPr>
            </w:pPr>
            <w:r w:rsidRPr="00870A85">
              <w:rPr>
                <w:b/>
                <w:highlight w:val="yellow"/>
              </w:rPr>
              <w:t xml:space="preserve">Исполнитель: </w:t>
            </w:r>
          </w:p>
          <w:p w:rsidR="00CA4E4A" w:rsidRPr="00870A85" w:rsidRDefault="00CA4E4A" w:rsidP="002B3A60">
            <w:pPr>
              <w:jc w:val="both"/>
              <w:rPr>
                <w:sz w:val="22"/>
                <w:szCs w:val="22"/>
                <w:highlight w:val="yellow"/>
              </w:rPr>
            </w:pPr>
          </w:p>
          <w:p w:rsidR="00CA4E4A" w:rsidRPr="00870A85" w:rsidRDefault="00CA4E4A" w:rsidP="002B3A60">
            <w:pPr>
              <w:jc w:val="both"/>
              <w:rPr>
                <w:sz w:val="22"/>
                <w:szCs w:val="22"/>
                <w:highlight w:val="yellow"/>
              </w:rPr>
            </w:pPr>
          </w:p>
          <w:p w:rsidR="00CA4E4A" w:rsidRPr="00870A85" w:rsidRDefault="00CA4E4A" w:rsidP="002B3A60">
            <w:pPr>
              <w:jc w:val="both"/>
              <w:rPr>
                <w:sz w:val="22"/>
                <w:szCs w:val="22"/>
                <w:highlight w:val="yellow"/>
              </w:rPr>
            </w:pPr>
          </w:p>
          <w:p w:rsidR="00CA4E4A" w:rsidRPr="00870A85" w:rsidRDefault="00CA4E4A" w:rsidP="002B3A60">
            <w:pPr>
              <w:jc w:val="both"/>
              <w:rPr>
                <w:sz w:val="22"/>
                <w:szCs w:val="22"/>
                <w:highlight w:val="yellow"/>
              </w:rPr>
            </w:pPr>
            <w:r w:rsidRPr="00870A85">
              <w:rPr>
                <w:sz w:val="22"/>
                <w:szCs w:val="22"/>
                <w:highlight w:val="yellow"/>
              </w:rPr>
              <w:t xml:space="preserve">________________ / </w:t>
            </w:r>
          </w:p>
          <w:p w:rsidR="00CA4E4A" w:rsidRPr="00870A85" w:rsidRDefault="00CA4E4A" w:rsidP="002B3A60">
            <w:pPr>
              <w:jc w:val="both"/>
            </w:pPr>
            <w:r w:rsidRPr="00870A85">
              <w:rPr>
                <w:highlight w:val="yellow"/>
              </w:rPr>
              <w:t>МП</w:t>
            </w:r>
          </w:p>
        </w:tc>
      </w:tr>
    </w:tbl>
    <w:p w:rsidR="005A6B49" w:rsidRPr="00B17B1A" w:rsidRDefault="005A6B49">
      <w:pPr>
        <w:sectPr w:rsidR="005A6B49" w:rsidRPr="00B17B1A">
          <w:headerReference w:type="even" r:id="rId47"/>
          <w:headerReference w:type="default" r:id="rId48"/>
          <w:footerReference w:type="even" r:id="rId49"/>
          <w:footerReference w:type="default" r:id="rId50"/>
          <w:headerReference w:type="first" r:id="rId51"/>
          <w:footerReference w:type="first" r:id="rId52"/>
          <w:pgSz w:w="16838" w:h="11906" w:orient="landscape"/>
          <w:pgMar w:top="851" w:right="510" w:bottom="510" w:left="510" w:header="397" w:footer="431" w:gutter="0"/>
          <w:cols w:space="720"/>
          <w:titlePg/>
          <w:docGrid w:linePitch="360"/>
        </w:sectPr>
      </w:pPr>
    </w:p>
    <w:p w:rsidR="005A6B49" w:rsidRPr="00B17B1A" w:rsidRDefault="009F6602">
      <w:pPr>
        <w:jc w:val="right"/>
      </w:pPr>
      <w:r>
        <w:pict>
          <v:shape id="Надпись 14" o:spid="_x0000_s1029" type="#_x0000_t202" style="position:absolute;left:0;text-align:left;margin-left:524.7pt;margin-top:810.65pt;width:29.2pt;height:11.65pt;z-index:251655168;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" strokecolor="#3465a4">
            <v:textbox>
              <w:txbxContent>
                <w:p w:rsidR="001228C9" w:rsidRDefault="001228C9"/>
              </w:txbxContent>
            </v:textbox>
          </v:shape>
        </w:pict>
      </w:r>
      <w:r w:rsidR="005A6B49" w:rsidRPr="00B17B1A">
        <w:t>Приложение № 7</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r w:rsidRPr="00B17B1A">
        <w:t>ФОРМА</w:t>
      </w:r>
    </w:p>
    <w:p w:rsidR="005A6B49" w:rsidRPr="00B17B1A" w:rsidRDefault="005A6B49">
      <w:pPr>
        <w:jc w:val="center"/>
        <w:rPr>
          <w:b/>
          <w:sz w:val="28"/>
          <w:szCs w:val="28"/>
        </w:rPr>
      </w:pPr>
      <w:r w:rsidRPr="00B17B1A">
        <w:rPr>
          <w:b/>
          <w:sz w:val="28"/>
          <w:szCs w:val="28"/>
        </w:rPr>
        <w:t xml:space="preserve">АКТ ПРИЕМА-ПЕРЕДАЧИ СТРОИТЕЛЬНОЙ ПЛОЩАДКИ </w:t>
      </w:r>
    </w:p>
    <w:p w:rsidR="00781109" w:rsidRDefault="005A6B49" w:rsidP="00781109">
      <w:pPr>
        <w:jc w:val="center"/>
        <w:rPr>
          <w:b/>
        </w:rPr>
      </w:pPr>
      <w:r w:rsidRPr="00B17B1A">
        <w:rPr>
          <w:rFonts w:eastAsia="MS Mincho"/>
          <w:b/>
          <w:lang w:eastAsia="ar-SA"/>
        </w:rPr>
        <w:t xml:space="preserve">по </w:t>
      </w:r>
      <w:r w:rsidR="00781109" w:rsidRPr="00B17B1A">
        <w:rPr>
          <w:b/>
        </w:rPr>
        <w:t xml:space="preserve">выполнение проектно-изыскательских и строительно монтажных работ </w:t>
      </w:r>
      <w:r w:rsidR="00781109">
        <w:rPr>
          <w:b/>
          <w:bCs/>
        </w:rPr>
        <w:t>по объекту</w:t>
      </w:r>
      <w:r w:rsidR="00781109" w:rsidRPr="00B17B1A">
        <w:rPr>
          <w:b/>
        </w:rPr>
        <w:t>:</w:t>
      </w:r>
    </w:p>
    <w:p w:rsidR="00781109" w:rsidRPr="00781109" w:rsidRDefault="00781109" w:rsidP="00781109">
      <w:pPr>
        <w:jc w:val="center"/>
        <w:rPr>
          <w:b/>
        </w:rPr>
      </w:pPr>
      <w:r w:rsidRPr="00781109">
        <w:rPr>
          <w:rFonts w:eastAsia="Andale Sans UI"/>
          <w:kern w:val="3"/>
          <w:u w:val="single"/>
          <w:lang w:eastAsia="en-US" w:bidi="en-US"/>
        </w:rPr>
        <w:t>«</w:t>
      </w:r>
      <w:r w:rsidR="00AB468A">
        <w:rPr>
          <w:spacing w:val="-10"/>
          <w:u w:val="single"/>
        </w:rPr>
        <w:t>_____________________________________________________________________</w:t>
      </w:r>
      <w:r w:rsidRPr="00781109">
        <w:rPr>
          <w:rFonts w:eastAsia="Andale Sans UI"/>
          <w:kern w:val="3"/>
          <w:u w:val="single"/>
          <w:lang w:eastAsia="en-US" w:bidi="en-US"/>
        </w:rPr>
        <w:t>»</w:t>
      </w:r>
    </w:p>
    <w:p w:rsidR="00CF7E41" w:rsidRPr="00781109" w:rsidRDefault="00CF7E41" w:rsidP="00781109">
      <w:pPr>
        <w:rPr>
          <w:b/>
        </w:rPr>
      </w:pPr>
    </w:p>
    <w:p w:rsidR="001B168C" w:rsidRPr="00B17B1A" w:rsidRDefault="001B168C">
      <w:pPr>
        <w:jc w:val="center"/>
        <w:rPr>
          <w:spacing w:val="-10"/>
          <w:sz w:val="28"/>
          <w:szCs w:val="28"/>
        </w:rPr>
      </w:pPr>
    </w:p>
    <w:tbl>
      <w:tblPr>
        <w:tblW w:w="0" w:type="auto"/>
        <w:tblInd w:w="-108" w:type="dxa"/>
        <w:tblLook w:val="0000" w:firstRow="0" w:lastRow="0" w:firstColumn="0" w:lastColumn="0" w:noHBand="0" w:noVBand="0"/>
      </w:tblPr>
      <w:tblGrid>
        <w:gridCol w:w="4077"/>
        <w:gridCol w:w="240"/>
        <w:gridCol w:w="5729"/>
      </w:tblGrid>
      <w:tr w:rsidR="005A6B49" w:rsidRPr="00B17B1A">
        <w:tc>
          <w:tcPr>
            <w:tcW w:w="4077" w:type="dxa"/>
          </w:tcPr>
          <w:p w:rsidR="005A6B49" w:rsidRPr="00B17B1A" w:rsidRDefault="005A6B49">
            <w:r w:rsidRPr="00B17B1A">
              <w:t>г.____________, Республика Крым</w:t>
            </w:r>
          </w:p>
        </w:tc>
        <w:tc>
          <w:tcPr>
            <w:tcW w:w="240" w:type="dxa"/>
          </w:tcPr>
          <w:p w:rsidR="005A6B49" w:rsidRPr="00B17B1A" w:rsidRDefault="005A6B49">
            <w:pPr>
              <w:ind w:firstLine="5760"/>
              <w:jc w:val="right"/>
            </w:pPr>
          </w:p>
        </w:tc>
        <w:tc>
          <w:tcPr>
            <w:tcW w:w="5729" w:type="dxa"/>
          </w:tcPr>
          <w:p w:rsidR="005A6B49" w:rsidRPr="00B17B1A" w:rsidRDefault="005A6B49">
            <w:pPr>
              <w:jc w:val="right"/>
            </w:pPr>
            <w:r w:rsidRPr="00B17B1A">
              <w:t>"___"__________20___ г.</w:t>
            </w:r>
          </w:p>
        </w:tc>
      </w:tr>
      <w:tr w:rsidR="005A6B49" w:rsidRPr="00B17B1A">
        <w:trPr>
          <w:trHeight w:val="227"/>
        </w:trPr>
        <w:tc>
          <w:tcPr>
            <w:tcW w:w="4077" w:type="dxa"/>
          </w:tcPr>
          <w:p w:rsidR="005A6B49" w:rsidRPr="00B17B1A" w:rsidRDefault="005A6B49">
            <w:pPr>
              <w:rPr>
                <w:sz w:val="14"/>
              </w:rPr>
            </w:pPr>
          </w:p>
        </w:tc>
        <w:tc>
          <w:tcPr>
            <w:tcW w:w="240" w:type="dxa"/>
          </w:tcPr>
          <w:p w:rsidR="005A6B49" w:rsidRPr="00B17B1A" w:rsidRDefault="005A6B49">
            <w:pPr>
              <w:ind w:firstLine="5760"/>
              <w:jc w:val="right"/>
            </w:pPr>
          </w:p>
        </w:tc>
        <w:tc>
          <w:tcPr>
            <w:tcW w:w="5729" w:type="dxa"/>
          </w:tcPr>
          <w:p w:rsidR="005A6B49" w:rsidRPr="00B17B1A" w:rsidRDefault="005A6B49">
            <w:pPr>
              <w:jc w:val="right"/>
              <w:rPr>
                <w:sz w:val="14"/>
              </w:rPr>
            </w:pPr>
          </w:p>
        </w:tc>
      </w:tr>
    </w:tbl>
    <w:p w:rsidR="005A6B49" w:rsidRPr="00B17B1A" w:rsidRDefault="005A6B49">
      <w:pPr>
        <w:ind w:firstLine="709"/>
        <w:jc w:val="both"/>
        <w:rPr>
          <w:rFonts w:cs="Arial"/>
          <w:bCs/>
        </w:rPr>
      </w:pPr>
      <w:r w:rsidRPr="00B17B1A">
        <w:rPr>
          <w:rFonts w:cs="Arial"/>
          <w:bCs/>
        </w:rPr>
        <w:t>Государственное унитарное предприятие Республики Крым «Вода Крыма», именуемое в дальнейшем «Заказчик», в лице ____________________________________, действующего на основании Приказа № ____ от «___» ____________ 202__г. и _________________________________________________, именуемое в дальнейшем «Исполнитель», в лице _____________________________, действующего на основании _________________________________, при совместном упоминании именуемые «Стороны», составили настоящий Акт о нижеследующем:</w:t>
      </w:r>
    </w:p>
    <w:p w:rsidR="005A6B49" w:rsidRPr="00B17B1A" w:rsidRDefault="005A6B49" w:rsidP="00147CA5">
      <w:pPr>
        <w:numPr>
          <w:ilvl w:val="0"/>
          <w:numId w:val="8"/>
        </w:numPr>
        <w:shd w:val="clear" w:color="auto" w:fill="FFFFFF"/>
        <w:spacing w:line="276" w:lineRule="auto"/>
        <w:ind w:left="567"/>
        <w:jc w:val="both"/>
        <w:rPr>
          <w:rFonts w:cs="Arial"/>
          <w:bCs/>
        </w:rPr>
      </w:pPr>
      <w:r w:rsidRPr="00B17B1A">
        <w:rPr>
          <w:rFonts w:cs="Arial"/>
          <w:bCs/>
          <w:shd w:val="clear" w:color="auto" w:fill="FFFFFF"/>
        </w:rPr>
        <w:t>Во исполнение контракта № _____________ от «___» ________ 20____г.</w:t>
      </w:r>
      <w:r w:rsidRPr="00B17B1A">
        <w:rPr>
          <w:rFonts w:cs="Arial"/>
          <w:bCs/>
        </w:rPr>
        <w:t xml:space="preserve"> (далее – Контракт) и руководствуясь статьей 747 Гражданского Кодекса РФ, ст. 1, 51, 55 Градостроительного Кодекса РФ, Заказчик передал, а Исполнитель принял строительную площадку в границах _______________________________________________, находящегося на территории _____________________________________________, общей площадью ___________ кв.м.</w:t>
      </w:r>
    </w:p>
    <w:p w:rsidR="005A6B49" w:rsidRPr="00B17B1A" w:rsidRDefault="005A6B49" w:rsidP="00147CA5">
      <w:pPr>
        <w:numPr>
          <w:ilvl w:val="0"/>
          <w:numId w:val="8"/>
        </w:numPr>
        <w:spacing w:line="276" w:lineRule="auto"/>
        <w:ind w:left="567"/>
        <w:jc w:val="both"/>
        <w:rPr>
          <w:rFonts w:cs="Arial"/>
          <w:bCs/>
        </w:rPr>
      </w:pPr>
      <w:r w:rsidRPr="00B17B1A">
        <w:rPr>
          <w:rFonts w:cs="Arial"/>
          <w:bCs/>
        </w:rPr>
        <w:t>Сторонами под строительной площадкой понимается территория, предназначенная для строительства объекта в соответствии с контрактом. Площадь и состояние строительной площадки соответствуют условиям контракта.</w:t>
      </w:r>
    </w:p>
    <w:p w:rsidR="005A6B49" w:rsidRPr="00B17B1A" w:rsidRDefault="005A6B49" w:rsidP="00147CA5">
      <w:pPr>
        <w:numPr>
          <w:ilvl w:val="0"/>
          <w:numId w:val="8"/>
        </w:numPr>
        <w:spacing w:line="276" w:lineRule="auto"/>
        <w:ind w:left="567"/>
        <w:jc w:val="both"/>
        <w:rPr>
          <w:rFonts w:cs="Arial"/>
          <w:bCs/>
        </w:rPr>
      </w:pPr>
      <w:r w:rsidRPr="00B17B1A">
        <w:rPr>
          <w:rFonts w:cs="Arial"/>
          <w:bCs/>
        </w:rPr>
        <w:t>Строительная площадка передается для выполнения Исполнителем строительно-монтажных работ, предусмотренных контрактом.</w:t>
      </w:r>
    </w:p>
    <w:p w:rsidR="005A6B49" w:rsidRPr="00B17B1A" w:rsidRDefault="005A6B49" w:rsidP="00147CA5">
      <w:pPr>
        <w:numPr>
          <w:ilvl w:val="0"/>
          <w:numId w:val="8"/>
        </w:numPr>
        <w:spacing w:line="276" w:lineRule="auto"/>
        <w:ind w:left="567"/>
        <w:jc w:val="both"/>
        <w:rPr>
          <w:rFonts w:cs="Arial"/>
          <w:bCs/>
        </w:rPr>
      </w:pPr>
      <w:r w:rsidRPr="00B17B1A">
        <w:rPr>
          <w:rFonts w:cs="Arial"/>
          <w:bCs/>
        </w:rPr>
        <w:t>С момента подписания настоящего акта Исполнитель принимает на себя полную ответственность за использование строительной площадки.</w:t>
      </w:r>
    </w:p>
    <w:p w:rsidR="005A6B49" w:rsidRPr="00B17B1A" w:rsidRDefault="005A6B49" w:rsidP="00147CA5">
      <w:pPr>
        <w:numPr>
          <w:ilvl w:val="0"/>
          <w:numId w:val="8"/>
        </w:numPr>
        <w:spacing w:line="276" w:lineRule="auto"/>
        <w:ind w:left="567"/>
        <w:jc w:val="both"/>
        <w:rPr>
          <w:rFonts w:cs="Arial"/>
          <w:bCs/>
        </w:rPr>
      </w:pPr>
      <w:r w:rsidRPr="00B17B1A">
        <w:rPr>
          <w:rFonts w:cs="Arial"/>
          <w:bCs/>
        </w:rPr>
        <w:t>Настоящий Акт составлен в двух подлинных экземплярах, имеющих одинаковую юридическую силу, по одному для каждой из сторон.</w:t>
      </w:r>
    </w:p>
    <w:p w:rsidR="005A6B49" w:rsidRPr="00B17B1A" w:rsidRDefault="005A6B49">
      <w:pPr>
        <w:spacing w:line="276" w:lineRule="auto"/>
        <w:jc w:val="both"/>
        <w:rPr>
          <w:rFonts w:cs="Arial"/>
          <w:bCs/>
        </w:rPr>
      </w:pPr>
      <w:r w:rsidRPr="00B17B1A">
        <w:rPr>
          <w:rFonts w:cs="Arial"/>
          <w:bCs/>
        </w:rPr>
        <w:t>Приложение: _________________________________________________ - в _____ экз. на _____ листах.</w:t>
      </w:r>
    </w:p>
    <w:p w:rsidR="005A6B49" w:rsidRPr="00B17B1A" w:rsidRDefault="005A6B49">
      <w:pPr>
        <w:jc w:val="both"/>
        <w:rPr>
          <w:bCs/>
        </w:rPr>
      </w:pPr>
      <w:r w:rsidRPr="00B17B1A">
        <w:rPr>
          <w:bCs/>
        </w:rPr>
        <w:t>Подписи сторон:</w:t>
      </w:r>
    </w:p>
    <w:tbl>
      <w:tblPr>
        <w:tblW w:w="9781" w:type="dxa"/>
        <w:tblInd w:w="-108" w:type="dxa"/>
        <w:tblLook w:val="0000" w:firstRow="0" w:lastRow="0" w:firstColumn="0" w:lastColumn="0" w:noHBand="0" w:noVBand="0"/>
      </w:tblPr>
      <w:tblGrid>
        <w:gridCol w:w="4253"/>
        <w:gridCol w:w="425"/>
        <w:gridCol w:w="2660"/>
        <w:gridCol w:w="425"/>
        <w:gridCol w:w="2018"/>
      </w:tblGrid>
      <w:tr w:rsidR="005A6B49" w:rsidRPr="00B17B1A">
        <w:tc>
          <w:tcPr>
            <w:tcW w:w="4253" w:type="dxa"/>
          </w:tcPr>
          <w:p w:rsidR="005A6B49" w:rsidRPr="00B17B1A" w:rsidRDefault="005A6B49">
            <w:pPr>
              <w:rPr>
                <w:lang w:eastAsia="zh-CN" w:bidi="hi-IN"/>
              </w:rPr>
            </w:pPr>
            <w:r w:rsidRPr="00B17B1A">
              <w:t>От Заказчика</w:t>
            </w:r>
          </w:p>
        </w:tc>
        <w:tc>
          <w:tcPr>
            <w:tcW w:w="425" w:type="dxa"/>
          </w:tcPr>
          <w:p w:rsidR="005A6B49" w:rsidRPr="00B17B1A" w:rsidRDefault="005A6B49"/>
        </w:tc>
        <w:tc>
          <w:tcPr>
            <w:tcW w:w="2660" w:type="dxa"/>
            <w:tcBorders>
              <w:top w:val="nil"/>
              <w:left w:val="nil"/>
              <w:bottom w:val="single" w:sz="4" w:space="0" w:color="auto"/>
              <w:right w:val="nil"/>
            </w:tcBorders>
          </w:tcPr>
          <w:p w:rsidR="005A6B49" w:rsidRPr="00B17B1A" w:rsidRDefault="005A6B49"/>
        </w:tc>
        <w:tc>
          <w:tcPr>
            <w:tcW w:w="425" w:type="dxa"/>
          </w:tcPr>
          <w:p w:rsidR="005A6B49" w:rsidRPr="00B17B1A" w:rsidRDefault="005A6B49"/>
        </w:tc>
        <w:tc>
          <w:tcPr>
            <w:tcW w:w="2018" w:type="dxa"/>
            <w:tcBorders>
              <w:top w:val="nil"/>
              <w:left w:val="nil"/>
              <w:bottom w:val="single" w:sz="4" w:space="0" w:color="auto"/>
              <w:right w:val="nil"/>
            </w:tcBorders>
          </w:tcPr>
          <w:p w:rsidR="005A6B49" w:rsidRPr="00B17B1A" w:rsidRDefault="005A6B49"/>
        </w:tc>
      </w:tr>
      <w:tr w:rsidR="005A6B49" w:rsidRPr="00B17B1A">
        <w:tc>
          <w:tcPr>
            <w:tcW w:w="4253" w:type="dxa"/>
          </w:tcPr>
          <w:p w:rsidR="005A6B49" w:rsidRPr="00B17B1A" w:rsidRDefault="005A6B49"/>
        </w:tc>
        <w:tc>
          <w:tcPr>
            <w:tcW w:w="425" w:type="dxa"/>
          </w:tcPr>
          <w:p w:rsidR="005A6B49" w:rsidRPr="00B17B1A" w:rsidRDefault="005A6B49"/>
        </w:tc>
        <w:tc>
          <w:tcPr>
            <w:tcW w:w="2660" w:type="dxa"/>
            <w:tcBorders>
              <w:top w:val="nil"/>
              <w:left w:val="nil"/>
              <w:right w:val="nil"/>
            </w:tcBorders>
          </w:tcPr>
          <w:p w:rsidR="005A6B49" w:rsidRPr="00B17B1A" w:rsidRDefault="005A6B49"/>
        </w:tc>
        <w:tc>
          <w:tcPr>
            <w:tcW w:w="425" w:type="dxa"/>
          </w:tcPr>
          <w:p w:rsidR="005A6B49" w:rsidRPr="00B17B1A" w:rsidRDefault="005A6B49"/>
        </w:tc>
        <w:tc>
          <w:tcPr>
            <w:tcW w:w="2018" w:type="dxa"/>
            <w:tcBorders>
              <w:top w:val="nil"/>
              <w:left w:val="nil"/>
              <w:right w:val="nil"/>
            </w:tcBorders>
          </w:tcPr>
          <w:p w:rsidR="005A6B49" w:rsidRPr="00B17B1A" w:rsidRDefault="005A6B49"/>
        </w:tc>
      </w:tr>
      <w:tr w:rsidR="005A6B49" w:rsidRPr="00B17B1A">
        <w:tc>
          <w:tcPr>
            <w:tcW w:w="4253" w:type="dxa"/>
          </w:tcPr>
          <w:p w:rsidR="005A6B49" w:rsidRPr="00B17B1A" w:rsidRDefault="005A6B49">
            <w:r w:rsidRPr="00B17B1A">
              <w:t xml:space="preserve">От </w:t>
            </w:r>
            <w:r w:rsidRPr="00B17B1A">
              <w:rPr>
                <w:rFonts w:cs="Arial"/>
                <w:bCs/>
              </w:rPr>
              <w:t>Исполнителя</w:t>
            </w:r>
          </w:p>
        </w:tc>
        <w:tc>
          <w:tcPr>
            <w:tcW w:w="425" w:type="dxa"/>
          </w:tcPr>
          <w:p w:rsidR="005A6B49" w:rsidRPr="00B17B1A" w:rsidRDefault="005A6B49"/>
        </w:tc>
        <w:tc>
          <w:tcPr>
            <w:tcW w:w="2660" w:type="dxa"/>
            <w:tcBorders>
              <w:left w:val="nil"/>
              <w:bottom w:val="single" w:sz="4" w:space="0" w:color="auto"/>
              <w:right w:val="nil"/>
            </w:tcBorders>
          </w:tcPr>
          <w:p w:rsidR="005A6B49" w:rsidRPr="00B17B1A" w:rsidRDefault="005A6B49"/>
        </w:tc>
        <w:tc>
          <w:tcPr>
            <w:tcW w:w="425" w:type="dxa"/>
          </w:tcPr>
          <w:p w:rsidR="005A6B49" w:rsidRPr="00B17B1A" w:rsidRDefault="005A6B49"/>
        </w:tc>
        <w:tc>
          <w:tcPr>
            <w:tcW w:w="2018" w:type="dxa"/>
            <w:tcBorders>
              <w:left w:val="nil"/>
              <w:bottom w:val="single" w:sz="4" w:space="0" w:color="auto"/>
              <w:right w:val="nil"/>
            </w:tcBorders>
          </w:tcPr>
          <w:p w:rsidR="005A6B49" w:rsidRPr="00B17B1A" w:rsidRDefault="005A6B49"/>
        </w:tc>
      </w:tr>
    </w:tbl>
    <w:p w:rsidR="005A6B49" w:rsidRPr="00B17B1A" w:rsidRDefault="005A6B49">
      <w:r w:rsidRPr="00B17B1A">
        <w:t>__________________________________________________________________</w:t>
      </w:r>
    </w:p>
    <w:p w:rsidR="005A6B49" w:rsidRPr="00B17B1A" w:rsidRDefault="005A6B49">
      <w:r w:rsidRPr="00B17B1A">
        <w:t>Окончание формы</w:t>
      </w:r>
    </w:p>
    <w:p w:rsidR="000C43BD" w:rsidRPr="00B17B1A" w:rsidRDefault="000C43BD"/>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B76917" w:rsidRPr="00B17B1A">
        <w:trPr>
          <w:trHeight w:val="472"/>
        </w:trPr>
        <w:tc>
          <w:tcPr>
            <w:tcW w:w="5190"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rPr>
          <w:sz w:val="6"/>
        </w:rPr>
      </w:pPr>
      <w:r w:rsidRPr="00B17B1A">
        <w:rPr>
          <w:sz w:val="6"/>
        </w:rPr>
        <w:br w:type="page"/>
      </w:r>
    </w:p>
    <w:p w:rsidR="005A6B49" w:rsidRPr="00B17B1A" w:rsidRDefault="009F6602">
      <w:pPr>
        <w:jc w:val="right"/>
      </w:pPr>
      <w:r>
        <w:pict>
          <v:shape id="Надпись 15" o:spid="_x0000_s1028" type="#_x0000_t202" style="position:absolute;left:0;text-align:left;margin-left:524.7pt;margin-top:810.65pt;width:29.2pt;height:11.65pt;z-index:251656192;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G/R0lJIAgAAXgQAAA4AAAAAAAAAAAAAAAAALgIAAGRycy9lMm9Eb2MueG1sUEsBAi0AFAAGAAgA&#10;AAAhAEfqxrHkAAAADwEAAA8AAAAAAAAAAAAAAAAAogQAAGRycy9kb3ducmV2LnhtbFBLBQYAAAAA&#10;BAAEAPMAAACzBQAAAAA=&#10;" strokecolor="#3465a4">
            <v:textbox>
              <w:txbxContent>
                <w:p w:rsidR="001228C9" w:rsidRDefault="001228C9"/>
              </w:txbxContent>
            </v:textbox>
          </v:shape>
        </w:pict>
      </w:r>
      <w:r w:rsidR="005A6B49" w:rsidRPr="00B17B1A">
        <w:t>Приложение № 8</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r w:rsidRPr="00B17B1A">
        <w:t>ФОРМА</w:t>
      </w:r>
    </w:p>
    <w:p w:rsidR="005A6B49" w:rsidRPr="00B17B1A" w:rsidRDefault="005A6B49">
      <w:pPr>
        <w:jc w:val="center"/>
        <w:rPr>
          <w:b/>
        </w:rPr>
      </w:pPr>
    </w:p>
    <w:p w:rsidR="00781109" w:rsidRDefault="005A6B49" w:rsidP="00781109">
      <w:pPr>
        <w:jc w:val="center"/>
        <w:rPr>
          <w:b/>
        </w:rPr>
      </w:pPr>
      <w:r w:rsidRPr="00B17B1A">
        <w:rPr>
          <w:b/>
        </w:rPr>
        <w:t xml:space="preserve">Перечень видов и объемов работ, которые исполнитель обязан выполнить самостоятельно без привлечения других лиц к исполнению своих обязательств </w:t>
      </w:r>
      <w:r w:rsidR="00781109">
        <w:rPr>
          <w:b/>
          <w:bCs/>
        </w:rPr>
        <w:t>по объекту</w:t>
      </w:r>
      <w:r w:rsidR="00781109" w:rsidRPr="00B17B1A">
        <w:rPr>
          <w:b/>
        </w:rPr>
        <w:t>:</w:t>
      </w:r>
    </w:p>
    <w:p w:rsidR="00781109" w:rsidRPr="00781109" w:rsidRDefault="00781109" w:rsidP="00781109">
      <w:pPr>
        <w:jc w:val="center"/>
        <w:rPr>
          <w:b/>
          <w:sz w:val="26"/>
          <w:szCs w:val="26"/>
        </w:rPr>
      </w:pPr>
      <w:r w:rsidRPr="00781109">
        <w:rPr>
          <w:rFonts w:eastAsia="Andale Sans UI"/>
          <w:kern w:val="3"/>
          <w:sz w:val="26"/>
          <w:szCs w:val="26"/>
          <w:u w:val="single"/>
          <w:lang w:eastAsia="en-US" w:bidi="en-US"/>
        </w:rPr>
        <w:t>«</w:t>
      </w:r>
      <w:r w:rsidR="00AB468A">
        <w:rPr>
          <w:spacing w:val="-10"/>
          <w:sz w:val="26"/>
          <w:szCs w:val="26"/>
          <w:u w:val="single"/>
        </w:rPr>
        <w:t>_____________________________________</w:t>
      </w:r>
      <w:r w:rsidRPr="00781109">
        <w:rPr>
          <w:rFonts w:eastAsia="Andale Sans UI"/>
          <w:kern w:val="3"/>
          <w:sz w:val="26"/>
          <w:szCs w:val="26"/>
          <w:u w:val="single"/>
          <w:lang w:eastAsia="en-US" w:bidi="en-US"/>
        </w:rPr>
        <w:t>»</w:t>
      </w:r>
    </w:p>
    <w:p w:rsidR="001B168C" w:rsidRPr="00B17B1A" w:rsidRDefault="001B168C" w:rsidP="00781109">
      <w:pPr>
        <w:jc w:val="center"/>
        <w:rPr>
          <w:b/>
          <w:sz w:val="22"/>
        </w:rPr>
      </w:pPr>
    </w:p>
    <w:p w:rsidR="001B168C" w:rsidRPr="00B17B1A" w:rsidRDefault="001B168C">
      <w:pPr>
        <w:rPr>
          <w:b/>
          <w:sz w:val="22"/>
        </w:rPr>
      </w:pPr>
    </w:p>
    <w:p w:rsidR="005A6B49" w:rsidRPr="00B17B1A" w:rsidRDefault="005A6B49">
      <w:r w:rsidRPr="00B17B1A">
        <w:t xml:space="preserve">1. Исполнитель по </w:t>
      </w:r>
      <w:hyperlink r:id="rId53" w:anchor="/document/72009464/entry/1000" w:history="1">
        <w:r w:rsidRPr="00B17B1A">
          <w:t>Контракту</w:t>
        </w:r>
      </w:hyperlink>
      <w:r w:rsidRPr="00B17B1A">
        <w:t xml:space="preserve"> обязуется выполнить самостоятельно, без привлечения других лиц к исполнению своих обязательств по Контракту, следующие работы*:</w:t>
      </w:r>
    </w:p>
    <w:p w:rsidR="005A6B49" w:rsidRPr="00B17B1A" w:rsidRDefault="005A6B49"/>
    <w:tbl>
      <w:tblPr>
        <w:tblW w:w="10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2557"/>
        <w:gridCol w:w="1696"/>
        <w:gridCol w:w="1923"/>
        <w:gridCol w:w="1973"/>
        <w:gridCol w:w="2085"/>
      </w:tblGrid>
      <w:tr w:rsidR="005A6B49" w:rsidRPr="00B17B1A" w:rsidTr="00D722A1">
        <w:trPr>
          <w:jc w:val="center"/>
        </w:trPr>
        <w:tc>
          <w:tcPr>
            <w:tcW w:w="562" w:type="dxa"/>
            <w:vAlign w:val="center"/>
          </w:tcPr>
          <w:p w:rsidR="005A6B49" w:rsidRPr="00B17B1A" w:rsidRDefault="005A6B49">
            <w:pPr>
              <w:jc w:val="center"/>
            </w:pPr>
            <w:r w:rsidRPr="00B17B1A">
              <w:t>№</w:t>
            </w:r>
          </w:p>
          <w:p w:rsidR="005A6B49" w:rsidRPr="00B17B1A" w:rsidRDefault="005A6B49">
            <w:pPr>
              <w:jc w:val="center"/>
            </w:pPr>
            <w:r w:rsidRPr="00B17B1A">
              <w:t>п/п</w:t>
            </w:r>
          </w:p>
        </w:tc>
        <w:tc>
          <w:tcPr>
            <w:tcW w:w="4253" w:type="dxa"/>
            <w:gridSpan w:val="2"/>
            <w:vAlign w:val="center"/>
          </w:tcPr>
          <w:p w:rsidR="005A6B49" w:rsidRPr="00B17B1A" w:rsidRDefault="005A6B49">
            <w:pPr>
              <w:jc w:val="center"/>
            </w:pPr>
            <w:r w:rsidRPr="00B17B1A">
              <w:t>Вид работ</w:t>
            </w:r>
          </w:p>
        </w:tc>
        <w:tc>
          <w:tcPr>
            <w:tcW w:w="1923" w:type="dxa"/>
            <w:vAlign w:val="center"/>
          </w:tcPr>
          <w:p w:rsidR="005A6B49" w:rsidRPr="00B17B1A" w:rsidRDefault="005A6B49">
            <w:pPr>
              <w:jc w:val="center"/>
            </w:pPr>
            <w:r w:rsidRPr="00B17B1A">
              <w:t>№ позиции</w:t>
            </w:r>
          </w:p>
          <w:p w:rsidR="005A6B49" w:rsidRPr="00B17B1A" w:rsidRDefault="005A6B49">
            <w:pPr>
              <w:jc w:val="center"/>
            </w:pPr>
            <w:r w:rsidRPr="00B17B1A">
              <w:t>по смете Контракта (Приложение №5 к Контракту)</w:t>
            </w:r>
          </w:p>
        </w:tc>
        <w:tc>
          <w:tcPr>
            <w:tcW w:w="1973" w:type="dxa"/>
            <w:vAlign w:val="center"/>
          </w:tcPr>
          <w:p w:rsidR="005A6B49" w:rsidRPr="00B17B1A" w:rsidRDefault="005A6B49">
            <w:pPr>
              <w:jc w:val="center"/>
            </w:pPr>
            <w:r w:rsidRPr="00B17B1A">
              <w:t>Объём работ</w:t>
            </w:r>
          </w:p>
        </w:tc>
        <w:tc>
          <w:tcPr>
            <w:tcW w:w="2085" w:type="dxa"/>
            <w:vAlign w:val="center"/>
          </w:tcPr>
          <w:p w:rsidR="005A6B49" w:rsidRPr="00B17B1A" w:rsidRDefault="005A6B49">
            <w:pPr>
              <w:jc w:val="center"/>
            </w:pPr>
            <w:r w:rsidRPr="00B17B1A">
              <w:t>Стоимость работ,</w:t>
            </w:r>
          </w:p>
          <w:p w:rsidR="005A6B49" w:rsidRPr="00B17B1A" w:rsidRDefault="005A6B49">
            <w:pPr>
              <w:jc w:val="center"/>
            </w:pPr>
            <w:r w:rsidRPr="00B17B1A">
              <w:t>тыс. руб.</w:t>
            </w:r>
          </w:p>
        </w:tc>
      </w:tr>
      <w:tr w:rsidR="005A6B49" w:rsidRPr="00B17B1A" w:rsidTr="00D722A1">
        <w:trPr>
          <w:jc w:val="center"/>
        </w:trPr>
        <w:tc>
          <w:tcPr>
            <w:tcW w:w="562" w:type="dxa"/>
            <w:vAlign w:val="center"/>
          </w:tcPr>
          <w:p w:rsidR="005A6B49" w:rsidRPr="00B17B1A" w:rsidRDefault="005A6B49">
            <w:pPr>
              <w:jc w:val="center"/>
            </w:pPr>
            <w:r w:rsidRPr="00B17B1A">
              <w:t>1</w:t>
            </w:r>
          </w:p>
        </w:tc>
        <w:tc>
          <w:tcPr>
            <w:tcW w:w="4253" w:type="dxa"/>
            <w:gridSpan w:val="2"/>
            <w:vAlign w:val="center"/>
          </w:tcPr>
          <w:p w:rsidR="005A6B49" w:rsidRPr="00B17B1A" w:rsidRDefault="005A6B49">
            <w:pPr>
              <w:jc w:val="center"/>
            </w:pPr>
            <w:r w:rsidRPr="00B17B1A">
              <w:t>2</w:t>
            </w:r>
          </w:p>
        </w:tc>
        <w:tc>
          <w:tcPr>
            <w:tcW w:w="1923" w:type="dxa"/>
            <w:vAlign w:val="center"/>
          </w:tcPr>
          <w:p w:rsidR="005A6B49" w:rsidRPr="00B17B1A" w:rsidRDefault="005A6B49">
            <w:pPr>
              <w:jc w:val="center"/>
            </w:pPr>
            <w:r w:rsidRPr="00B17B1A">
              <w:t>3</w:t>
            </w:r>
          </w:p>
        </w:tc>
        <w:tc>
          <w:tcPr>
            <w:tcW w:w="1973" w:type="dxa"/>
            <w:vAlign w:val="center"/>
          </w:tcPr>
          <w:p w:rsidR="005A6B49" w:rsidRPr="00B17B1A" w:rsidRDefault="005A6B49">
            <w:pPr>
              <w:jc w:val="center"/>
            </w:pPr>
            <w:r w:rsidRPr="00B17B1A">
              <w:t>4</w:t>
            </w:r>
          </w:p>
        </w:tc>
        <w:tc>
          <w:tcPr>
            <w:tcW w:w="2085" w:type="dxa"/>
            <w:vAlign w:val="center"/>
          </w:tcPr>
          <w:p w:rsidR="005A6B49" w:rsidRPr="00B17B1A" w:rsidRDefault="005A6B49">
            <w:pPr>
              <w:jc w:val="center"/>
            </w:pPr>
            <w:r w:rsidRPr="00B17B1A">
              <w:t>5</w:t>
            </w:r>
          </w:p>
        </w:tc>
      </w:tr>
      <w:tr w:rsidR="005A6B49" w:rsidRPr="00B17B1A" w:rsidTr="00D722A1">
        <w:trPr>
          <w:jc w:val="center"/>
        </w:trPr>
        <w:tc>
          <w:tcPr>
            <w:tcW w:w="562" w:type="dxa"/>
            <w:vAlign w:val="center"/>
          </w:tcPr>
          <w:p w:rsidR="005A6B49" w:rsidRPr="00B17B1A" w:rsidRDefault="005A6B49"/>
        </w:tc>
        <w:tc>
          <w:tcPr>
            <w:tcW w:w="4253" w:type="dxa"/>
            <w:gridSpan w:val="2"/>
            <w:vAlign w:val="center"/>
          </w:tcPr>
          <w:p w:rsidR="005A6B49" w:rsidRPr="00B17B1A" w:rsidRDefault="005A6B49"/>
        </w:tc>
        <w:tc>
          <w:tcPr>
            <w:tcW w:w="1923" w:type="dxa"/>
            <w:vAlign w:val="center"/>
          </w:tcPr>
          <w:p w:rsidR="005A6B49" w:rsidRPr="00B17B1A" w:rsidRDefault="005A6B49"/>
        </w:tc>
        <w:tc>
          <w:tcPr>
            <w:tcW w:w="1973" w:type="dxa"/>
            <w:vAlign w:val="center"/>
          </w:tcPr>
          <w:p w:rsidR="005A6B49" w:rsidRPr="00B17B1A" w:rsidRDefault="005A6B49"/>
        </w:tc>
        <w:tc>
          <w:tcPr>
            <w:tcW w:w="2085" w:type="dxa"/>
            <w:vAlign w:val="center"/>
          </w:tcPr>
          <w:p w:rsidR="005A6B49" w:rsidRPr="00B17B1A" w:rsidRDefault="005A6B49"/>
        </w:tc>
      </w:tr>
      <w:tr w:rsidR="005A6B49" w:rsidRPr="00B17B1A" w:rsidTr="00D722A1">
        <w:trPr>
          <w:jc w:val="center"/>
        </w:trPr>
        <w:tc>
          <w:tcPr>
            <w:tcW w:w="562" w:type="dxa"/>
            <w:vAlign w:val="center"/>
          </w:tcPr>
          <w:p w:rsidR="005A6B49" w:rsidRPr="00B17B1A" w:rsidRDefault="005A6B49"/>
        </w:tc>
        <w:tc>
          <w:tcPr>
            <w:tcW w:w="4253" w:type="dxa"/>
            <w:gridSpan w:val="2"/>
            <w:vAlign w:val="center"/>
          </w:tcPr>
          <w:p w:rsidR="005A6B49" w:rsidRPr="00B17B1A" w:rsidRDefault="005A6B49"/>
        </w:tc>
        <w:tc>
          <w:tcPr>
            <w:tcW w:w="1923" w:type="dxa"/>
            <w:vAlign w:val="center"/>
          </w:tcPr>
          <w:p w:rsidR="005A6B49" w:rsidRPr="00B17B1A" w:rsidRDefault="005A6B49"/>
        </w:tc>
        <w:tc>
          <w:tcPr>
            <w:tcW w:w="1973" w:type="dxa"/>
            <w:vAlign w:val="center"/>
          </w:tcPr>
          <w:p w:rsidR="005A6B49" w:rsidRPr="00B17B1A" w:rsidRDefault="005A6B49"/>
        </w:tc>
        <w:tc>
          <w:tcPr>
            <w:tcW w:w="2085" w:type="dxa"/>
            <w:vAlign w:val="center"/>
          </w:tcPr>
          <w:p w:rsidR="005A6B49" w:rsidRPr="00B17B1A" w:rsidRDefault="005A6B49"/>
        </w:tc>
      </w:tr>
      <w:tr w:rsidR="005A6B49" w:rsidRPr="00B17B1A" w:rsidTr="00D722A1">
        <w:trPr>
          <w:jc w:val="center"/>
        </w:trPr>
        <w:tc>
          <w:tcPr>
            <w:tcW w:w="562" w:type="dxa"/>
            <w:vAlign w:val="center"/>
          </w:tcPr>
          <w:p w:rsidR="005A6B49" w:rsidRPr="00B17B1A" w:rsidRDefault="005A6B49"/>
        </w:tc>
        <w:tc>
          <w:tcPr>
            <w:tcW w:w="2557" w:type="dxa"/>
          </w:tcPr>
          <w:p w:rsidR="005A6B49" w:rsidRPr="00B17B1A" w:rsidRDefault="005A6B49"/>
        </w:tc>
        <w:tc>
          <w:tcPr>
            <w:tcW w:w="5592" w:type="dxa"/>
            <w:gridSpan w:val="3"/>
            <w:vAlign w:val="center"/>
          </w:tcPr>
          <w:p w:rsidR="005A6B49" w:rsidRPr="00B17B1A" w:rsidRDefault="005A6B49">
            <w:r w:rsidRPr="00B17B1A">
              <w:t>ИТОГО ___</w:t>
            </w:r>
            <w:r w:rsidR="00D722A1">
              <w:t xml:space="preserve"> </w:t>
            </w:r>
            <w:r w:rsidRPr="00B17B1A">
              <w:t>% от цены контракта (но не менее ____%)</w:t>
            </w:r>
          </w:p>
        </w:tc>
        <w:tc>
          <w:tcPr>
            <w:tcW w:w="2085" w:type="dxa"/>
            <w:vAlign w:val="center"/>
          </w:tcPr>
          <w:p w:rsidR="005A6B49" w:rsidRPr="00B17B1A" w:rsidRDefault="005A6B49"/>
        </w:tc>
      </w:tr>
    </w:tbl>
    <w:p w:rsidR="005A6B49" w:rsidRPr="00B17B1A" w:rsidRDefault="005A6B49">
      <w:pPr>
        <w:rPr>
          <w:sz w:val="20"/>
        </w:rPr>
      </w:pPr>
      <w:r w:rsidRPr="00B17B1A">
        <w:rPr>
          <w:sz w:val="20"/>
        </w:rPr>
        <w:t xml:space="preserve">* - указывается виды и объемы работ по строительству (реконструкции) Объекта, которые </w:t>
      </w:r>
      <w:r w:rsidRPr="00B17B1A">
        <w:rPr>
          <w:rFonts w:cs="Arial"/>
          <w:bCs/>
        </w:rPr>
        <w:t xml:space="preserve">Исполнитель </w:t>
      </w:r>
      <w:r w:rsidRPr="00B17B1A">
        <w:rPr>
          <w:sz w:val="20"/>
        </w:rPr>
        <w:t xml:space="preserve">обязан выполнить самостоятельно, без привлечения других лиц к исполнению своих обязательств по Контракту, выбираются из видов работ, предусмотренных утвержденной </w:t>
      </w:r>
      <w:hyperlink r:id="rId54" w:anchor="/document/72009464/entry/11000" w:history="1">
        <w:r w:rsidRPr="00B17B1A">
          <w:rPr>
            <w:sz w:val="20"/>
          </w:rPr>
          <w:t>проектной документацией</w:t>
        </w:r>
      </w:hyperlink>
      <w:r w:rsidRPr="00B17B1A">
        <w:rPr>
          <w:sz w:val="20"/>
        </w:rPr>
        <w:t>, в соответствии с условиями заключения Контракта, указанными в извещении о проведении закупки</w:t>
      </w:r>
    </w:p>
    <w:p w:rsidR="005A6B49" w:rsidRPr="00B17B1A" w:rsidRDefault="005A6B49">
      <w:r w:rsidRPr="00B17B1A">
        <w:t xml:space="preserve">2. Совокупная стоимость работ, выполняемых </w:t>
      </w:r>
      <w:r w:rsidRPr="00B17B1A">
        <w:rPr>
          <w:rFonts w:cs="Arial"/>
          <w:bCs/>
        </w:rPr>
        <w:t xml:space="preserve">Исполнителем </w:t>
      </w:r>
      <w:r w:rsidRPr="00B17B1A">
        <w:t>самостоятельно, без привлечения других лиц, составляет:</w:t>
      </w:r>
    </w:p>
    <w:p w:rsidR="005A6B49" w:rsidRPr="00B17B1A" w:rsidRDefault="005A6B49">
      <w:r w:rsidRPr="00B17B1A">
        <w:t>________________ (__________________________________________________) рублей ___ коп.;</w:t>
      </w:r>
    </w:p>
    <w:p w:rsidR="005A6B49" w:rsidRPr="00B17B1A" w:rsidRDefault="005A6B49">
      <w:r w:rsidRPr="00B17B1A">
        <w:t xml:space="preserve">           </w:t>
      </w:r>
      <w:r w:rsidRPr="00B17B1A">
        <w:rPr>
          <w:sz w:val="20"/>
        </w:rPr>
        <w:t>(цифрами)            (прописью, но не менее шестидесяти процентов от цены Контракта)</w:t>
      </w:r>
    </w:p>
    <w:p w:rsidR="005A6B49" w:rsidRPr="00B17B1A" w:rsidRDefault="005A6B49"/>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5A6B49" w:rsidRPr="00B17B1A">
        <w:tc>
          <w:tcPr>
            <w:tcW w:w="5190" w:type="dxa"/>
          </w:tcPr>
          <w:p w:rsidR="005A6B49" w:rsidRPr="00B17B1A" w:rsidRDefault="005A6B49">
            <w:r w:rsidRPr="00B17B1A">
              <w:t>Заказчик:</w:t>
            </w:r>
          </w:p>
          <w:p w:rsidR="005A6B49" w:rsidRPr="00B17B1A" w:rsidRDefault="005A6B49">
            <w:r w:rsidRPr="00B17B1A">
              <w:t>____________________________</w:t>
            </w:r>
          </w:p>
          <w:p w:rsidR="005A6B49" w:rsidRPr="00B17B1A" w:rsidRDefault="005A6B49">
            <w:r w:rsidRPr="00B17B1A">
              <w:t xml:space="preserve"> </w:t>
            </w:r>
          </w:p>
          <w:p w:rsidR="005A6B49" w:rsidRPr="00B17B1A" w:rsidRDefault="005A6B49">
            <w:pPr>
              <w:rPr>
                <w:u w:val="single"/>
              </w:rPr>
            </w:pPr>
            <w:r w:rsidRPr="00B17B1A">
              <w:t>_________________/_____________________</w:t>
            </w:r>
          </w:p>
          <w:p w:rsidR="005A6B49" w:rsidRPr="00B17B1A" w:rsidRDefault="005A6B49">
            <w:r w:rsidRPr="00B17B1A">
              <w:t xml:space="preserve">         (подпись)           (расшифровка подписи)</w:t>
            </w:r>
          </w:p>
          <w:p w:rsidR="005A6B49" w:rsidRPr="00B17B1A" w:rsidRDefault="005A6B49">
            <w:r w:rsidRPr="00B17B1A">
              <w:t>мп</w:t>
            </w:r>
          </w:p>
        </w:tc>
        <w:tc>
          <w:tcPr>
            <w:tcW w:w="5016" w:type="dxa"/>
          </w:tcPr>
          <w:p w:rsidR="005A6B49" w:rsidRPr="00B17B1A" w:rsidRDefault="005A6B49">
            <w:r w:rsidRPr="00B17B1A">
              <w:rPr>
                <w:rFonts w:cs="Arial"/>
                <w:bCs/>
              </w:rPr>
              <w:t>Исполнитель</w:t>
            </w:r>
            <w:r w:rsidRPr="00B17B1A">
              <w:t>:</w:t>
            </w:r>
          </w:p>
          <w:p w:rsidR="005A6B49" w:rsidRPr="00B17B1A" w:rsidRDefault="005A6B49">
            <w:r w:rsidRPr="00B17B1A">
              <w:t>_________________________________</w:t>
            </w:r>
          </w:p>
          <w:p w:rsidR="005A6B49" w:rsidRPr="00B17B1A" w:rsidRDefault="005A6B49"/>
          <w:p w:rsidR="005A6B49" w:rsidRPr="00B17B1A" w:rsidRDefault="005A6B49">
            <w:pPr>
              <w:rPr>
                <w:u w:val="single"/>
              </w:rPr>
            </w:pPr>
            <w:r w:rsidRPr="00B17B1A">
              <w:t>_________________/ ____________________</w:t>
            </w:r>
            <w:r w:rsidRPr="00B17B1A">
              <w:rPr>
                <w:u w:val="single"/>
              </w:rPr>
              <w:t xml:space="preserve"> </w:t>
            </w:r>
          </w:p>
          <w:p w:rsidR="005A6B49" w:rsidRPr="00B17B1A" w:rsidRDefault="005A6B49">
            <w:r w:rsidRPr="00B17B1A">
              <w:t xml:space="preserve">         (подпись)         (расшифровка подписи)</w:t>
            </w:r>
          </w:p>
          <w:p w:rsidR="005A6B49" w:rsidRPr="00B17B1A" w:rsidRDefault="005A6B49">
            <w:r w:rsidRPr="00B17B1A">
              <w:t>мп</w:t>
            </w:r>
          </w:p>
        </w:tc>
      </w:tr>
    </w:tbl>
    <w:p w:rsidR="005A6B49" w:rsidRPr="00B17B1A" w:rsidRDefault="005A6B49">
      <w:r w:rsidRPr="00B17B1A">
        <w:t>__________________________________________________________________</w:t>
      </w:r>
    </w:p>
    <w:p w:rsidR="005A6B49" w:rsidRPr="00B17B1A" w:rsidRDefault="005A6B49">
      <w:r w:rsidRPr="00B17B1A">
        <w:t>Окончание формы</w:t>
      </w:r>
    </w:p>
    <w:p w:rsidR="005A6B49" w:rsidRPr="00B17B1A" w:rsidRDefault="005A6B49"/>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B76917" w:rsidRPr="00B17B1A">
        <w:tc>
          <w:tcPr>
            <w:tcW w:w="5190"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 w:rsidR="005A6B49" w:rsidRPr="00B17B1A" w:rsidRDefault="005A6B49">
      <w:pPr>
        <w:sectPr w:rsidR="005A6B49" w:rsidRPr="00B17B1A" w:rsidSect="00CF7E41">
          <w:pgSz w:w="11906" w:h="16838"/>
          <w:pgMar w:top="567" w:right="992" w:bottom="1134" w:left="868" w:header="397" w:footer="431" w:gutter="0"/>
          <w:cols w:space="720"/>
          <w:titlePg/>
          <w:docGrid w:linePitch="360"/>
        </w:sectPr>
      </w:pPr>
    </w:p>
    <w:p w:rsidR="005A6B49" w:rsidRPr="00B17B1A" w:rsidRDefault="009F6602">
      <w:pPr>
        <w:jc w:val="right"/>
        <w:rPr>
          <w:sz w:val="20"/>
          <w:szCs w:val="20"/>
        </w:rPr>
      </w:pPr>
      <w:r>
        <w:rPr>
          <w:sz w:val="20"/>
          <w:szCs w:val="20"/>
        </w:rPr>
        <w:pict>
          <v:shape id="Надпись 16" o:spid="_x0000_s1027" type="#_x0000_t202" style="position:absolute;left:0;text-align:left;margin-left:524.7pt;margin-top:810.65pt;width:29.2pt;height:11.65pt;z-index:251657216;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WdRRw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a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" strokecolor="#3465a4">
            <v:textbox>
              <w:txbxContent>
                <w:p w:rsidR="001228C9" w:rsidRDefault="001228C9"/>
              </w:txbxContent>
            </v:textbox>
          </v:shape>
        </w:pict>
      </w:r>
      <w:r w:rsidR="005A6B49" w:rsidRPr="00B17B1A">
        <w:rPr>
          <w:sz w:val="20"/>
          <w:szCs w:val="20"/>
        </w:rPr>
        <w:t>Приложение №9</w:t>
      </w:r>
    </w:p>
    <w:p w:rsidR="005A6B49" w:rsidRPr="00B17B1A" w:rsidRDefault="005A6B49">
      <w:pPr>
        <w:jc w:val="right"/>
        <w:rPr>
          <w:sz w:val="20"/>
          <w:szCs w:val="20"/>
        </w:rPr>
      </w:pPr>
      <w:r w:rsidRPr="00B17B1A">
        <w:rPr>
          <w:sz w:val="20"/>
          <w:szCs w:val="20"/>
        </w:rPr>
        <w:t>к Контракту</w:t>
      </w:r>
    </w:p>
    <w:p w:rsidR="005A6B49" w:rsidRPr="00B17B1A" w:rsidRDefault="005A6B49">
      <w:pPr>
        <w:jc w:val="right"/>
        <w:rPr>
          <w:sz w:val="20"/>
          <w:szCs w:val="20"/>
        </w:rPr>
      </w:pPr>
      <w:r w:rsidRPr="00B17B1A">
        <w:rPr>
          <w:sz w:val="20"/>
          <w:szCs w:val="20"/>
        </w:rPr>
        <w:t>от «___» ________202__ г. №______________</w:t>
      </w:r>
    </w:p>
    <w:p w:rsidR="005A6B49" w:rsidRPr="00B17B1A" w:rsidRDefault="005A6B49">
      <w:pPr>
        <w:jc w:val="right"/>
      </w:pPr>
      <w:r w:rsidRPr="00B17B1A">
        <w:rPr>
          <w:sz w:val="20"/>
          <w:szCs w:val="20"/>
        </w:rPr>
        <w:t>ФОРМА</w:t>
      </w:r>
    </w:p>
    <w:p w:rsidR="00781109" w:rsidRDefault="005A6B49" w:rsidP="00781109">
      <w:pPr>
        <w:jc w:val="center"/>
        <w:rPr>
          <w:b/>
        </w:rPr>
      </w:pPr>
      <w:r w:rsidRPr="00B17B1A">
        <w:rPr>
          <w:b/>
          <w:sz w:val="20"/>
          <w:szCs w:val="20"/>
        </w:rPr>
        <w:t xml:space="preserve">Недельный график выполнения </w:t>
      </w:r>
      <w:r w:rsidRPr="00781109">
        <w:rPr>
          <w:rFonts w:eastAsia="MS Mincho"/>
          <w:b/>
          <w:sz w:val="20"/>
          <w:szCs w:val="20"/>
        </w:rPr>
        <w:t>работ</w:t>
      </w:r>
      <w:r w:rsidR="002F45F7" w:rsidRPr="00781109">
        <w:rPr>
          <w:rFonts w:eastAsia="MS Mincho"/>
          <w:b/>
          <w:sz w:val="20"/>
          <w:szCs w:val="20"/>
        </w:rPr>
        <w:t xml:space="preserve"> </w:t>
      </w:r>
      <w:r w:rsidRPr="00B17B1A">
        <w:rPr>
          <w:rFonts w:eastAsia="MS Mincho"/>
          <w:b/>
          <w:sz w:val="20"/>
          <w:szCs w:val="20"/>
        </w:rPr>
        <w:t xml:space="preserve">по </w:t>
      </w:r>
      <w:r w:rsidR="00781109" w:rsidRPr="00781109">
        <w:rPr>
          <w:rFonts w:eastAsia="MS Mincho"/>
          <w:b/>
          <w:sz w:val="20"/>
          <w:szCs w:val="20"/>
        </w:rPr>
        <w:t>объекту</w:t>
      </w:r>
      <w:r w:rsidR="00781109" w:rsidRPr="00B17B1A">
        <w:rPr>
          <w:b/>
        </w:rPr>
        <w:t>:</w:t>
      </w:r>
    </w:p>
    <w:p w:rsidR="00781109" w:rsidRPr="00781109" w:rsidRDefault="00781109" w:rsidP="00781109">
      <w:pPr>
        <w:jc w:val="center"/>
        <w:rPr>
          <w:b/>
        </w:rPr>
      </w:pPr>
      <w:r w:rsidRPr="00781109">
        <w:rPr>
          <w:rFonts w:eastAsia="Andale Sans UI"/>
          <w:kern w:val="3"/>
          <w:u w:val="single"/>
          <w:lang w:eastAsia="en-US" w:bidi="en-US"/>
        </w:rPr>
        <w:t>«</w:t>
      </w:r>
      <w:r w:rsidR="00AB468A">
        <w:rPr>
          <w:spacing w:val="-10"/>
          <w:u w:val="single"/>
        </w:rPr>
        <w:t>_____________________________________________</w:t>
      </w:r>
      <w:r w:rsidRPr="00781109">
        <w:rPr>
          <w:rFonts w:eastAsia="Andale Sans UI"/>
          <w:kern w:val="3"/>
          <w:u w:val="single"/>
          <w:lang w:eastAsia="en-US" w:bidi="en-US"/>
        </w:rPr>
        <w:t>»</w:t>
      </w:r>
    </w:p>
    <w:p w:rsidR="001B168C" w:rsidRPr="00CF7E41" w:rsidRDefault="001B168C" w:rsidP="00781109">
      <w:pPr>
        <w:jc w:val="center"/>
        <w:rPr>
          <w:b/>
          <w:sz w:val="18"/>
          <w:szCs w:val="20"/>
        </w:rPr>
      </w:pPr>
    </w:p>
    <w:p w:rsidR="001B168C" w:rsidRPr="00B17B1A" w:rsidRDefault="001B168C">
      <w:pPr>
        <w:jc w:val="center"/>
        <w:rPr>
          <w:b/>
        </w:rPr>
      </w:pPr>
    </w:p>
    <w:tbl>
      <w:tblPr>
        <w:tblW w:w="15761" w:type="dxa"/>
        <w:tblInd w:w="-459" w:type="dxa"/>
        <w:tblLook w:val="0000" w:firstRow="0" w:lastRow="0" w:firstColumn="0" w:lastColumn="0" w:noHBand="0" w:noVBand="0"/>
      </w:tblPr>
      <w:tblGrid>
        <w:gridCol w:w="376"/>
        <w:gridCol w:w="1288"/>
        <w:gridCol w:w="1961"/>
        <w:gridCol w:w="611"/>
        <w:gridCol w:w="651"/>
        <w:gridCol w:w="954"/>
        <w:gridCol w:w="714"/>
        <w:gridCol w:w="700"/>
        <w:gridCol w:w="628"/>
        <w:gridCol w:w="798"/>
        <w:gridCol w:w="834"/>
        <w:gridCol w:w="883"/>
        <w:gridCol w:w="700"/>
        <w:gridCol w:w="1238"/>
        <w:gridCol w:w="642"/>
        <w:gridCol w:w="695"/>
        <w:gridCol w:w="696"/>
        <w:gridCol w:w="696"/>
        <w:gridCol w:w="48"/>
        <w:gridCol w:w="648"/>
      </w:tblGrid>
      <w:tr w:rsidR="005A6B49" w:rsidRPr="00B17B1A" w:rsidTr="000C43BD">
        <w:trPr>
          <w:gridBefore w:val="1"/>
          <w:wBefore w:w="376" w:type="dxa"/>
          <w:trHeight w:val="630"/>
        </w:trPr>
        <w:tc>
          <w:tcPr>
            <w:tcW w:w="1288"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Порядковый №</w:t>
            </w:r>
          </w:p>
        </w:tc>
        <w:tc>
          <w:tcPr>
            <w:tcW w:w="196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Наименование вида работ</w:t>
            </w:r>
          </w:p>
        </w:tc>
        <w:tc>
          <w:tcPr>
            <w:tcW w:w="61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Ед. изм.</w:t>
            </w:r>
          </w:p>
        </w:tc>
        <w:tc>
          <w:tcPr>
            <w:tcW w:w="65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Кол-во</w:t>
            </w:r>
          </w:p>
        </w:tc>
        <w:tc>
          <w:tcPr>
            <w:tcW w:w="1668"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Выполнено с начала строительства</w:t>
            </w:r>
          </w:p>
        </w:tc>
        <w:tc>
          <w:tcPr>
            <w:tcW w:w="2960" w:type="dxa"/>
            <w:gridSpan w:val="4"/>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Задание на месяц</w:t>
            </w:r>
          </w:p>
        </w:tc>
        <w:tc>
          <w:tcPr>
            <w:tcW w:w="1583"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Выполнено с начала месяца</w:t>
            </w:r>
          </w:p>
        </w:tc>
        <w:tc>
          <w:tcPr>
            <w:tcW w:w="1238" w:type="dxa"/>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год, месяц</w:t>
            </w:r>
          </w:p>
        </w:tc>
        <w:tc>
          <w:tcPr>
            <w:tcW w:w="3425" w:type="dxa"/>
            <w:gridSpan w:val="6"/>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год, месяц</w:t>
            </w:r>
          </w:p>
        </w:tc>
      </w:tr>
      <w:tr w:rsidR="005A6B49" w:rsidRPr="00B17B1A" w:rsidTr="000C43BD">
        <w:trPr>
          <w:gridBefore w:val="1"/>
          <w:wBefore w:w="376" w:type="dxa"/>
          <w:trHeight w:val="77"/>
        </w:trPr>
        <w:tc>
          <w:tcPr>
            <w:tcW w:w="1288"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71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факт</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142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восполнение</w:t>
            </w:r>
          </w:p>
        </w:tc>
        <w:tc>
          <w:tcPr>
            <w:tcW w:w="834"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всего</w:t>
            </w:r>
          </w:p>
        </w:tc>
        <w:tc>
          <w:tcPr>
            <w:tcW w:w="883"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факт</w:t>
            </w:r>
          </w:p>
        </w:tc>
        <w:tc>
          <w:tcPr>
            <w:tcW w:w="1238"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недели месяца</w:t>
            </w:r>
          </w:p>
        </w:tc>
        <w:tc>
          <w:tcPr>
            <w:tcW w:w="642"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кн.1</w:t>
            </w:r>
          </w:p>
        </w:tc>
        <w:tc>
          <w:tcPr>
            <w:tcW w:w="695"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кн.2</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кн.3</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кн.4</w:t>
            </w:r>
          </w:p>
        </w:tc>
        <w:tc>
          <w:tcPr>
            <w:tcW w:w="69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кн.5</w:t>
            </w:r>
          </w:p>
        </w:tc>
      </w:tr>
      <w:tr w:rsidR="005A6B49" w:rsidRPr="00B17B1A" w:rsidTr="000C43BD">
        <w:trPr>
          <w:gridBefore w:val="1"/>
          <w:wBefore w:w="376" w:type="dxa"/>
          <w:trHeight w:val="77"/>
        </w:trPr>
        <w:tc>
          <w:tcPr>
            <w:tcW w:w="1288"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w:t>
            </w:r>
          </w:p>
        </w:tc>
        <w:tc>
          <w:tcPr>
            <w:tcW w:w="196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2</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3</w:t>
            </w:r>
          </w:p>
        </w:tc>
        <w:tc>
          <w:tcPr>
            <w:tcW w:w="65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4</w:t>
            </w:r>
          </w:p>
        </w:tc>
        <w:tc>
          <w:tcPr>
            <w:tcW w:w="95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5</w:t>
            </w:r>
          </w:p>
        </w:tc>
        <w:tc>
          <w:tcPr>
            <w:tcW w:w="71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6</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7</w:t>
            </w:r>
          </w:p>
        </w:tc>
        <w:tc>
          <w:tcPr>
            <w:tcW w:w="142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8</w:t>
            </w:r>
          </w:p>
        </w:tc>
        <w:tc>
          <w:tcPr>
            <w:tcW w:w="83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9</w:t>
            </w:r>
          </w:p>
        </w:tc>
        <w:tc>
          <w:tcPr>
            <w:tcW w:w="883"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10</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11</w:t>
            </w:r>
          </w:p>
        </w:tc>
        <w:tc>
          <w:tcPr>
            <w:tcW w:w="1238"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12</w:t>
            </w:r>
          </w:p>
        </w:tc>
        <w:tc>
          <w:tcPr>
            <w:tcW w:w="642"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13</w:t>
            </w:r>
          </w:p>
        </w:tc>
        <w:tc>
          <w:tcPr>
            <w:tcW w:w="695"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14</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15</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16</w:t>
            </w:r>
          </w:p>
        </w:tc>
        <w:tc>
          <w:tcPr>
            <w:tcW w:w="69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17</w:t>
            </w:r>
          </w:p>
        </w:tc>
      </w:tr>
      <w:tr w:rsidR="005A6B49" w:rsidRPr="00B17B1A" w:rsidTr="000C43BD">
        <w:trPr>
          <w:gridBefore w:val="1"/>
          <w:wBefore w:w="376" w:type="dxa"/>
          <w:trHeight w:val="77"/>
        </w:trPr>
        <w:tc>
          <w:tcPr>
            <w:tcW w:w="6879" w:type="dxa"/>
            <w:gridSpan w:val="7"/>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Объект (подъобъект):</w:t>
            </w:r>
          </w:p>
        </w:tc>
        <w:tc>
          <w:tcPr>
            <w:tcW w:w="142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2</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3</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165"/>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nil"/>
              <w:bottom w:val="nil"/>
              <w:right w:val="nil"/>
            </w:tcBorders>
            <w:vAlign w:val="center"/>
          </w:tcPr>
          <w:p w:rsidR="005A6B49" w:rsidRPr="00B17B1A" w:rsidRDefault="005A6B49">
            <w:pPr>
              <w:rPr>
                <w:sz w:val="20"/>
                <w:szCs w:val="20"/>
              </w:rPr>
            </w:pPr>
          </w:p>
        </w:tc>
        <w:tc>
          <w:tcPr>
            <w:tcW w:w="611" w:type="dxa"/>
            <w:tcBorders>
              <w:top w:val="nil"/>
              <w:left w:val="nil"/>
              <w:bottom w:val="nil"/>
              <w:right w:val="nil"/>
            </w:tcBorders>
            <w:vAlign w:val="center"/>
          </w:tcPr>
          <w:p w:rsidR="005A6B49" w:rsidRPr="00B17B1A" w:rsidRDefault="005A6B49">
            <w:pPr>
              <w:rPr>
                <w:sz w:val="20"/>
                <w:szCs w:val="20"/>
              </w:rPr>
            </w:pPr>
          </w:p>
        </w:tc>
        <w:tc>
          <w:tcPr>
            <w:tcW w:w="651" w:type="dxa"/>
            <w:tcBorders>
              <w:top w:val="nil"/>
              <w:left w:val="nil"/>
              <w:bottom w:val="nil"/>
              <w:right w:val="nil"/>
            </w:tcBorders>
            <w:vAlign w:val="center"/>
          </w:tcPr>
          <w:p w:rsidR="005A6B49" w:rsidRPr="00B17B1A" w:rsidRDefault="005A6B49">
            <w:pPr>
              <w:rPr>
                <w:sz w:val="20"/>
                <w:szCs w:val="20"/>
              </w:rPr>
            </w:pPr>
          </w:p>
        </w:tc>
        <w:tc>
          <w:tcPr>
            <w:tcW w:w="954" w:type="dxa"/>
            <w:tcBorders>
              <w:top w:val="nil"/>
              <w:left w:val="nil"/>
              <w:bottom w:val="nil"/>
              <w:right w:val="nil"/>
            </w:tcBorders>
            <w:vAlign w:val="center"/>
          </w:tcPr>
          <w:p w:rsidR="005A6B49" w:rsidRPr="00B17B1A" w:rsidRDefault="005A6B49">
            <w:pPr>
              <w:rPr>
                <w:sz w:val="20"/>
                <w:szCs w:val="20"/>
              </w:rPr>
            </w:pP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nil"/>
            </w:tcBorders>
            <w:vAlign w:val="center"/>
          </w:tcPr>
          <w:p w:rsidR="005A6B49" w:rsidRPr="00B17B1A" w:rsidRDefault="005A6B49">
            <w:pPr>
              <w:rPr>
                <w:sz w:val="20"/>
                <w:szCs w:val="20"/>
              </w:rPr>
            </w:pPr>
          </w:p>
        </w:tc>
        <w:tc>
          <w:tcPr>
            <w:tcW w:w="1426" w:type="dxa"/>
            <w:gridSpan w:val="2"/>
            <w:tcBorders>
              <w:top w:val="nil"/>
              <w:left w:val="nil"/>
              <w:bottom w:val="single" w:sz="4" w:space="0" w:color="auto"/>
              <w:right w:val="nil"/>
            </w:tcBorders>
            <w:noWrap/>
            <w:vAlign w:val="center"/>
          </w:tcPr>
          <w:p w:rsidR="005A6B49" w:rsidRPr="00B17B1A" w:rsidRDefault="005A6B49">
            <w:pPr>
              <w:rPr>
                <w:sz w:val="20"/>
                <w:szCs w:val="20"/>
              </w:rPr>
            </w:pPr>
          </w:p>
        </w:tc>
        <w:tc>
          <w:tcPr>
            <w:tcW w:w="834" w:type="dxa"/>
            <w:tcBorders>
              <w:top w:val="nil"/>
              <w:left w:val="nil"/>
              <w:bottom w:val="single" w:sz="4" w:space="0" w:color="auto"/>
              <w:right w:val="nil"/>
            </w:tcBorders>
            <w:noWrap/>
            <w:vAlign w:val="center"/>
          </w:tcPr>
          <w:p w:rsidR="005A6B49" w:rsidRPr="00B17B1A" w:rsidRDefault="005A6B49">
            <w:pPr>
              <w:rPr>
                <w:sz w:val="20"/>
                <w:szCs w:val="20"/>
              </w:rPr>
            </w:pPr>
          </w:p>
        </w:tc>
        <w:tc>
          <w:tcPr>
            <w:tcW w:w="883" w:type="dxa"/>
            <w:tcBorders>
              <w:top w:val="nil"/>
              <w:left w:val="nil"/>
              <w:bottom w:val="single" w:sz="4" w:space="0" w:color="auto"/>
              <w:right w:val="nil"/>
            </w:tcBorders>
            <w:noWrap/>
            <w:vAlign w:val="center"/>
          </w:tcPr>
          <w:p w:rsidR="005A6B49" w:rsidRPr="00B17B1A" w:rsidRDefault="005A6B49">
            <w:pPr>
              <w:rPr>
                <w:sz w:val="20"/>
                <w:szCs w:val="20"/>
              </w:rPr>
            </w:pPr>
          </w:p>
        </w:tc>
        <w:tc>
          <w:tcPr>
            <w:tcW w:w="700" w:type="dxa"/>
            <w:tcBorders>
              <w:top w:val="nil"/>
              <w:left w:val="nil"/>
              <w:bottom w:val="single" w:sz="4" w:space="0" w:color="auto"/>
              <w:right w:val="nil"/>
            </w:tcBorders>
            <w:noWrap/>
            <w:vAlign w:val="center"/>
          </w:tcPr>
          <w:p w:rsidR="005A6B49" w:rsidRPr="00B17B1A" w:rsidRDefault="005A6B49">
            <w:pPr>
              <w:rPr>
                <w:sz w:val="20"/>
                <w:szCs w:val="20"/>
              </w:rPr>
            </w:pPr>
          </w:p>
        </w:tc>
        <w:tc>
          <w:tcPr>
            <w:tcW w:w="1238" w:type="dxa"/>
            <w:tcBorders>
              <w:top w:val="nil"/>
              <w:left w:val="nil"/>
              <w:bottom w:val="single" w:sz="4" w:space="0" w:color="auto"/>
              <w:right w:val="nil"/>
            </w:tcBorders>
            <w:noWrap/>
            <w:vAlign w:val="center"/>
          </w:tcPr>
          <w:p w:rsidR="005A6B49" w:rsidRPr="00B17B1A" w:rsidRDefault="005A6B49">
            <w:pPr>
              <w:rPr>
                <w:sz w:val="20"/>
                <w:szCs w:val="20"/>
              </w:rPr>
            </w:pPr>
          </w:p>
        </w:tc>
        <w:tc>
          <w:tcPr>
            <w:tcW w:w="642" w:type="dxa"/>
            <w:tcBorders>
              <w:top w:val="nil"/>
              <w:left w:val="nil"/>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Всего на объекте людских ресурсов</w:t>
            </w:r>
          </w:p>
        </w:tc>
        <w:tc>
          <w:tcPr>
            <w:tcW w:w="611" w:type="dxa"/>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чел.,</w:t>
            </w:r>
          </w:p>
          <w:p w:rsidR="005A6B49" w:rsidRPr="00B17B1A" w:rsidRDefault="005A6B49">
            <w:pPr>
              <w:rPr>
                <w:sz w:val="20"/>
                <w:szCs w:val="20"/>
              </w:rPr>
            </w:pPr>
            <w:r w:rsidRPr="00B17B1A">
              <w:rPr>
                <w:sz w:val="20"/>
                <w:szCs w:val="20"/>
              </w:rPr>
              <w:t>в том числе:</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Всего на объекте техники</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ед., в том числе:</w:t>
            </w: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193"/>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монтажники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бульдозеры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112"/>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сварщики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244BC8">
            <w:pPr>
              <w:rPr>
                <w:sz w:val="20"/>
                <w:szCs w:val="20"/>
              </w:rPr>
            </w:pPr>
            <w:r w:rsidRPr="00B17B1A">
              <w:rPr>
                <w:sz w:val="20"/>
                <w:szCs w:val="20"/>
              </w:rPr>
              <w:t>экскаваторы</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водители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грузоподъёмная техника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механизаторы</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грузовая бортовая техника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прочие</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прочие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blPrEx>
          <w:tblCellMar>
            <w:top w:w="55" w:type="dxa"/>
            <w:left w:w="55" w:type="dxa"/>
            <w:bottom w:w="55" w:type="dxa"/>
            <w:right w:w="55" w:type="dxa"/>
          </w:tblCellMar>
        </w:tblPrEx>
        <w:trPr>
          <w:gridAfter w:val="1"/>
          <w:wAfter w:w="648" w:type="dxa"/>
          <w:trHeight w:val="1037"/>
        </w:trPr>
        <w:tc>
          <w:tcPr>
            <w:tcW w:w="7883" w:type="dxa"/>
            <w:gridSpan w:val="9"/>
            <w:tcBorders>
              <w:bottom w:val="single" w:sz="4" w:space="0" w:color="auto"/>
            </w:tcBorders>
          </w:tcPr>
          <w:p w:rsidR="005A6B49" w:rsidRPr="00B17B1A" w:rsidRDefault="005A6B49">
            <w:pPr>
              <w:jc w:val="both"/>
              <w:rPr>
                <w:sz w:val="20"/>
                <w:szCs w:val="20"/>
              </w:rPr>
            </w:pPr>
            <w:r w:rsidRPr="00B17B1A">
              <w:rPr>
                <w:rFonts w:cs="Arial"/>
                <w:bCs/>
              </w:rPr>
              <w:t>Исполнитель</w:t>
            </w:r>
            <w:r w:rsidRPr="00B17B1A">
              <w:rPr>
                <w:b/>
                <w:sz w:val="20"/>
                <w:szCs w:val="20"/>
              </w:rPr>
              <w:t>:</w:t>
            </w:r>
          </w:p>
          <w:p w:rsidR="005A6B49" w:rsidRPr="00B17B1A" w:rsidRDefault="005A6B49">
            <w:pPr>
              <w:jc w:val="both"/>
              <w:rPr>
                <w:sz w:val="20"/>
                <w:szCs w:val="20"/>
              </w:rPr>
            </w:pPr>
            <w:r w:rsidRPr="00B17B1A">
              <w:rPr>
                <w:sz w:val="20"/>
                <w:szCs w:val="20"/>
              </w:rPr>
              <w:t>_________________/_______________________</w:t>
            </w:r>
          </w:p>
          <w:p w:rsidR="005A6B49" w:rsidRPr="00B17B1A" w:rsidRDefault="005A6B49">
            <w:pPr>
              <w:jc w:val="both"/>
              <w:rPr>
                <w:sz w:val="20"/>
                <w:szCs w:val="20"/>
              </w:rPr>
            </w:pPr>
            <w:r w:rsidRPr="00B17B1A">
              <w:rPr>
                <w:sz w:val="20"/>
                <w:szCs w:val="20"/>
              </w:rPr>
              <w:t xml:space="preserve">         (подпись)           (расшифровка подписи)</w:t>
            </w:r>
          </w:p>
          <w:p w:rsidR="005A6B49" w:rsidRPr="00B17B1A" w:rsidRDefault="005A6B49">
            <w:pPr>
              <w:jc w:val="both"/>
              <w:rPr>
                <w:sz w:val="22"/>
                <w:szCs w:val="22"/>
              </w:rPr>
            </w:pPr>
            <w:r w:rsidRPr="00B17B1A">
              <w:rPr>
                <w:sz w:val="20"/>
                <w:szCs w:val="20"/>
              </w:rPr>
              <w:t>мп</w:t>
            </w:r>
          </w:p>
        </w:tc>
        <w:tc>
          <w:tcPr>
            <w:tcW w:w="7230" w:type="dxa"/>
            <w:gridSpan w:val="10"/>
            <w:tcBorders>
              <w:bottom w:val="single" w:sz="4" w:space="0" w:color="auto"/>
            </w:tcBorders>
          </w:tcPr>
          <w:p w:rsidR="005A6B49" w:rsidRPr="00B17B1A" w:rsidRDefault="005A6B49">
            <w:pPr>
              <w:jc w:val="both"/>
              <w:rPr>
                <w:sz w:val="22"/>
                <w:szCs w:val="22"/>
              </w:rPr>
            </w:pPr>
          </w:p>
        </w:tc>
      </w:tr>
    </w:tbl>
    <w:p w:rsidR="005A6B49" w:rsidRPr="00B17B1A" w:rsidRDefault="005A6B49">
      <w:pPr>
        <w:jc w:val="both"/>
        <w:outlineLvl w:val="1"/>
        <w:rPr>
          <w:sz w:val="22"/>
          <w:szCs w:val="22"/>
        </w:rPr>
      </w:pPr>
      <w:r w:rsidRPr="00B17B1A">
        <w:rPr>
          <w:sz w:val="22"/>
          <w:szCs w:val="22"/>
        </w:rPr>
        <w:t>Окончание формы</w:t>
      </w:r>
    </w:p>
    <w:tbl>
      <w:tblPr>
        <w:tblW w:w="15278" w:type="dxa"/>
        <w:tblInd w:w="197" w:type="dxa"/>
        <w:tblLayout w:type="fixed"/>
        <w:tblCellMar>
          <w:top w:w="55" w:type="dxa"/>
          <w:left w:w="55" w:type="dxa"/>
          <w:bottom w:w="55" w:type="dxa"/>
          <w:right w:w="55" w:type="dxa"/>
        </w:tblCellMar>
        <w:tblLook w:val="0000" w:firstRow="0" w:lastRow="0" w:firstColumn="0" w:lastColumn="0" w:noHBand="0" w:noVBand="0"/>
      </w:tblPr>
      <w:tblGrid>
        <w:gridCol w:w="8048"/>
        <w:gridCol w:w="7230"/>
      </w:tblGrid>
      <w:tr w:rsidR="00B76917" w:rsidRPr="00B17B1A" w:rsidTr="000C43BD">
        <w:tc>
          <w:tcPr>
            <w:tcW w:w="804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7230"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sectPr w:rsidR="005A6B49" w:rsidRPr="00B17B1A" w:rsidSect="00CF7E41">
          <w:pgSz w:w="16838" w:h="11906" w:orient="landscape"/>
          <w:pgMar w:top="709" w:right="1389" w:bottom="568" w:left="1134" w:header="397" w:footer="431" w:gutter="0"/>
          <w:cols w:space="720"/>
          <w:titlePg/>
          <w:docGrid w:linePitch="360"/>
        </w:sectPr>
      </w:pPr>
    </w:p>
    <w:p w:rsidR="005A6B49" w:rsidRPr="00B17B1A" w:rsidRDefault="009F6602" w:rsidP="004A2F31">
      <w:pPr>
        <w:jc w:val="right"/>
      </w:pPr>
      <w:r>
        <w:pict>
          <v:shape id="Надпись 17" o:spid="_x0000_s1026" type="#_x0000_t202" style="position:absolute;left:0;text-align:left;margin-left:524.7pt;margin-top:810.65pt;width:29.2pt;height:11.65pt;z-index:251658240;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cnlSA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6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5tFGID&#10;xWvI98irhXbJ8VGiUIL9SEmNC55R92HLrKBEvdA4m2lvEJj0URkMx31U7LllfW5hmiNURj0lrbj0&#10;7SvaGis3JWZqt0HDAudZyMj1Q1XH8nGJ4wiODy68knM9ej38FuY/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O7xyeVIAgAAXgQAAA4AAAAAAAAAAAAAAAAALgIAAGRycy9lMm9Eb2MueG1sUEsBAi0AFAAGAAgA&#10;AAAhAEfqxrHkAAAADwEAAA8AAAAAAAAAAAAAAAAAogQAAGRycy9kb3ducmV2LnhtbFBLBQYAAAAA&#10;BAAEAPMAAACzBQAAAAA=&#10;" strokecolor="#3465a4">
            <v:textbox>
              <w:txbxContent>
                <w:p w:rsidR="001228C9" w:rsidRDefault="001228C9"/>
              </w:txbxContent>
            </v:textbox>
          </v:shape>
        </w:pict>
      </w:r>
      <w:r w:rsidR="005A6B49" w:rsidRPr="00B17B1A">
        <w:t>Приложение №10</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p>
    <w:p w:rsidR="005A6B49" w:rsidRPr="00B17B1A" w:rsidRDefault="005A6B49">
      <w:pPr>
        <w:jc w:val="right"/>
      </w:pPr>
      <w:r w:rsidRPr="00B17B1A">
        <w:t>ФОРМА</w:t>
      </w:r>
    </w:p>
    <w:p w:rsidR="005A6B49" w:rsidRPr="00B17B1A" w:rsidRDefault="005A6B49">
      <w:pPr>
        <w:shd w:val="clear" w:color="auto" w:fill="FFFFFF"/>
        <w:spacing w:line="315" w:lineRule="atLeast"/>
        <w:jc w:val="center"/>
        <w:textAlignment w:val="baseline"/>
        <w:rPr>
          <w:b/>
          <w:bCs/>
          <w:spacing w:val="2"/>
          <w:sz w:val="21"/>
          <w:szCs w:val="21"/>
        </w:rPr>
      </w:pPr>
      <w:r w:rsidRPr="00B17B1A">
        <w:rPr>
          <w:b/>
          <w:bCs/>
          <w:spacing w:val="2"/>
          <w:sz w:val="21"/>
          <w:szCs w:val="21"/>
        </w:rPr>
        <w:t>АКТ</w:t>
      </w:r>
      <w:r w:rsidRPr="00B17B1A">
        <w:rPr>
          <w:spacing w:val="2"/>
          <w:sz w:val="21"/>
          <w:szCs w:val="21"/>
        </w:rPr>
        <w:br/>
      </w:r>
      <w:r w:rsidRPr="00B17B1A">
        <w:rPr>
          <w:b/>
          <w:bCs/>
          <w:spacing w:val="2"/>
          <w:sz w:val="21"/>
          <w:szCs w:val="21"/>
        </w:rPr>
        <w:t>СДАЧИ-ПРИЕМКИ ЗАКОНЧЕННОГО СТРОИТЕЛЬСТВОМ ОБЪЕКТА</w:t>
      </w:r>
    </w:p>
    <w:p w:rsidR="005A6B49" w:rsidRPr="00B17B1A" w:rsidRDefault="005A6B49">
      <w:pPr>
        <w:shd w:val="clear" w:color="auto" w:fill="FFFFFF"/>
        <w:spacing w:line="315" w:lineRule="atLeast"/>
        <w:jc w:val="center"/>
        <w:textAlignment w:val="baseline"/>
        <w:rPr>
          <w:spacing w:val="2"/>
          <w:sz w:val="21"/>
          <w:szCs w:val="21"/>
        </w:rPr>
      </w:pPr>
    </w:p>
    <w:tbl>
      <w:tblPr>
        <w:tblW w:w="9639" w:type="dxa"/>
        <w:tblInd w:w="-148" w:type="dxa"/>
        <w:tblCellMar>
          <w:left w:w="0" w:type="dxa"/>
          <w:right w:w="0" w:type="dxa"/>
        </w:tblCellMar>
        <w:tblLook w:val="0000" w:firstRow="0" w:lastRow="0" w:firstColumn="0" w:lastColumn="0" w:noHBand="0" w:noVBand="0"/>
      </w:tblPr>
      <w:tblGrid>
        <w:gridCol w:w="370"/>
        <w:gridCol w:w="348"/>
        <w:gridCol w:w="197"/>
        <w:gridCol w:w="352"/>
        <w:gridCol w:w="16"/>
        <w:gridCol w:w="124"/>
        <w:gridCol w:w="165"/>
        <w:gridCol w:w="61"/>
        <w:gridCol w:w="54"/>
        <w:gridCol w:w="87"/>
        <w:gridCol w:w="33"/>
        <w:gridCol w:w="129"/>
        <w:gridCol w:w="110"/>
        <w:gridCol w:w="44"/>
        <w:gridCol w:w="71"/>
        <w:gridCol w:w="214"/>
        <w:gridCol w:w="71"/>
        <w:gridCol w:w="62"/>
        <w:gridCol w:w="215"/>
        <w:gridCol w:w="18"/>
        <w:gridCol w:w="126"/>
        <w:gridCol w:w="206"/>
        <w:gridCol w:w="68"/>
        <w:gridCol w:w="79"/>
        <w:gridCol w:w="433"/>
        <w:gridCol w:w="150"/>
        <w:gridCol w:w="77"/>
        <w:gridCol w:w="91"/>
        <w:gridCol w:w="39"/>
        <w:gridCol w:w="121"/>
        <w:gridCol w:w="37"/>
        <w:gridCol w:w="71"/>
        <w:gridCol w:w="39"/>
        <w:gridCol w:w="36"/>
        <w:gridCol w:w="15"/>
        <w:gridCol w:w="95"/>
        <w:gridCol w:w="180"/>
        <w:gridCol w:w="176"/>
        <w:gridCol w:w="107"/>
        <w:gridCol w:w="72"/>
        <w:gridCol w:w="75"/>
        <w:gridCol w:w="70"/>
        <w:gridCol w:w="56"/>
        <w:gridCol w:w="18"/>
        <w:gridCol w:w="57"/>
        <w:gridCol w:w="140"/>
        <w:gridCol w:w="127"/>
        <w:gridCol w:w="18"/>
        <w:gridCol w:w="58"/>
        <w:gridCol w:w="112"/>
        <w:gridCol w:w="157"/>
        <w:gridCol w:w="187"/>
        <w:gridCol w:w="271"/>
        <w:gridCol w:w="343"/>
        <w:gridCol w:w="369"/>
        <w:gridCol w:w="95"/>
        <w:gridCol w:w="474"/>
        <w:gridCol w:w="142"/>
        <w:gridCol w:w="321"/>
        <w:gridCol w:w="504"/>
        <w:gridCol w:w="150"/>
        <w:gridCol w:w="416"/>
        <w:gridCol w:w="409"/>
        <w:gridCol w:w="111"/>
      </w:tblGrid>
      <w:tr w:rsidR="005A6B49" w:rsidRPr="00B17B1A">
        <w:trPr>
          <w:trHeight w:val="15"/>
        </w:trPr>
        <w:tc>
          <w:tcPr>
            <w:tcW w:w="371" w:type="dxa"/>
          </w:tcPr>
          <w:p w:rsidR="005A6B49" w:rsidRPr="00B17B1A" w:rsidRDefault="005A6B49">
            <w:pPr>
              <w:rPr>
                <w:spacing w:val="2"/>
                <w:sz w:val="21"/>
                <w:szCs w:val="21"/>
              </w:rPr>
            </w:pPr>
          </w:p>
        </w:tc>
        <w:tc>
          <w:tcPr>
            <w:tcW w:w="350" w:type="dxa"/>
          </w:tcPr>
          <w:p w:rsidR="005A6B49" w:rsidRPr="00B17B1A" w:rsidRDefault="005A6B49">
            <w:pPr>
              <w:rPr>
                <w:sz w:val="20"/>
                <w:szCs w:val="20"/>
              </w:rPr>
            </w:pPr>
          </w:p>
        </w:tc>
        <w:tc>
          <w:tcPr>
            <w:tcW w:w="692" w:type="dxa"/>
            <w:gridSpan w:val="4"/>
          </w:tcPr>
          <w:p w:rsidR="005A6B49" w:rsidRPr="00B17B1A" w:rsidRDefault="005A6B49">
            <w:pPr>
              <w:rPr>
                <w:sz w:val="20"/>
                <w:szCs w:val="20"/>
              </w:rPr>
            </w:pPr>
          </w:p>
        </w:tc>
        <w:tc>
          <w:tcPr>
            <w:tcW w:w="167" w:type="dxa"/>
          </w:tcPr>
          <w:p w:rsidR="005A6B49" w:rsidRPr="00B17B1A" w:rsidRDefault="005A6B49">
            <w:pPr>
              <w:rPr>
                <w:sz w:val="20"/>
                <w:szCs w:val="20"/>
              </w:rPr>
            </w:pPr>
          </w:p>
        </w:tc>
        <w:tc>
          <w:tcPr>
            <w:tcW w:w="235" w:type="dxa"/>
            <w:gridSpan w:val="4"/>
          </w:tcPr>
          <w:p w:rsidR="005A6B49" w:rsidRPr="00B17B1A" w:rsidRDefault="005A6B49">
            <w:pPr>
              <w:rPr>
                <w:sz w:val="20"/>
                <w:szCs w:val="20"/>
              </w:rPr>
            </w:pPr>
          </w:p>
        </w:tc>
        <w:tc>
          <w:tcPr>
            <w:tcW w:w="296" w:type="dxa"/>
            <w:gridSpan w:val="3"/>
          </w:tcPr>
          <w:p w:rsidR="005A6B49" w:rsidRPr="00B17B1A" w:rsidRDefault="005A6B49">
            <w:pPr>
              <w:rPr>
                <w:sz w:val="20"/>
                <w:szCs w:val="20"/>
              </w:rPr>
            </w:pPr>
          </w:p>
        </w:tc>
        <w:tc>
          <w:tcPr>
            <w:tcW w:w="297" w:type="dxa"/>
            <w:gridSpan w:val="2"/>
          </w:tcPr>
          <w:p w:rsidR="005A6B49" w:rsidRPr="00B17B1A" w:rsidRDefault="005A6B49">
            <w:pPr>
              <w:rPr>
                <w:sz w:val="20"/>
                <w:szCs w:val="20"/>
              </w:rPr>
            </w:pPr>
          </w:p>
        </w:tc>
        <w:tc>
          <w:tcPr>
            <w:tcW w:w="356" w:type="dxa"/>
            <w:gridSpan w:val="3"/>
          </w:tcPr>
          <w:p w:rsidR="005A6B49" w:rsidRPr="00B17B1A" w:rsidRDefault="005A6B49">
            <w:pPr>
              <w:rPr>
                <w:sz w:val="20"/>
                <w:szCs w:val="20"/>
              </w:rPr>
            </w:pPr>
          </w:p>
        </w:tc>
        <w:tc>
          <w:tcPr>
            <w:tcW w:w="152" w:type="dxa"/>
            <w:gridSpan w:val="2"/>
          </w:tcPr>
          <w:p w:rsidR="005A6B49" w:rsidRPr="00B17B1A" w:rsidRDefault="005A6B49">
            <w:pPr>
              <w:rPr>
                <w:sz w:val="20"/>
                <w:szCs w:val="20"/>
              </w:rPr>
            </w:pPr>
          </w:p>
        </w:tc>
        <w:tc>
          <w:tcPr>
            <w:tcW w:w="290" w:type="dxa"/>
            <w:gridSpan w:val="2"/>
          </w:tcPr>
          <w:p w:rsidR="005A6B49" w:rsidRPr="00B17B1A" w:rsidRDefault="005A6B49">
            <w:pPr>
              <w:rPr>
                <w:sz w:val="20"/>
                <w:szCs w:val="20"/>
              </w:rPr>
            </w:pPr>
          </w:p>
        </w:tc>
        <w:tc>
          <w:tcPr>
            <w:tcW w:w="521" w:type="dxa"/>
            <w:gridSpan w:val="2"/>
          </w:tcPr>
          <w:p w:rsidR="005A6B49" w:rsidRPr="00B17B1A" w:rsidRDefault="005A6B49">
            <w:pPr>
              <w:rPr>
                <w:sz w:val="20"/>
                <w:szCs w:val="20"/>
              </w:rPr>
            </w:pPr>
          </w:p>
        </w:tc>
        <w:tc>
          <w:tcPr>
            <w:tcW w:w="158" w:type="dxa"/>
          </w:tcPr>
          <w:p w:rsidR="005A6B49" w:rsidRPr="00B17B1A" w:rsidRDefault="005A6B49">
            <w:pPr>
              <w:rPr>
                <w:sz w:val="20"/>
                <w:szCs w:val="20"/>
              </w:rPr>
            </w:pPr>
          </w:p>
        </w:tc>
        <w:tc>
          <w:tcPr>
            <w:tcW w:w="172" w:type="dxa"/>
            <w:gridSpan w:val="2"/>
          </w:tcPr>
          <w:p w:rsidR="005A6B49" w:rsidRPr="00B17B1A" w:rsidRDefault="005A6B49">
            <w:pPr>
              <w:rPr>
                <w:sz w:val="20"/>
                <w:szCs w:val="20"/>
              </w:rPr>
            </w:pPr>
          </w:p>
        </w:tc>
        <w:tc>
          <w:tcPr>
            <w:tcW w:w="164" w:type="dxa"/>
            <w:gridSpan w:val="2"/>
          </w:tcPr>
          <w:p w:rsidR="005A6B49" w:rsidRPr="00B17B1A" w:rsidRDefault="005A6B49">
            <w:pPr>
              <w:rPr>
                <w:sz w:val="20"/>
                <w:szCs w:val="20"/>
              </w:rPr>
            </w:pPr>
          </w:p>
        </w:tc>
        <w:tc>
          <w:tcPr>
            <w:tcW w:w="154" w:type="dxa"/>
            <w:gridSpan w:val="3"/>
          </w:tcPr>
          <w:p w:rsidR="005A6B49" w:rsidRPr="00B17B1A" w:rsidRDefault="005A6B49">
            <w:pPr>
              <w:rPr>
                <w:sz w:val="20"/>
                <w:szCs w:val="20"/>
              </w:rPr>
            </w:pPr>
          </w:p>
        </w:tc>
        <w:tc>
          <w:tcPr>
            <w:tcW w:w="632" w:type="dxa"/>
            <w:gridSpan w:val="6"/>
          </w:tcPr>
          <w:p w:rsidR="005A6B49" w:rsidRPr="00B17B1A" w:rsidRDefault="005A6B49">
            <w:pPr>
              <w:rPr>
                <w:sz w:val="20"/>
                <w:szCs w:val="20"/>
              </w:rPr>
            </w:pPr>
          </w:p>
        </w:tc>
        <w:tc>
          <w:tcPr>
            <w:tcW w:w="155" w:type="dxa"/>
            <w:gridSpan w:val="2"/>
          </w:tcPr>
          <w:p w:rsidR="005A6B49" w:rsidRPr="00B17B1A" w:rsidRDefault="005A6B49">
            <w:pPr>
              <w:rPr>
                <w:sz w:val="20"/>
                <w:szCs w:val="20"/>
              </w:rPr>
            </w:pPr>
          </w:p>
        </w:tc>
        <w:tc>
          <w:tcPr>
            <w:tcW w:w="156" w:type="dxa"/>
            <w:gridSpan w:val="3"/>
          </w:tcPr>
          <w:p w:rsidR="005A6B49" w:rsidRPr="00B17B1A" w:rsidRDefault="005A6B49">
            <w:pPr>
              <w:rPr>
                <w:sz w:val="20"/>
                <w:szCs w:val="20"/>
              </w:rPr>
            </w:pPr>
          </w:p>
        </w:tc>
        <w:tc>
          <w:tcPr>
            <w:tcW w:w="292" w:type="dxa"/>
            <w:gridSpan w:val="3"/>
          </w:tcPr>
          <w:p w:rsidR="005A6B49" w:rsidRPr="00B17B1A" w:rsidRDefault="005A6B49">
            <w:pPr>
              <w:rPr>
                <w:sz w:val="20"/>
                <w:szCs w:val="20"/>
              </w:rPr>
            </w:pPr>
          </w:p>
        </w:tc>
        <w:tc>
          <w:tcPr>
            <w:tcW w:w="863" w:type="dxa"/>
            <w:gridSpan w:val="6"/>
          </w:tcPr>
          <w:p w:rsidR="005A6B49" w:rsidRPr="00B17B1A" w:rsidRDefault="005A6B49">
            <w:pPr>
              <w:rPr>
                <w:sz w:val="20"/>
                <w:szCs w:val="20"/>
              </w:rPr>
            </w:pPr>
          </w:p>
        </w:tc>
        <w:tc>
          <w:tcPr>
            <w:tcW w:w="370" w:type="dxa"/>
          </w:tcPr>
          <w:p w:rsidR="005A6B49" w:rsidRPr="00B17B1A" w:rsidRDefault="005A6B49">
            <w:pPr>
              <w:rPr>
                <w:sz w:val="20"/>
                <w:szCs w:val="20"/>
              </w:rPr>
            </w:pPr>
          </w:p>
        </w:tc>
        <w:tc>
          <w:tcPr>
            <w:tcW w:w="370" w:type="dxa"/>
          </w:tcPr>
          <w:p w:rsidR="005A6B49" w:rsidRPr="00B17B1A" w:rsidRDefault="005A6B49">
            <w:pPr>
              <w:rPr>
                <w:sz w:val="20"/>
                <w:szCs w:val="20"/>
              </w:rPr>
            </w:pPr>
          </w:p>
        </w:tc>
        <w:tc>
          <w:tcPr>
            <w:tcW w:w="594" w:type="dxa"/>
            <w:gridSpan w:val="2"/>
          </w:tcPr>
          <w:p w:rsidR="005A6B49" w:rsidRPr="00B17B1A" w:rsidRDefault="005A6B49">
            <w:pPr>
              <w:rPr>
                <w:sz w:val="20"/>
                <w:szCs w:val="20"/>
              </w:rPr>
            </w:pPr>
          </w:p>
        </w:tc>
        <w:tc>
          <w:tcPr>
            <w:tcW w:w="146" w:type="dxa"/>
          </w:tcPr>
          <w:p w:rsidR="005A6B49" w:rsidRPr="00B17B1A" w:rsidRDefault="005A6B49">
            <w:pPr>
              <w:rPr>
                <w:sz w:val="20"/>
                <w:szCs w:val="20"/>
              </w:rPr>
            </w:pPr>
          </w:p>
        </w:tc>
        <w:tc>
          <w:tcPr>
            <w:tcW w:w="1007" w:type="dxa"/>
            <w:gridSpan w:val="3"/>
          </w:tcPr>
          <w:p w:rsidR="005A6B49" w:rsidRPr="00B17B1A" w:rsidRDefault="005A6B49">
            <w:pPr>
              <w:rPr>
                <w:sz w:val="20"/>
                <w:szCs w:val="20"/>
              </w:rPr>
            </w:pPr>
          </w:p>
        </w:tc>
        <w:tc>
          <w:tcPr>
            <w:tcW w:w="679" w:type="dxa"/>
            <w:gridSpan w:val="3"/>
          </w:tcPr>
          <w:p w:rsidR="005A6B49" w:rsidRPr="00B17B1A" w:rsidRDefault="005A6B49">
            <w:pPr>
              <w:rPr>
                <w:sz w:val="20"/>
                <w:szCs w:val="20"/>
              </w:rPr>
            </w:pPr>
          </w:p>
        </w:tc>
      </w:tr>
      <w:tr w:rsidR="005A6B49" w:rsidRPr="00B17B1A">
        <w:tc>
          <w:tcPr>
            <w:tcW w:w="721" w:type="dxa"/>
            <w:gridSpan w:val="2"/>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от "</w:t>
            </w:r>
          </w:p>
        </w:tc>
        <w:tc>
          <w:tcPr>
            <w:tcW w:w="859" w:type="dxa"/>
            <w:gridSpan w:val="5"/>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235" w:type="dxa"/>
            <w:gridSpan w:val="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391" w:type="dxa"/>
            <w:gridSpan w:val="12"/>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521" w:type="dxa"/>
            <w:gridSpan w:val="2"/>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20</w:t>
            </w:r>
          </w:p>
        </w:tc>
        <w:tc>
          <w:tcPr>
            <w:tcW w:w="648" w:type="dxa"/>
            <w:gridSpan w:val="8"/>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787" w:type="dxa"/>
            <w:gridSpan w:val="8"/>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г.</w:t>
            </w:r>
          </w:p>
        </w:tc>
        <w:tc>
          <w:tcPr>
            <w:tcW w:w="370" w:type="dxa"/>
            <w:gridSpan w:val="5"/>
            <w:tcBorders>
              <w:top w:val="nil"/>
              <w:left w:val="nil"/>
              <w:right w:val="nil"/>
            </w:tcBorders>
          </w:tcPr>
          <w:p w:rsidR="005A6B49" w:rsidRPr="00B17B1A" w:rsidRDefault="005A6B49">
            <w:pPr>
              <w:spacing w:line="315" w:lineRule="atLeast"/>
              <w:jc w:val="right"/>
              <w:textAlignment w:val="baseline"/>
              <w:rPr>
                <w:sz w:val="21"/>
                <w:szCs w:val="21"/>
              </w:rPr>
            </w:pPr>
          </w:p>
        </w:tc>
        <w:tc>
          <w:tcPr>
            <w:tcW w:w="2275" w:type="dxa"/>
            <w:gridSpan w:val="11"/>
            <w:tcBorders>
              <w:top w:val="nil"/>
              <w:left w:val="nil"/>
              <w:right w:val="nil"/>
            </w:tcBorders>
            <w:tcMar>
              <w:top w:w="0" w:type="dxa"/>
              <w:left w:w="74" w:type="dxa"/>
              <w:bottom w:w="0" w:type="dxa"/>
              <w:right w:w="74" w:type="dxa"/>
            </w:tcMar>
          </w:tcPr>
          <w:p w:rsidR="005A6B49" w:rsidRPr="00B17B1A" w:rsidRDefault="005A6B49">
            <w:pPr>
              <w:spacing w:line="315" w:lineRule="atLeast"/>
              <w:jc w:val="right"/>
              <w:textAlignment w:val="baseline"/>
              <w:rPr>
                <w:sz w:val="21"/>
                <w:szCs w:val="21"/>
              </w:rPr>
            </w:pPr>
            <w:r w:rsidRPr="00B17B1A">
              <w:rPr>
                <w:sz w:val="21"/>
                <w:szCs w:val="21"/>
              </w:rPr>
              <w:t>город</w:t>
            </w:r>
          </w:p>
        </w:tc>
        <w:tc>
          <w:tcPr>
            <w:tcW w:w="1832" w:type="dxa"/>
            <w:gridSpan w:val="7"/>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left w:val="nil"/>
              <w:right w:val="nil"/>
            </w:tcBorders>
          </w:tcPr>
          <w:p w:rsidR="005A6B49" w:rsidRPr="00B17B1A" w:rsidRDefault="005A6B49">
            <w:pPr>
              <w:rPr>
                <w:sz w:val="21"/>
                <w:szCs w:val="21"/>
              </w:rPr>
            </w:pPr>
          </w:p>
        </w:tc>
        <w:tc>
          <w:tcPr>
            <w:tcW w:w="9268" w:type="dxa"/>
            <w:gridSpan w:val="63"/>
            <w:tcBorders>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и место расположения объекта</w:t>
            </w:r>
          </w:p>
        </w:tc>
      </w:tr>
      <w:tr w:rsidR="005A6B49" w:rsidRPr="00B17B1A">
        <w:tc>
          <w:tcPr>
            <w:tcW w:w="5007" w:type="dxa"/>
            <w:gridSpan w:val="3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Представитель застройщика/технического заказчика</w:t>
            </w:r>
          </w:p>
        </w:tc>
        <w:tc>
          <w:tcPr>
            <w:tcW w:w="373" w:type="dxa"/>
            <w:gridSpan w:val="6"/>
            <w:tcBorders>
              <w:top w:val="nil"/>
              <w:left w:val="nil"/>
              <w:bottom w:val="single" w:sz="6" w:space="0" w:color="000000"/>
              <w:right w:val="nil"/>
            </w:tcBorders>
          </w:tcPr>
          <w:p w:rsidR="005A6B49" w:rsidRPr="00B17B1A" w:rsidRDefault="005A6B49">
            <w:pPr>
              <w:rPr>
                <w:sz w:val="21"/>
                <w:szCs w:val="21"/>
              </w:rPr>
            </w:pPr>
          </w:p>
        </w:tc>
        <w:tc>
          <w:tcPr>
            <w:tcW w:w="4259" w:type="dxa"/>
            <w:gridSpan w:val="19"/>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318" w:type="dxa"/>
            <w:gridSpan w:val="4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3951" w:type="dxa"/>
            <w:gridSpan w:val="16"/>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организация, должность, инициалы, фамилия</w:t>
            </w:r>
          </w:p>
        </w:tc>
      </w:tr>
      <w:tr w:rsidR="005A6B49" w:rsidRPr="00B17B1A">
        <w:tc>
          <w:tcPr>
            <w:tcW w:w="5380" w:type="dxa"/>
            <w:gridSpan w:val="4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 одной стороны, и лицо, осуществляющее строительство</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3889" w:type="dxa"/>
            <w:gridSpan w:val="1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610" w:type="dxa"/>
            <w:gridSpan w:val="47"/>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3659" w:type="dxa"/>
            <w:gridSpan w:val="1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организация, должность, инициалы, фамилия</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 другой стороны, составили настоящий акт о нижеследующем:</w:t>
            </w: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 Лицом, осуществляющим строительство, предъявлен застройщику (техническому заказчику) к приемке</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объекта</w:t>
            </w:r>
          </w:p>
        </w:tc>
      </w:tr>
      <w:tr w:rsidR="005A6B49" w:rsidRPr="00B17B1A">
        <w:tc>
          <w:tcPr>
            <w:tcW w:w="2545" w:type="dxa"/>
            <w:gridSpan w:val="18"/>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расположенный по адресу</w:t>
            </w:r>
          </w:p>
        </w:tc>
        <w:tc>
          <w:tcPr>
            <w:tcW w:w="371" w:type="dxa"/>
            <w:gridSpan w:val="3"/>
            <w:tcBorders>
              <w:top w:val="nil"/>
              <w:left w:val="nil"/>
              <w:bottom w:val="single" w:sz="6" w:space="0" w:color="000000"/>
              <w:right w:val="nil"/>
            </w:tcBorders>
          </w:tcPr>
          <w:p w:rsidR="005A6B49" w:rsidRPr="00B17B1A" w:rsidRDefault="005A6B49">
            <w:pPr>
              <w:rPr>
                <w:sz w:val="21"/>
                <w:szCs w:val="21"/>
              </w:rPr>
            </w:pPr>
          </w:p>
        </w:tc>
        <w:tc>
          <w:tcPr>
            <w:tcW w:w="6723" w:type="dxa"/>
            <w:gridSpan w:val="4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8497" w:type="dxa"/>
            <w:gridSpan w:val="5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 Строительство производилось в соответствии с разрешением на строительство, выданным</w:t>
            </w:r>
          </w:p>
        </w:tc>
        <w:tc>
          <w:tcPr>
            <w:tcW w:w="771" w:type="dxa"/>
            <w:gridSpan w:val="4"/>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right w:val="nil"/>
            </w:tcBorders>
          </w:tcPr>
          <w:p w:rsidR="005A6B49" w:rsidRPr="00B17B1A" w:rsidRDefault="005A6B49">
            <w:pPr>
              <w:spacing w:line="315" w:lineRule="atLeast"/>
              <w:textAlignment w:val="baseline"/>
              <w:rPr>
                <w:sz w:val="21"/>
                <w:szCs w:val="21"/>
              </w:rPr>
            </w:pPr>
          </w:p>
        </w:tc>
        <w:tc>
          <w:tcPr>
            <w:tcW w:w="8589" w:type="dxa"/>
            <w:gridSpan w:val="60"/>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679" w:type="dxa"/>
            <w:gridSpan w:val="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выдавшего разрешение</w:t>
            </w: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27" w:type="dxa"/>
            <w:gridSpan w:val="2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3 В строительстве принимали участие</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5542" w:type="dxa"/>
            <w:gridSpan w:val="3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885" w:type="dxa"/>
            <w:gridSpan w:val="26"/>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5"/>
            <w:tcBorders>
              <w:top w:val="nil"/>
              <w:left w:val="nil"/>
              <w:right w:val="nil"/>
            </w:tcBorders>
          </w:tcPr>
          <w:p w:rsidR="005A6B49" w:rsidRPr="00B17B1A" w:rsidRDefault="005A6B49">
            <w:pPr>
              <w:rPr>
                <w:sz w:val="21"/>
                <w:szCs w:val="21"/>
              </w:rPr>
            </w:pPr>
          </w:p>
        </w:tc>
        <w:tc>
          <w:tcPr>
            <w:tcW w:w="5384" w:type="dxa"/>
            <w:gridSpan w:val="3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организаций, их реквизиты, виды работ, номер свидетельства о допуске</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 определенному виду/видам работ, которые оказывают влияние на безопасность</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объектов капитального строительства, выполнявшихся каждой из них,</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при числе организаций более трех их перечень указывается в приложении к акту</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4 Проектная документация на строительство разработана генеральным проектировщиком</w:t>
            </w:r>
          </w:p>
          <w:p w:rsidR="005A6B49" w:rsidRPr="00B17B1A" w:rsidRDefault="005A6B49">
            <w:pPr>
              <w:spacing w:line="315" w:lineRule="atLeast"/>
              <w:textAlignment w:val="baseline"/>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организации и ее реквизиты,</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номер свидетельства о допуске к определенному виду/видам работ,</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которые оказывают влияние на безопасность объектов капитального строительства</w:t>
            </w:r>
          </w:p>
          <w:p w:rsidR="005A6B49" w:rsidRPr="00B17B1A" w:rsidRDefault="005A6B49">
            <w:pPr>
              <w:spacing w:line="315" w:lineRule="atLeast"/>
              <w:jc w:val="center"/>
              <w:textAlignment w:val="baseline"/>
              <w:rPr>
                <w:sz w:val="18"/>
                <w:szCs w:val="18"/>
              </w:rPr>
            </w:pPr>
          </w:p>
        </w:tc>
      </w:tr>
      <w:tr w:rsidR="005A6B49" w:rsidRPr="00B17B1A">
        <w:tc>
          <w:tcPr>
            <w:tcW w:w="1580" w:type="dxa"/>
            <w:gridSpan w:val="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выполнившим</w:t>
            </w:r>
          </w:p>
        </w:tc>
        <w:tc>
          <w:tcPr>
            <w:tcW w:w="370" w:type="dxa"/>
            <w:gridSpan w:val="5"/>
            <w:tcBorders>
              <w:top w:val="nil"/>
              <w:left w:val="nil"/>
              <w:bottom w:val="single" w:sz="6" w:space="0" w:color="000000"/>
              <w:right w:val="nil"/>
            </w:tcBorders>
          </w:tcPr>
          <w:p w:rsidR="005A6B49" w:rsidRPr="00B17B1A" w:rsidRDefault="005A6B49">
            <w:pPr>
              <w:rPr>
                <w:sz w:val="21"/>
                <w:szCs w:val="21"/>
              </w:rPr>
            </w:pPr>
          </w:p>
        </w:tc>
        <w:tc>
          <w:tcPr>
            <w:tcW w:w="7689" w:type="dxa"/>
            <w:gridSpan w:val="5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815" w:type="dxa"/>
            <w:gridSpan w:val="1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7454" w:type="dxa"/>
            <w:gridSpan w:val="4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частей или разделов документации</w:t>
            </w:r>
          </w:p>
        </w:tc>
      </w:tr>
      <w:tr w:rsidR="005A6B49" w:rsidRPr="00B17B1A">
        <w:tc>
          <w:tcPr>
            <w:tcW w:w="1695" w:type="dxa"/>
            <w:gridSpan w:val="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и организациями</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7574" w:type="dxa"/>
            <w:gridSpan w:val="51"/>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2111" w:type="dxa"/>
            <w:gridSpan w:val="1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7158" w:type="dxa"/>
            <w:gridSpan w:val="47"/>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организаций, их реквизиты,</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номер свидетельства о допуске к определенному виду/видам работ,</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которые оказывают влияние на безопасность объектов капитального строительства,</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и выполненные части, и разделы документации</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при числе организаций более трех, их перечень указывается в приложении к акту</w:t>
            </w:r>
          </w:p>
          <w:p w:rsidR="005A6B49" w:rsidRPr="00B17B1A" w:rsidRDefault="005A6B49">
            <w:pPr>
              <w:spacing w:line="315" w:lineRule="atLeast"/>
              <w:jc w:val="center"/>
              <w:textAlignment w:val="baseline"/>
              <w:rPr>
                <w:sz w:val="18"/>
                <w:szCs w:val="18"/>
              </w:rPr>
            </w:pPr>
          </w:p>
        </w:tc>
      </w:tr>
      <w:tr w:rsidR="005A6B49" w:rsidRPr="00B17B1A">
        <w:tc>
          <w:tcPr>
            <w:tcW w:w="4529" w:type="dxa"/>
            <w:gridSpan w:val="3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5 Исходные данные для проектирования выданы</w:t>
            </w:r>
          </w:p>
        </w:tc>
        <w:tc>
          <w:tcPr>
            <w:tcW w:w="370" w:type="dxa"/>
            <w:gridSpan w:val="2"/>
            <w:tcBorders>
              <w:top w:val="nil"/>
              <w:left w:val="nil"/>
              <w:bottom w:val="single" w:sz="6" w:space="0" w:color="000000"/>
              <w:right w:val="nil"/>
            </w:tcBorders>
          </w:tcPr>
          <w:p w:rsidR="005A6B49" w:rsidRPr="00B17B1A" w:rsidRDefault="005A6B49">
            <w:pPr>
              <w:rPr>
                <w:sz w:val="21"/>
                <w:szCs w:val="21"/>
              </w:rPr>
            </w:pPr>
          </w:p>
        </w:tc>
        <w:tc>
          <w:tcPr>
            <w:tcW w:w="4740" w:type="dxa"/>
            <w:gridSpan w:val="2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007" w:type="dxa"/>
            <w:gridSpan w:val="39"/>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3" w:type="dxa"/>
            <w:gridSpan w:val="6"/>
            <w:tcBorders>
              <w:top w:val="nil"/>
              <w:left w:val="nil"/>
              <w:right w:val="nil"/>
            </w:tcBorders>
          </w:tcPr>
          <w:p w:rsidR="005A6B49" w:rsidRPr="00B17B1A" w:rsidRDefault="005A6B49">
            <w:pPr>
              <w:rPr>
                <w:sz w:val="21"/>
                <w:szCs w:val="21"/>
              </w:rPr>
            </w:pPr>
          </w:p>
        </w:tc>
        <w:tc>
          <w:tcPr>
            <w:tcW w:w="4259" w:type="dxa"/>
            <w:gridSpan w:val="1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научно-исследовательских, изыскательских и других организаций</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rPr>
                <w:sz w:val="20"/>
                <w:szCs w:val="20"/>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27" w:type="dxa"/>
            <w:gridSpan w:val="2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6 Проектная документация утверждена</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5542" w:type="dxa"/>
            <w:gridSpan w:val="3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4057" w:type="dxa"/>
            <w:gridSpan w:val="28"/>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7"/>
            <w:tcBorders>
              <w:top w:val="nil"/>
              <w:left w:val="nil"/>
              <w:right w:val="nil"/>
            </w:tcBorders>
          </w:tcPr>
          <w:p w:rsidR="005A6B49" w:rsidRPr="00B17B1A" w:rsidRDefault="005A6B49">
            <w:pPr>
              <w:rPr>
                <w:sz w:val="21"/>
                <w:szCs w:val="21"/>
              </w:rPr>
            </w:pPr>
          </w:p>
        </w:tc>
        <w:tc>
          <w:tcPr>
            <w:tcW w:w="5212" w:type="dxa"/>
            <w:gridSpan w:val="2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утвердившего (переутвердившего) документацию</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 объект, этап строительства</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042" w:type="dxa"/>
            <w:gridSpan w:val="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95" w:type="dxa"/>
            <w:gridSpan w:val="10"/>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356"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121" w:type="dxa"/>
            <w:gridSpan w:val="7"/>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36" w:type="dxa"/>
            <w:gridSpan w:val="4"/>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2252" w:type="dxa"/>
            <w:gridSpan w:val="2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370" w:type="dxa"/>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20</w:t>
            </w:r>
          </w:p>
        </w:tc>
        <w:tc>
          <w:tcPr>
            <w:tcW w:w="740"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686"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г.</w:t>
            </w:r>
          </w:p>
        </w:tc>
      </w:tr>
      <w:tr w:rsidR="005A6B49" w:rsidRPr="00B17B1A">
        <w:tc>
          <w:tcPr>
            <w:tcW w:w="1272" w:type="dxa"/>
            <w:gridSpan w:val="4"/>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Заключение</w:t>
            </w:r>
          </w:p>
        </w:tc>
        <w:tc>
          <w:tcPr>
            <w:tcW w:w="369" w:type="dxa"/>
            <w:gridSpan w:val="4"/>
            <w:tcBorders>
              <w:top w:val="nil"/>
              <w:left w:val="nil"/>
              <w:bottom w:val="single" w:sz="6" w:space="0" w:color="000000"/>
              <w:right w:val="nil"/>
            </w:tcBorders>
          </w:tcPr>
          <w:p w:rsidR="005A6B49" w:rsidRPr="00B17B1A" w:rsidRDefault="005A6B49">
            <w:pPr>
              <w:rPr>
                <w:sz w:val="21"/>
                <w:szCs w:val="21"/>
              </w:rPr>
            </w:pPr>
          </w:p>
        </w:tc>
        <w:tc>
          <w:tcPr>
            <w:tcW w:w="7998" w:type="dxa"/>
            <w:gridSpan w:val="5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18"/>
                <w:szCs w:val="18"/>
              </w:rPr>
            </w:pPr>
          </w:p>
        </w:tc>
        <w:tc>
          <w:tcPr>
            <w:tcW w:w="369" w:type="dxa"/>
            <w:gridSpan w:val="4"/>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7857" w:type="dxa"/>
            <w:gridSpan w:val="54"/>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экспертизы проектной документации</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7 Строительно-монтажные работы осуществлены в сроки:</w:t>
            </w: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начало</w:t>
            </w:r>
          </w:p>
        </w:tc>
        <w:tc>
          <w:tcPr>
            <w:tcW w:w="2644" w:type="dxa"/>
            <w:gridSpan w:val="2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gridSpan w:val="7"/>
            <w:tcBorders>
              <w:top w:val="nil"/>
              <w:left w:val="nil"/>
              <w:bottom w:val="nil"/>
              <w:right w:val="nil"/>
            </w:tcBorders>
          </w:tcPr>
          <w:p w:rsidR="005A6B49" w:rsidRPr="00B17B1A" w:rsidRDefault="005A6B49">
            <w:pPr>
              <w:rPr>
                <w:sz w:val="20"/>
                <w:szCs w:val="20"/>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2644" w:type="dxa"/>
            <w:gridSpan w:val="2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месяц, год</w:t>
            </w:r>
          </w:p>
        </w:tc>
        <w:tc>
          <w:tcPr>
            <w:tcW w:w="370" w:type="dxa"/>
            <w:gridSpan w:val="7"/>
            <w:tcBorders>
              <w:top w:val="nil"/>
              <w:left w:val="nil"/>
              <w:bottom w:val="nil"/>
              <w:right w:val="nil"/>
            </w:tcBorders>
          </w:tcPr>
          <w:p w:rsidR="005A6B49" w:rsidRPr="00B17B1A" w:rsidRDefault="005A6B49">
            <w:pPr>
              <w:rPr>
                <w:sz w:val="21"/>
                <w:szCs w:val="21"/>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окончание</w:t>
            </w:r>
          </w:p>
        </w:tc>
        <w:tc>
          <w:tcPr>
            <w:tcW w:w="2644" w:type="dxa"/>
            <w:gridSpan w:val="2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gridSpan w:val="7"/>
            <w:tcBorders>
              <w:top w:val="nil"/>
              <w:left w:val="nil"/>
              <w:bottom w:val="nil"/>
              <w:right w:val="nil"/>
            </w:tcBorders>
          </w:tcPr>
          <w:p w:rsidR="005A6B49" w:rsidRPr="00B17B1A" w:rsidRDefault="005A6B49">
            <w:pPr>
              <w:rPr>
                <w:sz w:val="20"/>
                <w:szCs w:val="20"/>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2644" w:type="dxa"/>
            <w:gridSpan w:val="2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месяц, год</w:t>
            </w:r>
          </w:p>
        </w:tc>
        <w:tc>
          <w:tcPr>
            <w:tcW w:w="370" w:type="dxa"/>
            <w:gridSpan w:val="7"/>
            <w:tcBorders>
              <w:top w:val="nil"/>
              <w:left w:val="nil"/>
              <w:bottom w:val="nil"/>
              <w:right w:val="nil"/>
            </w:tcBorders>
          </w:tcPr>
          <w:p w:rsidR="005A6B49" w:rsidRPr="00B17B1A" w:rsidRDefault="005A6B49">
            <w:pPr>
              <w:rPr>
                <w:sz w:val="21"/>
                <w:szCs w:val="21"/>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rPr>
                <w:sz w:val="20"/>
                <w:szCs w:val="20"/>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8 Предъявленный к приемке в эксплуатацию объект имеет следующие показатели:</w:t>
            </w: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Наименование показателя</w:t>
            </w: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r w:rsidRPr="00B17B1A">
              <w:rPr>
                <w:sz w:val="21"/>
                <w:szCs w:val="21"/>
              </w:rPr>
              <w:t>Ед. изм.</w:t>
            </w: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Фактически</w:t>
            </w: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rPr>
          <w:trHeight w:val="15"/>
        </w:trPr>
        <w:tc>
          <w:tcPr>
            <w:tcW w:w="371" w:type="dxa"/>
          </w:tcPr>
          <w:p w:rsidR="005A6B49" w:rsidRPr="00B17B1A" w:rsidRDefault="005A6B49">
            <w:pPr>
              <w:rPr>
                <w:spacing w:val="2"/>
                <w:sz w:val="18"/>
                <w:szCs w:val="18"/>
              </w:rPr>
            </w:pPr>
          </w:p>
        </w:tc>
        <w:tc>
          <w:tcPr>
            <w:tcW w:w="9268" w:type="dxa"/>
            <w:gridSpan w:val="63"/>
          </w:tcPr>
          <w:p w:rsidR="005A6B49" w:rsidRPr="00B17B1A" w:rsidRDefault="005A6B49">
            <w:pPr>
              <w:rPr>
                <w:spacing w:val="2"/>
                <w:sz w:val="18"/>
                <w:szCs w:val="18"/>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9 На объекте установлено предусмотренное проектом оборудование в количестве согласно актам* о его приемке после индивидуальных испытаний и комплексного опробования.</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10 Внешние наружные коммуникации холодного и горячего водоснабжения, канализации, теплоснабжения, газоснабжения, энергоснабжения и связи обеспечивают формальную эксплуатацию объекта.</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11 Неотъемлемые приложения к настоящему акту - исполнительная документация и энергетический паспорт объекта.</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12 Работы, выполнение которых в связи с приемкой объекта в неблагоприятный период времени переносится, должны быть выполнены:</w:t>
            </w: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Вид работы, единица измерения</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Объем работ</w:t>
            </w: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Срок выполнения</w:t>
            </w: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0"/>
                <w:szCs w:val="20"/>
              </w:rPr>
            </w:pP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0"/>
                <w:szCs w:val="20"/>
              </w:rPr>
            </w:pPr>
          </w:p>
        </w:tc>
      </w:tr>
      <w:tr w:rsidR="005A6B49" w:rsidRPr="00B17B1A">
        <w:trPr>
          <w:trHeight w:val="15"/>
        </w:trPr>
        <w:tc>
          <w:tcPr>
            <w:tcW w:w="919" w:type="dxa"/>
            <w:gridSpan w:val="3"/>
          </w:tcPr>
          <w:p w:rsidR="005A6B49" w:rsidRPr="00B17B1A" w:rsidRDefault="005A6B49">
            <w:pPr>
              <w:rPr>
                <w:spacing w:val="2"/>
                <w:sz w:val="18"/>
                <w:szCs w:val="18"/>
              </w:rPr>
            </w:pPr>
          </w:p>
        </w:tc>
        <w:tc>
          <w:tcPr>
            <w:tcW w:w="1867" w:type="dxa"/>
            <w:gridSpan w:val="17"/>
          </w:tcPr>
          <w:p w:rsidR="005A6B49" w:rsidRPr="00B17B1A" w:rsidRDefault="005A6B49">
            <w:pPr>
              <w:rPr>
                <w:sz w:val="20"/>
                <w:szCs w:val="20"/>
              </w:rPr>
            </w:pPr>
          </w:p>
        </w:tc>
        <w:tc>
          <w:tcPr>
            <w:tcW w:w="1181" w:type="dxa"/>
            <w:gridSpan w:val="7"/>
          </w:tcPr>
          <w:p w:rsidR="005A6B49" w:rsidRPr="00B17B1A" w:rsidRDefault="005A6B49">
            <w:pPr>
              <w:rPr>
                <w:sz w:val="20"/>
                <w:szCs w:val="20"/>
              </w:rPr>
            </w:pPr>
          </w:p>
        </w:tc>
        <w:tc>
          <w:tcPr>
            <w:tcW w:w="296" w:type="dxa"/>
            <w:gridSpan w:val="4"/>
          </w:tcPr>
          <w:p w:rsidR="005A6B49" w:rsidRPr="00B17B1A" w:rsidRDefault="005A6B49">
            <w:pPr>
              <w:rPr>
                <w:sz w:val="20"/>
                <w:szCs w:val="20"/>
              </w:rPr>
            </w:pPr>
          </w:p>
        </w:tc>
        <w:tc>
          <w:tcPr>
            <w:tcW w:w="152" w:type="dxa"/>
            <w:gridSpan w:val="3"/>
          </w:tcPr>
          <w:p w:rsidR="005A6B49" w:rsidRPr="00B17B1A" w:rsidRDefault="005A6B49">
            <w:pPr>
              <w:rPr>
                <w:sz w:val="20"/>
                <w:szCs w:val="20"/>
              </w:rPr>
            </w:pPr>
          </w:p>
        </w:tc>
        <w:tc>
          <w:tcPr>
            <w:tcW w:w="298" w:type="dxa"/>
            <w:gridSpan w:val="3"/>
          </w:tcPr>
          <w:p w:rsidR="005A6B49" w:rsidRPr="00B17B1A" w:rsidRDefault="005A6B49">
            <w:pPr>
              <w:rPr>
                <w:sz w:val="20"/>
                <w:szCs w:val="20"/>
              </w:rPr>
            </w:pPr>
          </w:p>
        </w:tc>
        <w:tc>
          <w:tcPr>
            <w:tcW w:w="586" w:type="dxa"/>
            <w:gridSpan w:val="6"/>
          </w:tcPr>
          <w:p w:rsidR="005A6B49" w:rsidRPr="00B17B1A" w:rsidRDefault="005A6B49">
            <w:pPr>
              <w:rPr>
                <w:sz w:val="20"/>
                <w:szCs w:val="20"/>
              </w:rPr>
            </w:pPr>
          </w:p>
        </w:tc>
        <w:tc>
          <w:tcPr>
            <w:tcW w:w="370" w:type="dxa"/>
            <w:gridSpan w:val="4"/>
          </w:tcPr>
          <w:p w:rsidR="005A6B49" w:rsidRPr="00B17B1A" w:rsidRDefault="005A6B49">
            <w:pPr>
              <w:rPr>
                <w:sz w:val="20"/>
                <w:szCs w:val="20"/>
              </w:rPr>
            </w:pPr>
          </w:p>
        </w:tc>
        <w:tc>
          <w:tcPr>
            <w:tcW w:w="1702" w:type="dxa"/>
            <w:gridSpan w:val="9"/>
          </w:tcPr>
          <w:p w:rsidR="005A6B49" w:rsidRPr="00B17B1A" w:rsidRDefault="005A6B49">
            <w:pPr>
              <w:rPr>
                <w:sz w:val="20"/>
                <w:szCs w:val="20"/>
              </w:rPr>
            </w:pPr>
          </w:p>
        </w:tc>
        <w:tc>
          <w:tcPr>
            <w:tcW w:w="973" w:type="dxa"/>
            <w:gridSpan w:val="3"/>
          </w:tcPr>
          <w:p w:rsidR="005A6B49" w:rsidRPr="00B17B1A" w:rsidRDefault="005A6B49">
            <w:pPr>
              <w:rPr>
                <w:sz w:val="20"/>
                <w:szCs w:val="20"/>
              </w:rPr>
            </w:pPr>
          </w:p>
        </w:tc>
        <w:tc>
          <w:tcPr>
            <w:tcW w:w="1103" w:type="dxa"/>
            <w:gridSpan w:val="3"/>
          </w:tcPr>
          <w:p w:rsidR="005A6B49" w:rsidRPr="00B17B1A" w:rsidRDefault="005A6B49">
            <w:pPr>
              <w:rPr>
                <w:sz w:val="20"/>
                <w:szCs w:val="20"/>
              </w:rPr>
            </w:pPr>
          </w:p>
        </w:tc>
        <w:tc>
          <w:tcPr>
            <w:tcW w:w="192" w:type="dxa"/>
            <w:gridSpan w:val="2"/>
          </w:tcPr>
          <w:p w:rsidR="005A6B49" w:rsidRPr="00B17B1A" w:rsidRDefault="005A6B49">
            <w:pPr>
              <w:rPr>
                <w:sz w:val="20"/>
                <w:szCs w:val="20"/>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13 Мероприятия по охране труда, обеспечению пожаро- и взрывобезопасности, охране окружающей среды, предусмотренные проектом</w:t>
            </w:r>
          </w:p>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single" w:sz="6" w:space="0" w:color="000000"/>
              <w:right w:val="nil"/>
            </w:tcBorders>
          </w:tcPr>
          <w:p w:rsidR="005A6B49" w:rsidRPr="00B17B1A" w:rsidRDefault="005A6B49">
            <w:pPr>
              <w:rPr>
                <w:sz w:val="21"/>
                <w:szCs w:val="21"/>
              </w:rPr>
            </w:pPr>
          </w:p>
        </w:tc>
        <w:tc>
          <w:tcPr>
            <w:tcW w:w="9268" w:type="dxa"/>
            <w:gridSpan w:val="6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21"/>
                <w:szCs w:val="21"/>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сведения о выполнении</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14 Стоимость объекта по утвержденной проектной документации</w:t>
            </w:r>
          </w:p>
        </w:tc>
      </w:tr>
      <w:tr w:rsidR="005A6B49" w:rsidRPr="00B17B1A">
        <w:tc>
          <w:tcPr>
            <w:tcW w:w="919"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Всего</w:t>
            </w:r>
          </w:p>
        </w:tc>
        <w:tc>
          <w:tcPr>
            <w:tcW w:w="369" w:type="dxa"/>
            <w:gridSpan w:val="2"/>
            <w:tcBorders>
              <w:top w:val="nil"/>
              <w:left w:val="nil"/>
              <w:bottom w:val="single" w:sz="6" w:space="0" w:color="000000"/>
              <w:right w:val="nil"/>
            </w:tcBorders>
          </w:tcPr>
          <w:p w:rsidR="005A6B49" w:rsidRPr="00B17B1A" w:rsidRDefault="005A6B49">
            <w:pPr>
              <w:rPr>
                <w:sz w:val="21"/>
                <w:szCs w:val="21"/>
              </w:rPr>
            </w:pPr>
          </w:p>
        </w:tc>
        <w:tc>
          <w:tcPr>
            <w:tcW w:w="6083" w:type="dxa"/>
            <w:gridSpan w:val="51"/>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7000" w:type="dxa"/>
            <w:gridSpan w:val="5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 том числе:</w:t>
            </w: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110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967" w:type="dxa"/>
            <w:gridSpan w:val="2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стоимость строительно-монтажных работ</w:t>
            </w:r>
          </w:p>
        </w:tc>
        <w:tc>
          <w:tcPr>
            <w:tcW w:w="370" w:type="dxa"/>
            <w:gridSpan w:val="5"/>
            <w:tcBorders>
              <w:top w:val="nil"/>
              <w:left w:val="nil"/>
              <w:bottom w:val="single" w:sz="6" w:space="0" w:color="000000"/>
              <w:right w:val="nil"/>
            </w:tcBorders>
          </w:tcPr>
          <w:p w:rsidR="005A6B49" w:rsidRPr="00B17B1A" w:rsidRDefault="005A6B49">
            <w:pPr>
              <w:rPr>
                <w:sz w:val="21"/>
                <w:szCs w:val="21"/>
              </w:rPr>
            </w:pPr>
          </w:p>
        </w:tc>
        <w:tc>
          <w:tcPr>
            <w:tcW w:w="3034" w:type="dxa"/>
            <w:gridSpan w:val="24"/>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стоимость оборудования, инструмента, инвентаря</w:t>
            </w:r>
          </w:p>
        </w:tc>
        <w:tc>
          <w:tcPr>
            <w:tcW w:w="370" w:type="dxa"/>
            <w:gridSpan w:val="3"/>
            <w:tcBorders>
              <w:top w:val="nil"/>
              <w:left w:val="nil"/>
              <w:bottom w:val="single" w:sz="6" w:space="0" w:color="000000"/>
              <w:right w:val="nil"/>
            </w:tcBorders>
          </w:tcPr>
          <w:p w:rsidR="005A6B49" w:rsidRPr="00B17B1A" w:rsidRDefault="005A6B49">
            <w:pPr>
              <w:rPr>
                <w:sz w:val="21"/>
                <w:szCs w:val="21"/>
              </w:rPr>
            </w:pPr>
          </w:p>
        </w:tc>
        <w:tc>
          <w:tcPr>
            <w:tcW w:w="2287" w:type="dxa"/>
            <w:gridSpan w:val="1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r w:rsidRPr="00B17B1A">
              <w:rPr>
                <w:sz w:val="21"/>
                <w:szCs w:val="21"/>
              </w:rPr>
              <w:t>15 Стоимость принимаемых основных фондов</w:t>
            </w:r>
          </w:p>
        </w:tc>
        <w:tc>
          <w:tcPr>
            <w:tcW w:w="370" w:type="dxa"/>
            <w:gridSpan w:val="3"/>
            <w:tcBorders>
              <w:left w:val="nil"/>
              <w:bottom w:val="single" w:sz="6" w:space="0" w:color="000000"/>
              <w:right w:val="nil"/>
            </w:tcBorders>
          </w:tcPr>
          <w:p w:rsidR="005A6B49" w:rsidRPr="00B17B1A" w:rsidRDefault="005A6B49">
            <w:pPr>
              <w:rPr>
                <w:sz w:val="20"/>
                <w:szCs w:val="20"/>
              </w:rPr>
            </w:pPr>
          </w:p>
        </w:tc>
        <w:tc>
          <w:tcPr>
            <w:tcW w:w="2287" w:type="dxa"/>
            <w:gridSpan w:val="16"/>
            <w:tcBorders>
              <w:left w:val="nil"/>
              <w:bottom w:val="single" w:sz="6" w:space="0" w:color="000000"/>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r w:rsidRPr="00B17B1A">
              <w:rPr>
                <w:sz w:val="20"/>
                <w:szCs w:val="20"/>
              </w:rPr>
              <w:t>тыс. руб.</w:t>
            </w: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r w:rsidRPr="00B17B1A">
              <w:rPr>
                <w:sz w:val="20"/>
                <w:szCs w:val="20"/>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r w:rsidRPr="00B17B1A">
              <w:rPr>
                <w:sz w:val="21"/>
                <w:szCs w:val="21"/>
              </w:rPr>
              <w:t>в том числе:</w:t>
            </w:r>
          </w:p>
        </w:tc>
        <w:tc>
          <w:tcPr>
            <w:tcW w:w="370" w:type="dxa"/>
            <w:gridSpan w:val="3"/>
            <w:tcBorders>
              <w:left w:val="nil"/>
              <w:right w:val="nil"/>
            </w:tcBorders>
          </w:tcPr>
          <w:p w:rsidR="005A6B49" w:rsidRPr="00B17B1A" w:rsidRDefault="005A6B49">
            <w:pPr>
              <w:rPr>
                <w:sz w:val="20"/>
                <w:szCs w:val="20"/>
              </w:rPr>
            </w:pPr>
          </w:p>
        </w:tc>
        <w:tc>
          <w:tcPr>
            <w:tcW w:w="2287" w:type="dxa"/>
            <w:gridSpan w:val="16"/>
            <w:tcBorders>
              <w:left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rPr>
          <w:trHeight w:val="457"/>
        </w:trPr>
        <w:tc>
          <w:tcPr>
            <w:tcW w:w="4716" w:type="dxa"/>
            <w:gridSpan w:val="37"/>
            <w:tcBorders>
              <w:top w:val="nil"/>
              <w:left w:val="nil"/>
              <w:bottom w:val="nil"/>
              <w:right w:val="nil"/>
            </w:tcBorders>
            <w:tcMar>
              <w:top w:w="0" w:type="dxa"/>
              <w:left w:w="74" w:type="dxa"/>
              <w:bottom w:w="0" w:type="dxa"/>
              <w:right w:w="74" w:type="dxa"/>
            </w:tcMar>
            <w:vAlign w:val="bottom"/>
          </w:tcPr>
          <w:p w:rsidR="005A6B49" w:rsidRPr="00B17B1A" w:rsidRDefault="005A6B49">
            <w:pPr>
              <w:rPr>
                <w:sz w:val="21"/>
                <w:szCs w:val="21"/>
              </w:rPr>
            </w:pPr>
            <w:r w:rsidRPr="00B17B1A">
              <w:rPr>
                <w:sz w:val="21"/>
                <w:szCs w:val="21"/>
              </w:rPr>
              <w:t>стоимость строительно-монтажных работ</w:t>
            </w:r>
          </w:p>
        </w:tc>
        <w:tc>
          <w:tcPr>
            <w:tcW w:w="370" w:type="dxa"/>
            <w:gridSpan w:val="3"/>
            <w:tcBorders>
              <w:left w:val="nil"/>
              <w:bottom w:val="nil"/>
              <w:right w:val="nil"/>
            </w:tcBorders>
          </w:tcPr>
          <w:p w:rsidR="005A6B49" w:rsidRPr="00B17B1A" w:rsidRDefault="005A6B49">
            <w:pPr>
              <w:rPr>
                <w:sz w:val="20"/>
                <w:szCs w:val="20"/>
              </w:rPr>
            </w:pPr>
          </w:p>
        </w:tc>
        <w:tc>
          <w:tcPr>
            <w:tcW w:w="2287" w:type="dxa"/>
            <w:gridSpan w:val="16"/>
            <w:tcBorders>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тыс. руб.</w:t>
            </w:r>
          </w:p>
        </w:tc>
        <w:tc>
          <w:tcPr>
            <w:tcW w:w="1103" w:type="dxa"/>
            <w:gridSpan w:val="3"/>
            <w:tcBorders>
              <w:left w:val="nil"/>
              <w:bottom w:val="nil"/>
              <w:right w:val="nil"/>
            </w:tcBorders>
            <w:tcMar>
              <w:top w:w="0" w:type="dxa"/>
              <w:left w:w="74" w:type="dxa"/>
              <w:bottom w:w="0" w:type="dxa"/>
              <w:right w:w="74" w:type="dxa"/>
            </w:tcMar>
            <w:vAlign w:val="bottom"/>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коп.</w:t>
            </w:r>
          </w:p>
        </w:tc>
      </w:tr>
      <w:tr w:rsidR="005A6B49" w:rsidRPr="00B17B1A">
        <w:trPr>
          <w:trHeight w:val="404"/>
        </w:trPr>
        <w:tc>
          <w:tcPr>
            <w:tcW w:w="4716" w:type="dxa"/>
            <w:gridSpan w:val="37"/>
            <w:tcBorders>
              <w:top w:val="nil"/>
              <w:left w:val="nil"/>
              <w:bottom w:val="nil"/>
              <w:right w:val="nil"/>
            </w:tcBorders>
            <w:tcMar>
              <w:top w:w="0" w:type="dxa"/>
              <w:left w:w="74" w:type="dxa"/>
              <w:bottom w:w="0" w:type="dxa"/>
              <w:right w:w="74" w:type="dxa"/>
            </w:tcMar>
            <w:vAlign w:val="bottom"/>
          </w:tcPr>
          <w:p w:rsidR="005A6B49" w:rsidRPr="00B17B1A" w:rsidRDefault="005A6B49">
            <w:pPr>
              <w:rPr>
                <w:sz w:val="21"/>
                <w:szCs w:val="21"/>
              </w:rPr>
            </w:pPr>
            <w:r w:rsidRPr="00B17B1A">
              <w:rPr>
                <w:sz w:val="21"/>
                <w:szCs w:val="21"/>
              </w:rPr>
              <w:t>стоимость оборудования, инструмента, инвентаря</w:t>
            </w: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тыс. руб.</w:t>
            </w:r>
          </w:p>
        </w:tc>
        <w:tc>
          <w:tcPr>
            <w:tcW w:w="1103" w:type="dxa"/>
            <w:gridSpan w:val="3"/>
            <w:tcBorders>
              <w:top w:val="single" w:sz="6" w:space="0" w:color="000000"/>
              <w:left w:val="nil"/>
              <w:bottom w:val="nil"/>
              <w:right w:val="nil"/>
            </w:tcBorders>
            <w:tcMar>
              <w:top w:w="0" w:type="dxa"/>
              <w:left w:w="74" w:type="dxa"/>
              <w:bottom w:w="0" w:type="dxa"/>
              <w:right w:w="74" w:type="dxa"/>
            </w:tcMar>
            <w:vAlign w:val="bottom"/>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0" w:type="dxa"/>
            <w:tcBorders>
              <w:top w:val="nil"/>
              <w:left w:val="nil"/>
              <w:bottom w:val="nil"/>
              <w:right w:val="nil"/>
            </w:tcBorders>
          </w:tcPr>
          <w:p w:rsidR="005A6B49" w:rsidRPr="00B17B1A" w:rsidRDefault="005A6B49">
            <w:pPr>
              <w:jc w:val="both"/>
              <w:rPr>
                <w:sz w:val="20"/>
                <w:szCs w:val="20"/>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c>
          <w:tcPr>
            <w:tcW w:w="370" w:type="dxa"/>
            <w:tcBorders>
              <w:top w:val="nil"/>
              <w:left w:val="nil"/>
              <w:bottom w:val="nil"/>
              <w:right w:val="nil"/>
            </w:tcBorders>
          </w:tcPr>
          <w:p w:rsidR="005A6B49" w:rsidRPr="00B17B1A" w:rsidRDefault="005A6B49">
            <w:pPr>
              <w:spacing w:line="315" w:lineRule="atLeast"/>
              <w:jc w:val="both"/>
              <w:textAlignment w:val="baseline"/>
              <w:rPr>
                <w:b/>
                <w:bCs/>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b/>
                <w:bCs/>
                <w:sz w:val="21"/>
                <w:szCs w:val="21"/>
              </w:rPr>
              <w:t>Решение застройщика (технического заказчика)</w:t>
            </w:r>
          </w:p>
        </w:tc>
      </w:tr>
      <w:tr w:rsidR="005A6B49" w:rsidRPr="00B17B1A">
        <w:tc>
          <w:tcPr>
            <w:tcW w:w="2767" w:type="dxa"/>
            <w:gridSpan w:val="1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Предъявленный к приемке</w:t>
            </w:r>
          </w:p>
        </w:tc>
        <w:tc>
          <w:tcPr>
            <w:tcW w:w="370" w:type="dxa"/>
            <w:gridSpan w:val="3"/>
            <w:tcBorders>
              <w:top w:val="nil"/>
              <w:left w:val="nil"/>
              <w:bottom w:val="single" w:sz="6" w:space="0" w:color="000000"/>
              <w:right w:val="nil"/>
            </w:tcBorders>
          </w:tcPr>
          <w:p w:rsidR="005A6B49" w:rsidRPr="00B17B1A" w:rsidRDefault="005A6B49">
            <w:pPr>
              <w:jc w:val="both"/>
              <w:rPr>
                <w:sz w:val="21"/>
                <w:szCs w:val="21"/>
              </w:rPr>
            </w:pPr>
          </w:p>
        </w:tc>
        <w:tc>
          <w:tcPr>
            <w:tcW w:w="6502" w:type="dxa"/>
            <w:gridSpan w:val="42"/>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rPr>
          <w:trHeight w:val="128"/>
        </w:trPr>
        <w:tc>
          <w:tcPr>
            <w:tcW w:w="2767" w:type="dxa"/>
            <w:gridSpan w:val="19"/>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3"/>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6502" w:type="dxa"/>
            <w:gridSpan w:val="4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объекта, его местонахождение)</w:t>
            </w:r>
          </w:p>
        </w:tc>
      </w:tr>
      <w:tr w:rsidR="005A6B49" w:rsidRPr="00B17B1A">
        <w:tc>
          <w:tcPr>
            <w:tcW w:w="370" w:type="dxa"/>
            <w:tcBorders>
              <w:top w:val="nil"/>
              <w:left w:val="nil"/>
              <w:bottom w:val="nil"/>
              <w:right w:val="nil"/>
            </w:tcBorders>
          </w:tcPr>
          <w:p w:rsidR="005A6B49" w:rsidRPr="00B17B1A" w:rsidRDefault="005A6B49">
            <w:pPr>
              <w:jc w:val="both"/>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c>
          <w:tcPr>
            <w:tcW w:w="370" w:type="dxa"/>
            <w:tcBorders>
              <w:top w:val="nil"/>
              <w:left w:val="nil"/>
              <w:bottom w:val="nil"/>
              <w:right w:val="nil"/>
            </w:tcBorders>
          </w:tcPr>
          <w:p w:rsidR="005A6B49" w:rsidRPr="00B17B1A" w:rsidRDefault="005A6B49">
            <w:pPr>
              <w:spacing w:line="315" w:lineRule="atLeast"/>
              <w:jc w:val="both"/>
              <w:textAlignment w:val="baseline"/>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выполнен в соответствии с градостроительным планом, утвержденной проектной документацией и требованиями нормативных документов, в том числе требованием энергетической эффективности, требованием оснащенности объекта капитального строительства приборами учета используемых энергетических ресурсов, подготовлен к вводу в эксплуатацию и принят.</w:t>
            </w:r>
          </w:p>
        </w:tc>
      </w:tr>
      <w:tr w:rsidR="005A6B49" w:rsidRPr="00B17B1A">
        <w:tc>
          <w:tcPr>
            <w:tcW w:w="370" w:type="dxa"/>
            <w:tcBorders>
              <w:top w:val="nil"/>
              <w:left w:val="nil"/>
              <w:bottom w:val="nil"/>
              <w:right w:val="nil"/>
            </w:tcBorders>
          </w:tcPr>
          <w:p w:rsidR="005A6B49" w:rsidRPr="00B17B1A" w:rsidRDefault="005A6B49">
            <w:pPr>
              <w:jc w:val="both"/>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c>
          <w:tcPr>
            <w:tcW w:w="370" w:type="dxa"/>
            <w:tcBorders>
              <w:top w:val="nil"/>
              <w:left w:val="nil"/>
              <w:bottom w:val="nil"/>
              <w:right w:val="nil"/>
            </w:tcBorders>
          </w:tcPr>
          <w:p w:rsidR="005A6B49" w:rsidRPr="00B17B1A" w:rsidRDefault="005A6B49">
            <w:pPr>
              <w:jc w:val="both"/>
              <w:rPr>
                <w:sz w:val="20"/>
                <w:szCs w:val="20"/>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Объект сдал</w:t>
            </w:r>
          </w:p>
          <w:p w:rsidR="005A6B49" w:rsidRPr="00B17B1A" w:rsidRDefault="005A6B49">
            <w:pPr>
              <w:spacing w:line="315" w:lineRule="atLeast"/>
              <w:jc w:val="both"/>
              <w:textAlignment w:val="baseline"/>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370" w:type="dxa"/>
            <w:gridSpan w:val="6"/>
            <w:tcBorders>
              <w:top w:val="nil"/>
              <w:left w:val="nil"/>
              <w:bottom w:val="nil"/>
              <w:right w:val="nil"/>
            </w:tcBorders>
          </w:tcPr>
          <w:p w:rsidR="005A6B49" w:rsidRPr="00B17B1A" w:rsidRDefault="005A6B49">
            <w:pPr>
              <w:spacing w:line="315" w:lineRule="atLeast"/>
              <w:jc w:val="both"/>
              <w:textAlignment w:val="baseline"/>
              <w:rPr>
                <w:b/>
                <w:sz w:val="21"/>
                <w:szCs w:val="21"/>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Объект принял</w:t>
            </w:r>
          </w:p>
        </w:tc>
      </w:tr>
      <w:tr w:rsidR="005A6B49" w:rsidRPr="00B17B1A">
        <w:trPr>
          <w:gridAfter w:val="1"/>
          <w:wAfter w:w="74" w:type="dxa"/>
        </w:trPr>
        <w:tc>
          <w:tcPr>
            <w:tcW w:w="4217" w:type="dxa"/>
            <w:gridSpan w:val="30"/>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6"/>
            <w:tcBorders>
              <w:top w:val="nil"/>
              <w:left w:val="nil"/>
              <w:bottom w:val="single" w:sz="6" w:space="0" w:color="000000"/>
              <w:right w:val="nil"/>
            </w:tcBorders>
          </w:tcPr>
          <w:p w:rsidR="005A6B49" w:rsidRPr="00B17B1A" w:rsidRDefault="005A6B49">
            <w:pPr>
              <w:jc w:val="both"/>
              <w:rPr>
                <w:sz w:val="20"/>
                <w:szCs w:val="20"/>
              </w:rPr>
            </w:pPr>
          </w:p>
        </w:tc>
        <w:tc>
          <w:tcPr>
            <w:tcW w:w="4035" w:type="dxa"/>
            <w:gridSpan w:val="15"/>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18"/>
                <w:szCs w:val="18"/>
              </w:rPr>
            </w:pPr>
            <w:r w:rsidRPr="00B17B1A">
              <w:rPr>
                <w:sz w:val="18"/>
                <w:szCs w:val="18"/>
              </w:rPr>
              <w:t>(лицо, осуществляющее строительство)</w:t>
            </w: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18"/>
                <w:szCs w:val="18"/>
              </w:rPr>
            </w:pPr>
          </w:p>
        </w:tc>
        <w:tc>
          <w:tcPr>
            <w:tcW w:w="370" w:type="dxa"/>
            <w:gridSpan w:val="6"/>
            <w:tcBorders>
              <w:top w:val="single" w:sz="6" w:space="0" w:color="000000"/>
              <w:left w:val="nil"/>
              <w:bottom w:val="nil"/>
              <w:right w:val="nil"/>
            </w:tcBorders>
          </w:tcPr>
          <w:p w:rsidR="005A6B49" w:rsidRPr="00B17B1A" w:rsidRDefault="005A6B49">
            <w:pPr>
              <w:spacing w:line="315" w:lineRule="atLeast"/>
              <w:jc w:val="both"/>
              <w:textAlignment w:val="baseline"/>
              <w:rPr>
                <w:sz w:val="18"/>
                <w:szCs w:val="18"/>
              </w:rPr>
            </w:pPr>
          </w:p>
        </w:tc>
        <w:tc>
          <w:tcPr>
            <w:tcW w:w="4035" w:type="dxa"/>
            <w:gridSpan w:val="15"/>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18"/>
                <w:szCs w:val="18"/>
              </w:rPr>
            </w:pPr>
            <w:r w:rsidRPr="00B17B1A">
              <w:rPr>
                <w:sz w:val="18"/>
                <w:szCs w:val="18"/>
              </w:rPr>
              <w:t>(застройщик (технический заказчик)</w:t>
            </w: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6"/>
            <w:tcBorders>
              <w:top w:val="nil"/>
              <w:left w:val="nil"/>
              <w:bottom w:val="nil"/>
              <w:right w:val="nil"/>
            </w:tcBorders>
          </w:tcPr>
          <w:p w:rsidR="005A6B49" w:rsidRPr="00B17B1A" w:rsidRDefault="005A6B49">
            <w:pPr>
              <w:jc w:val="both"/>
              <w:rPr>
                <w:sz w:val="20"/>
                <w:szCs w:val="20"/>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М.П.</w:t>
            </w: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370" w:type="dxa"/>
            <w:gridSpan w:val="6"/>
            <w:tcBorders>
              <w:top w:val="nil"/>
              <w:left w:val="nil"/>
              <w:bottom w:val="nil"/>
              <w:right w:val="nil"/>
            </w:tcBorders>
          </w:tcPr>
          <w:p w:rsidR="005A6B49" w:rsidRPr="00B17B1A" w:rsidRDefault="005A6B49">
            <w:pPr>
              <w:spacing w:line="315" w:lineRule="atLeast"/>
              <w:jc w:val="both"/>
              <w:textAlignment w:val="baseline"/>
              <w:rPr>
                <w:sz w:val="21"/>
                <w:szCs w:val="21"/>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М.П.</w:t>
            </w:r>
          </w:p>
        </w:tc>
      </w:tr>
    </w:tbl>
    <w:p w:rsidR="005A6B49" w:rsidRPr="00B17B1A" w:rsidRDefault="005A6B49">
      <w:pPr>
        <w:pBdr>
          <w:bottom w:val="single" w:sz="12" w:space="1" w:color="auto"/>
        </w:pBdr>
        <w:jc w:val="both"/>
        <w:outlineLvl w:val="1"/>
        <w:rPr>
          <w:b/>
          <w:i/>
        </w:rPr>
      </w:pPr>
    </w:p>
    <w:p w:rsidR="005A6B49" w:rsidRPr="00B17B1A" w:rsidRDefault="005A6B49">
      <w:pPr>
        <w:jc w:val="both"/>
        <w:outlineLvl w:val="1"/>
      </w:pPr>
      <w:r w:rsidRPr="00B17B1A">
        <w:t>Окончание формы</w:t>
      </w:r>
    </w:p>
    <w:p w:rsidR="005A6B49" w:rsidRPr="00B17B1A" w:rsidRDefault="005A6B49">
      <w:pPr>
        <w:spacing w:line="252" w:lineRule="auto"/>
        <w:jc w:val="both"/>
        <w:rPr>
          <w:sz w:val="20"/>
          <w:szCs w:val="20"/>
        </w:rPr>
      </w:pPr>
    </w:p>
    <w:p w:rsidR="005A6B49" w:rsidRPr="00B17B1A" w:rsidRDefault="005A6B49">
      <w:pPr>
        <w:spacing w:line="252" w:lineRule="auto"/>
        <w:jc w:val="both"/>
        <w:rPr>
          <w:sz w:val="20"/>
          <w:szCs w:val="20"/>
        </w:rPr>
      </w:pPr>
    </w:p>
    <w:p w:rsidR="005A6B49" w:rsidRPr="00B17B1A" w:rsidRDefault="005A6B49">
      <w:pPr>
        <w:spacing w:line="252" w:lineRule="auto"/>
        <w:jc w:val="both"/>
        <w:rPr>
          <w:sz w:val="20"/>
          <w:szCs w:val="20"/>
        </w:rPr>
      </w:pPr>
    </w:p>
    <w:tbl>
      <w:tblPr>
        <w:tblW w:w="10883" w:type="dxa"/>
        <w:tblInd w:w="-55" w:type="dxa"/>
        <w:tblLayout w:type="fixed"/>
        <w:tblCellMar>
          <w:top w:w="55" w:type="dxa"/>
          <w:left w:w="55" w:type="dxa"/>
          <w:bottom w:w="55" w:type="dxa"/>
          <w:right w:w="55" w:type="dxa"/>
        </w:tblCellMar>
        <w:tblLook w:val="0000" w:firstRow="0" w:lastRow="0" w:firstColumn="0" w:lastColumn="0" w:noHBand="0" w:noVBand="0"/>
      </w:tblPr>
      <w:tblGrid>
        <w:gridCol w:w="5867"/>
        <w:gridCol w:w="5016"/>
      </w:tblGrid>
      <w:tr w:rsidR="00B76917">
        <w:tc>
          <w:tcPr>
            <w:tcW w:w="5867"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Default="005A6B49">
      <w:pPr>
        <w:spacing w:line="252" w:lineRule="auto"/>
        <w:rPr>
          <w:sz w:val="20"/>
          <w:szCs w:val="20"/>
        </w:rPr>
      </w:pPr>
    </w:p>
    <w:p w:rsidR="001228C9" w:rsidRDefault="001228C9">
      <w:pPr>
        <w:spacing w:line="252" w:lineRule="auto"/>
        <w:rPr>
          <w:sz w:val="20"/>
          <w:szCs w:val="20"/>
        </w:rPr>
      </w:pPr>
    </w:p>
    <w:p w:rsidR="001228C9" w:rsidRDefault="001228C9">
      <w:pPr>
        <w:spacing w:line="252" w:lineRule="auto"/>
        <w:rPr>
          <w:sz w:val="20"/>
          <w:szCs w:val="20"/>
        </w:rPr>
      </w:pPr>
    </w:p>
    <w:p w:rsidR="001228C9" w:rsidRPr="00B17B1A" w:rsidRDefault="001228C9" w:rsidP="001228C9">
      <w:pPr>
        <w:jc w:val="right"/>
      </w:pPr>
      <w:r>
        <w:rPr>
          <w:sz w:val="20"/>
          <w:szCs w:val="20"/>
        </w:rPr>
        <w:br w:type="page"/>
      </w:r>
      <w:r>
        <w:pict>
          <v:shape id="_x0000_s1035" type="#_x0000_t202" style="position:absolute;left:0;text-align:left;margin-left:524.7pt;margin-top:810.65pt;width:29.2pt;height:11.65pt;z-index:251659264;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cnlSA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6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5tFGID&#10;xWvI98irhXbJ8VGiUIL9SEmNC55R92HLrKBEvdA4m2lvEJj0URkMx31U7LllfW5hmiNURj0lrbj0&#10;7SvaGis3JWZqt0HDAudZyMj1Q1XH8nGJ4wiODy68knM9ej38FuY/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O7xyeVIAgAAXgQAAA4AAAAAAAAAAAAAAAAALgIAAGRycy9lMm9Eb2MueG1sUEsBAi0AFAAGAAgA&#10;AAAhAEfqxrHkAAAADwEAAA8AAAAAAAAAAAAAAAAAogQAAGRycy9kb3ducmV2LnhtbFBLBQYAAAAA&#10;BAAEAPMAAACzBQAAAAA=&#10;" strokecolor="#3465a4">
            <v:textbox>
              <w:txbxContent>
                <w:p w:rsidR="001228C9" w:rsidRDefault="001228C9" w:rsidP="001228C9"/>
              </w:txbxContent>
            </v:textbox>
          </v:shape>
        </w:pict>
      </w:r>
      <w:r w:rsidRPr="00B17B1A">
        <w:t>Приложение №1</w:t>
      </w:r>
      <w:r>
        <w:t>1</w:t>
      </w:r>
    </w:p>
    <w:p w:rsidR="001228C9" w:rsidRPr="00B17B1A" w:rsidRDefault="001228C9" w:rsidP="001228C9">
      <w:pPr>
        <w:jc w:val="right"/>
      </w:pPr>
      <w:r w:rsidRPr="00B17B1A">
        <w:t>к Контракту</w:t>
      </w:r>
    </w:p>
    <w:p w:rsidR="001228C9" w:rsidRPr="00B17B1A" w:rsidRDefault="001228C9" w:rsidP="001228C9">
      <w:pPr>
        <w:jc w:val="right"/>
      </w:pPr>
      <w:r w:rsidRPr="00B17B1A">
        <w:t>от «___» ________202__ г. №______________</w:t>
      </w:r>
    </w:p>
    <w:p w:rsidR="001228C9" w:rsidRDefault="001228C9">
      <w:pPr>
        <w:spacing w:line="252" w:lineRule="auto"/>
        <w:rPr>
          <w:sz w:val="20"/>
          <w:szCs w:val="20"/>
        </w:rPr>
      </w:pPr>
    </w:p>
    <w:p w:rsidR="00917EED" w:rsidRDefault="00917EED" w:rsidP="001228C9">
      <w:pPr>
        <w:jc w:val="center"/>
        <w:rPr>
          <w:b/>
          <w:sz w:val="28"/>
        </w:rPr>
      </w:pPr>
    </w:p>
    <w:p w:rsidR="001228C9" w:rsidRPr="00193F0C" w:rsidRDefault="001228C9" w:rsidP="001228C9">
      <w:pPr>
        <w:jc w:val="center"/>
        <w:rPr>
          <w:b/>
          <w:sz w:val="28"/>
        </w:rPr>
      </w:pPr>
      <w:r w:rsidRPr="00193F0C">
        <w:rPr>
          <w:b/>
          <w:sz w:val="28"/>
        </w:rPr>
        <w:t xml:space="preserve">Регламент </w:t>
      </w:r>
    </w:p>
    <w:p w:rsidR="001228C9" w:rsidRPr="00193F0C" w:rsidRDefault="001228C9" w:rsidP="001228C9">
      <w:pPr>
        <w:jc w:val="center"/>
        <w:rPr>
          <w:sz w:val="28"/>
        </w:rPr>
      </w:pPr>
      <w:r w:rsidRPr="00193F0C">
        <w:rPr>
          <w:b/>
          <w:sz w:val="28"/>
        </w:rPr>
        <w:t xml:space="preserve">предоставления проектной и рабочей документации </w:t>
      </w:r>
    </w:p>
    <w:p w:rsidR="001228C9" w:rsidRPr="00193F0C" w:rsidRDefault="001228C9" w:rsidP="001228C9">
      <w:pPr>
        <w:jc w:val="center"/>
        <w:rPr>
          <w:b/>
          <w:sz w:val="28"/>
        </w:rPr>
      </w:pPr>
      <w:r w:rsidRPr="00193F0C">
        <w:rPr>
          <w:b/>
          <w:sz w:val="28"/>
        </w:rPr>
        <w:t xml:space="preserve">между участниками проектирования и строительства </w:t>
      </w:r>
    </w:p>
    <w:p w:rsidR="001228C9" w:rsidRPr="00193F0C" w:rsidRDefault="001228C9" w:rsidP="001228C9">
      <w:pPr>
        <w:jc w:val="center"/>
        <w:rPr>
          <w:sz w:val="28"/>
        </w:rPr>
      </w:pPr>
      <w:r w:rsidRPr="00193F0C">
        <w:rPr>
          <w:b/>
          <w:sz w:val="28"/>
        </w:rPr>
        <w:t xml:space="preserve">объекта капитального строительства в информационной системе </w:t>
      </w:r>
      <w:r>
        <w:rPr>
          <w:b/>
          <w:sz w:val="28"/>
        </w:rPr>
        <w:t>З</w:t>
      </w:r>
      <w:r w:rsidRPr="00193F0C">
        <w:rPr>
          <w:b/>
          <w:sz w:val="28"/>
        </w:rPr>
        <w:t>аказчика</w:t>
      </w:r>
    </w:p>
    <w:p w:rsidR="001228C9" w:rsidRPr="00193F0C" w:rsidRDefault="001228C9" w:rsidP="001228C9">
      <w:pPr>
        <w:jc w:val="both"/>
      </w:pPr>
      <w:r w:rsidRPr="00193F0C">
        <w:rPr>
          <w:b/>
          <w:sz w:val="28"/>
        </w:rPr>
        <w:t> </w:t>
      </w:r>
    </w:p>
    <w:p w:rsidR="001228C9" w:rsidRPr="00097166" w:rsidRDefault="001228C9" w:rsidP="00147CA5">
      <w:pPr>
        <w:pStyle w:val="affff8"/>
        <w:numPr>
          <w:ilvl w:val="0"/>
          <w:numId w:val="12"/>
        </w:numPr>
        <w:ind w:left="0"/>
        <w:contextualSpacing/>
        <w:jc w:val="center"/>
        <w:rPr>
          <w:b/>
          <w:sz w:val="26"/>
          <w:szCs w:val="26"/>
        </w:rPr>
      </w:pPr>
      <w:bookmarkStart w:id="166" w:name="__RefHeading___23"/>
      <w:bookmarkStart w:id="167" w:name="__RefHeading___75"/>
      <w:bookmarkStart w:id="168" w:name="__RefHeading___127"/>
      <w:bookmarkStart w:id="169" w:name="_Toc121924901"/>
      <w:bookmarkEnd w:id="166"/>
      <w:bookmarkEnd w:id="167"/>
      <w:bookmarkEnd w:id="168"/>
      <w:r w:rsidRPr="00097166">
        <w:rPr>
          <w:b/>
          <w:sz w:val="26"/>
          <w:szCs w:val="26"/>
        </w:rPr>
        <w:t>Общие положения</w:t>
      </w:r>
      <w:bookmarkEnd w:id="169"/>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 xml:space="preserve">Настоящий Регламент о порядке предоставления проектной и рабочей документации между участниками проектирования и строительства объекта капитального строительства в информационной системе </w:t>
      </w:r>
      <w:r>
        <w:rPr>
          <w:sz w:val="26"/>
          <w:szCs w:val="26"/>
        </w:rPr>
        <w:t>З</w:t>
      </w:r>
      <w:r w:rsidRPr="00097166">
        <w:rPr>
          <w:sz w:val="26"/>
          <w:szCs w:val="26"/>
        </w:rPr>
        <w:t xml:space="preserve">аказчика (далее – Регламент) устанавливает общий порядок передачи документации и направлен на оказание помощи в организации порядка учета проектной, рабочей и технической документации в архиве организации. </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Регламент разработан в соответствии с Градостроительным кодексом Российской Федерации от 29.12.2004 №190-ФЗ, Федеральным законом от 22.10.2004 №125-ФЗ «Об архивном деле в Российской Федерации», постановлением Правительства Российск</w:t>
      </w:r>
      <w:r>
        <w:rPr>
          <w:sz w:val="26"/>
          <w:szCs w:val="26"/>
        </w:rPr>
        <w:t xml:space="preserve">ой Федерации от 16.02.2008 №87 </w:t>
      </w:r>
      <w:r w:rsidRPr="00097166">
        <w:rPr>
          <w:sz w:val="26"/>
          <w:szCs w:val="26"/>
        </w:rPr>
        <w:t xml:space="preserve">«О составе разделов проектной документации и требованиях к их содержанию» и другими нормативно-правовыми актами, указанными в разделе 2 настоящего Регламента. </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Документация предоставляется в цифровом виде посредством информационного взаимодействия информационных систем участников проектирования и строительства.</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В регламент могут быть внесены изменения и дополнения по соглашению сторон, оформленные совместным протоколом или вновь утверждаемой редакцией регламента.</w:t>
      </w:r>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contextualSpacing/>
        <w:jc w:val="center"/>
        <w:rPr>
          <w:b/>
          <w:sz w:val="26"/>
          <w:szCs w:val="26"/>
        </w:rPr>
      </w:pPr>
      <w:bookmarkStart w:id="170" w:name="__RefHeading___24"/>
      <w:bookmarkStart w:id="171" w:name="__RefHeading___76"/>
      <w:bookmarkStart w:id="172" w:name="__RefHeading___128"/>
      <w:bookmarkStart w:id="173" w:name="_Toc121924902"/>
      <w:bookmarkEnd w:id="170"/>
      <w:bookmarkEnd w:id="171"/>
      <w:bookmarkEnd w:id="172"/>
      <w:r w:rsidRPr="00097166">
        <w:rPr>
          <w:b/>
          <w:sz w:val="26"/>
          <w:szCs w:val="26"/>
        </w:rPr>
        <w:t>Нормативные документы</w:t>
      </w:r>
      <w:bookmarkEnd w:id="173"/>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Градостроительный кодекс Российской Федерации от 29.12.2004 №190-ФЗ (действующая редакция).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Гражданский кодекс Российской Федерации (часть вторая) от 26.01.1996 №14-ФЗ.</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27.07.2006 №149-ФЗ «Об информации, информационных технологиях и о защите информации».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22.10.2004 №125-ФЗ «Об архивном деле в Российской Федерации».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06.04.2011 №63-ФЗ «Об электронной подписи».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Постановление Правительства Российской Федерации от 16.02.2008 №87 «О составе разделов проектной документации и требованиях к их содержанию».</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Постановление Правительства Российской Федерации от 05.03.2007 №145 «О порядке организации и проведения государственной экспертизы проектной документации и результатов инженерных изысканий».</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Ростехрегулирования от 26.11.2014 №1838-ст «О введении в действие межгосударственного стандарта».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 xml:space="preserve">Приказ Ростехрегулирования от 17.10.2013 №1185-ст </w:t>
      </w:r>
      <w:r w:rsidRPr="00097166">
        <w:rPr>
          <w:sz w:val="26"/>
          <w:szCs w:val="26"/>
        </w:rPr>
        <w:br/>
        <w:t>«Об утверждении национального стандарта».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Росстандарта от 22.11.2013 №1628-ст «О введении в действие межгосударственных стандартов».</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Минстроя России от 12.05.2017 №783/пр «Об утверждении требований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строительства, реконструкции, капитального ремонта объектов капитального строительства.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СП 48.13330.2019 Свод правил. Организация строительства.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Р 21.101-2020 Национальный стандарт РФ. СПДС. Основные требования к проектной и рабочей документации.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2.001-2013 Межгосударственный стандарт. ЕСКД. Общие положения.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 xml:space="preserve">ГОСТ 21.002-2014 Межгосударственный стандарт. Система проектной документации для строительства. Нормоконтроль проектной и рабочей документации </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2.051-2013 Межгосударственный стандарт. ЕСКД. Электронные документы. Общие положения.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2.053-2013 Межгосударственный стандарт. ЕСКД. Электронная структура изделия. Общие положен.</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2.111-2013 Межгосударственный стандарт. ЕСКД. Нормоконтроль.</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2.501-2013 Межгосударственный стандарт. ЕСКД. Правила учета и хранения.</w:t>
      </w:r>
    </w:p>
    <w:p w:rsidR="001228C9" w:rsidRPr="00097166" w:rsidRDefault="001228C9" w:rsidP="00147CA5">
      <w:pPr>
        <w:pStyle w:val="affff8"/>
        <w:numPr>
          <w:ilvl w:val="1"/>
          <w:numId w:val="13"/>
        </w:numPr>
        <w:ind w:left="0" w:firstLine="709"/>
        <w:contextualSpacing/>
        <w:jc w:val="both"/>
        <w:rPr>
          <w:color w:val="C00000"/>
          <w:sz w:val="26"/>
          <w:szCs w:val="26"/>
        </w:rPr>
      </w:pPr>
      <w:r w:rsidRPr="00097166">
        <w:rPr>
          <w:sz w:val="26"/>
          <w:szCs w:val="26"/>
        </w:rPr>
        <w:t>ГОСТ 2.503-2013 Межгосударственный стандарт. ЕСКД. Правила внесения изменений.</w:t>
      </w:r>
    </w:p>
    <w:p w:rsidR="001228C9" w:rsidRPr="00097166" w:rsidRDefault="001228C9" w:rsidP="001228C9">
      <w:pPr>
        <w:pStyle w:val="affff8"/>
        <w:ind w:left="0" w:firstLine="709"/>
        <w:rPr>
          <w:color w:val="C00000"/>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74" w:name="__RefHeading___25"/>
      <w:bookmarkStart w:id="175" w:name="__RefHeading___77"/>
      <w:bookmarkStart w:id="176" w:name="__RefHeading___129"/>
      <w:bookmarkStart w:id="177" w:name="_Toc121924903"/>
      <w:bookmarkEnd w:id="174"/>
      <w:bookmarkEnd w:id="175"/>
      <w:bookmarkEnd w:id="176"/>
      <w:r w:rsidRPr="00097166">
        <w:rPr>
          <w:b/>
          <w:sz w:val="26"/>
          <w:szCs w:val="26"/>
        </w:rPr>
        <w:t xml:space="preserve">Основные термины, определения и </w:t>
      </w:r>
      <w:bookmarkEnd w:id="177"/>
      <w:r w:rsidRPr="00097166">
        <w:rPr>
          <w:b/>
          <w:sz w:val="26"/>
          <w:szCs w:val="26"/>
        </w:rPr>
        <w:t>сокращения</w:t>
      </w:r>
    </w:p>
    <w:p w:rsidR="001228C9" w:rsidRPr="00097166" w:rsidRDefault="001228C9" w:rsidP="00147CA5">
      <w:pPr>
        <w:pStyle w:val="affff8"/>
        <w:numPr>
          <w:ilvl w:val="1"/>
          <w:numId w:val="14"/>
        </w:numPr>
        <w:ind w:left="0" w:firstLine="709"/>
        <w:contextualSpacing/>
        <w:jc w:val="both"/>
        <w:rPr>
          <w:sz w:val="26"/>
          <w:szCs w:val="26"/>
        </w:rPr>
      </w:pPr>
      <w:r w:rsidRPr="00097166">
        <w:rPr>
          <w:sz w:val="26"/>
          <w:szCs w:val="26"/>
        </w:rPr>
        <w:t>В Регламенте применены термины, установленные законодательством Российской Федерации, а также используются следующие понятия:</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Представитель </w:t>
      </w:r>
      <w:r>
        <w:rPr>
          <w:b/>
          <w:sz w:val="26"/>
          <w:szCs w:val="26"/>
        </w:rPr>
        <w:t>Исполнителя</w:t>
      </w:r>
      <w:r w:rsidRPr="00097166">
        <w:rPr>
          <w:b/>
          <w:sz w:val="26"/>
          <w:szCs w:val="26"/>
        </w:rPr>
        <w:t xml:space="preserve"> – </w:t>
      </w:r>
      <w:r w:rsidRPr="00097166">
        <w:rPr>
          <w:sz w:val="26"/>
          <w:szCs w:val="26"/>
        </w:rPr>
        <w:t xml:space="preserve">лицо, назначенное приказом уполномоченного лица </w:t>
      </w:r>
      <w:r w:rsidRPr="00296519">
        <w:rPr>
          <w:sz w:val="26"/>
          <w:szCs w:val="26"/>
        </w:rPr>
        <w:t>Исполнителя</w:t>
      </w:r>
      <w:r w:rsidRPr="00097166">
        <w:rPr>
          <w:b/>
          <w:sz w:val="26"/>
          <w:szCs w:val="26"/>
        </w:rPr>
        <w:t xml:space="preserve"> </w:t>
      </w:r>
      <w:r w:rsidRPr="00097166">
        <w:rPr>
          <w:sz w:val="26"/>
          <w:szCs w:val="26"/>
        </w:rPr>
        <w:t xml:space="preserve">для предоставления интересов </w:t>
      </w:r>
      <w:r w:rsidRPr="00296519">
        <w:rPr>
          <w:sz w:val="26"/>
          <w:szCs w:val="26"/>
        </w:rPr>
        <w:t>Исполнителя</w:t>
      </w:r>
      <w:r w:rsidRPr="00097166">
        <w:rPr>
          <w:b/>
          <w:sz w:val="26"/>
          <w:szCs w:val="26"/>
        </w:rPr>
        <w:t xml:space="preserve"> </w:t>
      </w:r>
      <w:r w:rsidRPr="00097166">
        <w:rPr>
          <w:sz w:val="26"/>
          <w:szCs w:val="26"/>
        </w:rPr>
        <w:t xml:space="preserve">во взаимоотношениях с </w:t>
      </w:r>
      <w:r>
        <w:rPr>
          <w:sz w:val="26"/>
          <w:szCs w:val="26"/>
        </w:rPr>
        <w:t>З</w:t>
      </w:r>
      <w:r w:rsidRPr="00097166">
        <w:rPr>
          <w:sz w:val="26"/>
          <w:szCs w:val="26"/>
        </w:rPr>
        <w:t xml:space="preserve">аказчиком в соответствии с условиями </w:t>
      </w:r>
      <w:r>
        <w:rPr>
          <w:sz w:val="26"/>
          <w:szCs w:val="26"/>
        </w:rPr>
        <w:t>Контракта</w:t>
      </w:r>
      <w:r w:rsidRPr="00097166">
        <w:rPr>
          <w:sz w:val="26"/>
          <w:szCs w:val="26"/>
        </w:rPr>
        <w:t xml:space="preserve">, и облеченное правом делать заявления, требовать от </w:t>
      </w:r>
      <w:r>
        <w:rPr>
          <w:sz w:val="26"/>
          <w:szCs w:val="26"/>
        </w:rPr>
        <w:t>З</w:t>
      </w:r>
      <w:r w:rsidRPr="00097166">
        <w:rPr>
          <w:sz w:val="26"/>
          <w:szCs w:val="26"/>
        </w:rPr>
        <w:t xml:space="preserve">аказчика совершения действий, предусмотренных </w:t>
      </w:r>
      <w:r>
        <w:rPr>
          <w:sz w:val="26"/>
          <w:szCs w:val="26"/>
        </w:rPr>
        <w:t>Контракт</w:t>
      </w:r>
      <w:r w:rsidRPr="00097166">
        <w:rPr>
          <w:sz w:val="26"/>
          <w:szCs w:val="26"/>
        </w:rPr>
        <w:t xml:space="preserve">ом и (или) законодательством РФ и действующими нормативно-техническими документами, принимать решения и выдавать согласования от имени </w:t>
      </w:r>
      <w:r w:rsidRPr="00296519">
        <w:rPr>
          <w:sz w:val="26"/>
          <w:szCs w:val="26"/>
        </w:rPr>
        <w:t>Исполнителя</w:t>
      </w:r>
      <w:r w:rsidRPr="00097166">
        <w:rPr>
          <w:sz w:val="26"/>
          <w:szCs w:val="26"/>
        </w:rPr>
        <w:t xml:space="preserve">, контролировать выполнение работ и совершать иные действия в объеме полномочий, предоставляемых </w:t>
      </w:r>
      <w:r>
        <w:rPr>
          <w:sz w:val="26"/>
          <w:szCs w:val="26"/>
        </w:rPr>
        <w:t>Исполнителю Контракт</w:t>
      </w:r>
      <w:r w:rsidRPr="00097166">
        <w:rPr>
          <w:sz w:val="26"/>
          <w:szCs w:val="26"/>
        </w:rPr>
        <w:t xml:space="preserve">ом. </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Представитель </w:t>
      </w:r>
      <w:r>
        <w:rPr>
          <w:b/>
          <w:sz w:val="26"/>
          <w:szCs w:val="26"/>
        </w:rPr>
        <w:t>З</w:t>
      </w:r>
      <w:r w:rsidRPr="00097166">
        <w:rPr>
          <w:b/>
          <w:sz w:val="26"/>
          <w:szCs w:val="26"/>
        </w:rPr>
        <w:t xml:space="preserve">аказчика – </w:t>
      </w:r>
      <w:r w:rsidRPr="00097166">
        <w:rPr>
          <w:sz w:val="26"/>
          <w:szCs w:val="26"/>
        </w:rPr>
        <w:t xml:space="preserve">лицо, назначенное </w:t>
      </w:r>
      <w:r>
        <w:rPr>
          <w:sz w:val="26"/>
          <w:szCs w:val="26"/>
        </w:rPr>
        <w:t>З</w:t>
      </w:r>
      <w:r w:rsidRPr="00097166">
        <w:rPr>
          <w:sz w:val="26"/>
          <w:szCs w:val="26"/>
        </w:rPr>
        <w:t xml:space="preserve">аказчиком для предоставления интересов </w:t>
      </w:r>
      <w:r>
        <w:rPr>
          <w:sz w:val="26"/>
          <w:szCs w:val="26"/>
        </w:rPr>
        <w:t>З</w:t>
      </w:r>
      <w:r w:rsidRPr="00097166">
        <w:rPr>
          <w:sz w:val="26"/>
          <w:szCs w:val="26"/>
        </w:rPr>
        <w:t>аказчиком во вз</w:t>
      </w:r>
      <w:r>
        <w:rPr>
          <w:sz w:val="26"/>
          <w:szCs w:val="26"/>
        </w:rPr>
        <w:t xml:space="preserve">аимоотношениях с Исполнителем </w:t>
      </w:r>
      <w:r w:rsidRPr="00097166">
        <w:rPr>
          <w:sz w:val="26"/>
          <w:szCs w:val="26"/>
        </w:rPr>
        <w:t xml:space="preserve">в соответствии с условиями </w:t>
      </w:r>
      <w:r>
        <w:rPr>
          <w:sz w:val="26"/>
          <w:szCs w:val="26"/>
        </w:rPr>
        <w:t>Контракт</w:t>
      </w:r>
      <w:r w:rsidRPr="00097166">
        <w:rPr>
          <w:sz w:val="26"/>
          <w:szCs w:val="26"/>
        </w:rPr>
        <w:t xml:space="preserve">а, и наделенное правами: делать заявлении, требовать от </w:t>
      </w:r>
      <w:r w:rsidRPr="00296519">
        <w:rPr>
          <w:sz w:val="26"/>
          <w:szCs w:val="26"/>
        </w:rPr>
        <w:t>Исполнителя</w:t>
      </w:r>
      <w:r w:rsidRPr="00097166">
        <w:rPr>
          <w:b/>
          <w:sz w:val="26"/>
          <w:szCs w:val="26"/>
        </w:rPr>
        <w:t xml:space="preserve"> </w:t>
      </w:r>
      <w:r w:rsidRPr="00097166">
        <w:rPr>
          <w:sz w:val="26"/>
          <w:szCs w:val="26"/>
        </w:rPr>
        <w:t xml:space="preserve">совершения действий, принимать решения и выдавать согласования от имени </w:t>
      </w:r>
      <w:r>
        <w:rPr>
          <w:sz w:val="26"/>
          <w:szCs w:val="26"/>
        </w:rPr>
        <w:t>З</w:t>
      </w:r>
      <w:r w:rsidRPr="00097166">
        <w:rPr>
          <w:sz w:val="26"/>
          <w:szCs w:val="26"/>
        </w:rPr>
        <w:t xml:space="preserve">аказчика, контролировать выполнение работ и совершать иные действия в объеме полномочий, предоставляемых </w:t>
      </w:r>
      <w:r>
        <w:rPr>
          <w:sz w:val="26"/>
          <w:szCs w:val="26"/>
        </w:rPr>
        <w:t>З</w:t>
      </w:r>
      <w:r w:rsidRPr="00097166">
        <w:rPr>
          <w:sz w:val="26"/>
          <w:szCs w:val="26"/>
        </w:rPr>
        <w:t xml:space="preserve">аказчику </w:t>
      </w:r>
      <w:r>
        <w:rPr>
          <w:sz w:val="26"/>
          <w:szCs w:val="26"/>
        </w:rPr>
        <w:t>Исполнителем</w:t>
      </w:r>
      <w:r w:rsidRPr="00097166">
        <w:rPr>
          <w:sz w:val="26"/>
          <w:szCs w:val="26"/>
        </w:rPr>
        <w:t xml:space="preserve">. Полномочия представителя </w:t>
      </w:r>
      <w:r>
        <w:rPr>
          <w:sz w:val="26"/>
          <w:szCs w:val="26"/>
        </w:rPr>
        <w:t>З</w:t>
      </w:r>
      <w:r w:rsidRPr="00097166">
        <w:rPr>
          <w:sz w:val="26"/>
          <w:szCs w:val="26"/>
        </w:rPr>
        <w:t xml:space="preserve">аказчика определяются в выданной </w:t>
      </w:r>
      <w:r>
        <w:rPr>
          <w:sz w:val="26"/>
          <w:szCs w:val="26"/>
        </w:rPr>
        <w:t>З</w:t>
      </w:r>
      <w:r w:rsidRPr="00097166">
        <w:rPr>
          <w:sz w:val="26"/>
          <w:szCs w:val="26"/>
        </w:rPr>
        <w:t xml:space="preserve">аказчиком доверенности, заверенные копии которой представляются </w:t>
      </w:r>
      <w:r>
        <w:rPr>
          <w:sz w:val="26"/>
          <w:szCs w:val="26"/>
        </w:rPr>
        <w:t>Исполнителю</w:t>
      </w:r>
      <w:r w:rsidRPr="00097166">
        <w:rPr>
          <w:sz w:val="26"/>
          <w:szCs w:val="26"/>
        </w:rPr>
        <w:t>.</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Проектная документация – </w:t>
      </w:r>
      <w:r w:rsidRPr="00097166">
        <w:rPr>
          <w:sz w:val="26"/>
          <w:szCs w:val="26"/>
        </w:rPr>
        <w:t xml:space="preserve">документация, содержащая материалы в текстовой и графической формах и (или) в форме информационной модели и определяющая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Рабочая документация - </w:t>
      </w:r>
      <w:r w:rsidRPr="00097166">
        <w:rPr>
          <w:sz w:val="26"/>
          <w:szCs w:val="26"/>
        </w:rPr>
        <w:t xml:space="preserve">документация, содержащая материалы в текстовой и графической формах и (или) в форме информационной модели, в соответствии с которой осуществляются строительство, реконструкция объекта капитального строительства, их частей. Рабочая документация разрабатывается на основании проектной документации. </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Информационная система Заказчика – </w:t>
      </w:r>
      <w:r w:rsidRPr="00097166">
        <w:rPr>
          <w:sz w:val="26"/>
          <w:szCs w:val="26"/>
        </w:rPr>
        <w:t xml:space="preserve">система, предназначенная для сбора, обработки, систематизации, учета, включения в информационную модель и хранения в электронной форме взаимосвязанных сведений, документов и материалов об объекте капитального строительства, предусмотренных составом сведений, документов и материалов, включаемых в информационную модель объекта капитального строительства и предоставляемых в форме электронных документов на этапах выполнения инженерных изысканий, осуществления архитектурно-строительного проектирования, строительства, реконструкции, капитального ремонта, эксплуатации и (или) сноса объекта капитального строительства и для обмена с информационными системами </w:t>
      </w:r>
      <w:r>
        <w:rPr>
          <w:sz w:val="26"/>
          <w:szCs w:val="26"/>
        </w:rPr>
        <w:t>Исполнителя.</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Информационная система </w:t>
      </w:r>
      <w:r>
        <w:rPr>
          <w:b/>
          <w:sz w:val="26"/>
          <w:szCs w:val="26"/>
        </w:rPr>
        <w:t>Исполнителя</w:t>
      </w:r>
      <w:r w:rsidRPr="00097166">
        <w:rPr>
          <w:b/>
          <w:sz w:val="26"/>
          <w:szCs w:val="26"/>
        </w:rPr>
        <w:t xml:space="preserve"> – </w:t>
      </w:r>
      <w:r w:rsidRPr="00097166">
        <w:rPr>
          <w:sz w:val="26"/>
          <w:szCs w:val="26"/>
        </w:rPr>
        <w:t xml:space="preserve">система, предназначенная для сбора, обработки, систематизации, учета и хранения в электронной форме взаимосвязанных сведений, документов и материалов об объекте капитального строительства и для обмена с информационной системой </w:t>
      </w:r>
      <w:r>
        <w:rPr>
          <w:sz w:val="26"/>
          <w:szCs w:val="26"/>
        </w:rPr>
        <w:t>З</w:t>
      </w:r>
      <w:r w:rsidRPr="00097166">
        <w:rPr>
          <w:sz w:val="26"/>
          <w:szCs w:val="26"/>
        </w:rPr>
        <w:t>аказчика.</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УКЭП – </w:t>
      </w:r>
      <w:r w:rsidRPr="00097166">
        <w:rPr>
          <w:sz w:val="26"/>
          <w:szCs w:val="26"/>
        </w:rPr>
        <w:t>усиленная квалифицированная электронная подпись, сформированная с использованием средств криптографической защиты информации в соответствии с Федеральным законом от 06.04.2011 №63-ФЗ «Об электронной подписи».</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ИУЛ –</w:t>
      </w:r>
      <w:r w:rsidRPr="00097166">
        <w:rPr>
          <w:sz w:val="26"/>
          <w:szCs w:val="26"/>
        </w:rPr>
        <w:t xml:space="preserve"> Информ</w:t>
      </w:r>
      <w:r>
        <w:rPr>
          <w:sz w:val="26"/>
          <w:szCs w:val="26"/>
        </w:rPr>
        <w:t xml:space="preserve">ационно-удостоверяющий лист по </w:t>
      </w:r>
      <w:r w:rsidRPr="00097166">
        <w:rPr>
          <w:sz w:val="26"/>
          <w:szCs w:val="26"/>
        </w:rPr>
        <w:t>ГОСТ 2.051-2013.</w:t>
      </w:r>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78" w:name="__RefHeading___26"/>
      <w:bookmarkStart w:id="179" w:name="__RefHeading___78"/>
      <w:bookmarkStart w:id="180" w:name="__RefHeading___130"/>
      <w:bookmarkStart w:id="181" w:name="_Toc121924904"/>
      <w:bookmarkEnd w:id="178"/>
      <w:bookmarkEnd w:id="179"/>
      <w:bookmarkEnd w:id="180"/>
      <w:r w:rsidRPr="00097166">
        <w:rPr>
          <w:b/>
          <w:sz w:val="26"/>
          <w:szCs w:val="26"/>
        </w:rPr>
        <w:t>Процесс передачи согласования проектной документации между участниками проектирования</w:t>
      </w:r>
      <w:bookmarkEnd w:id="181"/>
    </w:p>
    <w:p w:rsidR="001228C9" w:rsidRPr="00097166" w:rsidRDefault="001228C9" w:rsidP="00147CA5">
      <w:pPr>
        <w:pStyle w:val="affff8"/>
        <w:numPr>
          <w:ilvl w:val="1"/>
          <w:numId w:val="15"/>
        </w:numPr>
        <w:ind w:left="0" w:firstLine="709"/>
        <w:contextualSpacing/>
        <w:jc w:val="both"/>
        <w:rPr>
          <w:sz w:val="26"/>
          <w:szCs w:val="26"/>
        </w:rPr>
      </w:pPr>
      <w:bookmarkStart w:id="182" w:name="_Hlk118196144"/>
      <w:bookmarkStart w:id="183" w:name="_Hlk116304230"/>
      <w:r w:rsidRPr="00097166">
        <w:rPr>
          <w:sz w:val="26"/>
          <w:szCs w:val="26"/>
        </w:rPr>
        <w:t xml:space="preserve">Перечень и объем выполняемых работ, подлежащих выполнению при разработке проектной документации, описанные в разделе «Предмет </w:t>
      </w:r>
      <w:r>
        <w:rPr>
          <w:sz w:val="26"/>
          <w:szCs w:val="26"/>
        </w:rPr>
        <w:t>Контракт</w:t>
      </w:r>
      <w:r w:rsidRPr="00097166">
        <w:rPr>
          <w:sz w:val="26"/>
          <w:szCs w:val="26"/>
        </w:rPr>
        <w:t xml:space="preserve">а» заключенного между </w:t>
      </w:r>
      <w:r>
        <w:rPr>
          <w:sz w:val="26"/>
          <w:szCs w:val="26"/>
        </w:rPr>
        <w:t>Исполнителем</w:t>
      </w:r>
      <w:r w:rsidRPr="00097166">
        <w:rPr>
          <w:sz w:val="26"/>
          <w:szCs w:val="26"/>
        </w:rPr>
        <w:t xml:space="preserve"> и </w:t>
      </w:r>
      <w:r>
        <w:rPr>
          <w:sz w:val="26"/>
          <w:szCs w:val="26"/>
        </w:rPr>
        <w:t>З</w:t>
      </w:r>
      <w:r w:rsidRPr="00097166">
        <w:rPr>
          <w:sz w:val="26"/>
          <w:szCs w:val="26"/>
        </w:rPr>
        <w:t xml:space="preserve">аказчиком </w:t>
      </w:r>
      <w:r>
        <w:rPr>
          <w:sz w:val="26"/>
          <w:szCs w:val="26"/>
        </w:rPr>
        <w:t>Контракт</w:t>
      </w:r>
      <w:r w:rsidRPr="00097166">
        <w:rPr>
          <w:sz w:val="26"/>
          <w:szCs w:val="26"/>
        </w:rPr>
        <w:t xml:space="preserve">а, предъявляются </w:t>
      </w:r>
      <w:r>
        <w:rPr>
          <w:sz w:val="26"/>
          <w:szCs w:val="26"/>
        </w:rPr>
        <w:t>Исполнителем</w:t>
      </w:r>
      <w:r w:rsidRPr="00097166">
        <w:rPr>
          <w:sz w:val="26"/>
          <w:szCs w:val="26"/>
        </w:rPr>
        <w:t xml:space="preserve"> поэтапно или полным комплектом в предусмотренных форматах п.9.1 – 9.2 настоящего Регламента, в соответствии с утвержденным графиком выдачи проектной документации. </w:t>
      </w:r>
    </w:p>
    <w:p w:rsidR="001228C9" w:rsidRPr="00097166" w:rsidRDefault="001228C9" w:rsidP="00147CA5">
      <w:pPr>
        <w:pStyle w:val="affff8"/>
        <w:numPr>
          <w:ilvl w:val="1"/>
          <w:numId w:val="15"/>
        </w:numPr>
        <w:ind w:left="0" w:firstLine="709"/>
        <w:contextualSpacing/>
        <w:jc w:val="both"/>
        <w:rPr>
          <w:sz w:val="26"/>
          <w:szCs w:val="26"/>
        </w:rPr>
      </w:pPr>
      <w:bookmarkStart w:id="184" w:name="_Hlk116304628"/>
      <w:bookmarkEnd w:id="182"/>
      <w:r w:rsidRPr="00097166">
        <w:rPr>
          <w:sz w:val="26"/>
          <w:szCs w:val="26"/>
        </w:rPr>
        <w:t xml:space="preserve">Представитель </w:t>
      </w:r>
      <w:r>
        <w:rPr>
          <w:sz w:val="26"/>
          <w:szCs w:val="26"/>
        </w:rPr>
        <w:t xml:space="preserve">Исполнителя </w:t>
      </w:r>
      <w:r w:rsidRPr="00097166">
        <w:rPr>
          <w:sz w:val="26"/>
          <w:szCs w:val="26"/>
        </w:rPr>
        <w:t xml:space="preserve">направляет комплект проектной документации, подписанный УКЭП главным инженером проекта уполномоченным представителем </w:t>
      </w:r>
      <w:r>
        <w:rPr>
          <w:sz w:val="26"/>
          <w:szCs w:val="26"/>
        </w:rPr>
        <w:t xml:space="preserve">Исполнителя </w:t>
      </w:r>
      <w:r w:rsidRPr="00097166">
        <w:rPr>
          <w:sz w:val="26"/>
          <w:szCs w:val="26"/>
        </w:rPr>
        <w:t xml:space="preserve">по накладной (приложение 1) подписанной УКЭП в информационную систему </w:t>
      </w:r>
      <w:r>
        <w:rPr>
          <w:sz w:val="26"/>
          <w:szCs w:val="26"/>
        </w:rPr>
        <w:t>З</w:t>
      </w:r>
      <w:r w:rsidRPr="00097166">
        <w:rPr>
          <w:sz w:val="26"/>
          <w:szCs w:val="26"/>
        </w:rPr>
        <w:t xml:space="preserve">аказчика, тем самым запустив процесс согласования проектной документации. </w:t>
      </w:r>
    </w:p>
    <w:p w:rsidR="001228C9" w:rsidRPr="00097166" w:rsidRDefault="001228C9" w:rsidP="00147CA5">
      <w:pPr>
        <w:pStyle w:val="affff8"/>
        <w:numPr>
          <w:ilvl w:val="1"/>
          <w:numId w:val="15"/>
        </w:numPr>
        <w:ind w:left="0" w:firstLine="709"/>
        <w:contextualSpacing/>
        <w:jc w:val="both"/>
        <w:rPr>
          <w:sz w:val="26"/>
          <w:szCs w:val="26"/>
        </w:rPr>
      </w:pPr>
      <w:bookmarkStart w:id="185" w:name="_Hlk118196348"/>
      <w:bookmarkEnd w:id="183"/>
      <w:bookmarkEnd w:id="184"/>
      <w:r w:rsidRPr="00097166">
        <w:rPr>
          <w:sz w:val="26"/>
          <w:szCs w:val="26"/>
        </w:rPr>
        <w:t>Проектная документация, не соответствующая нижеперечисленным требованиям, к рассмотрению не принимается:</w:t>
      </w:r>
      <w:bookmarkEnd w:id="185"/>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Тома разделов проектной документации передаются в полном объеме (обложка, титульный лист, содержание и т.д.) в соответствии с п.8.2 ГОСТ Р 21.101-2020;</w:t>
      </w:r>
    </w:p>
    <w:p w:rsidR="001228C9" w:rsidRPr="00097166" w:rsidRDefault="001228C9" w:rsidP="00147CA5">
      <w:pPr>
        <w:pStyle w:val="affff8"/>
        <w:numPr>
          <w:ilvl w:val="2"/>
          <w:numId w:val="15"/>
        </w:numPr>
        <w:ind w:left="0" w:firstLine="709"/>
        <w:contextualSpacing/>
        <w:jc w:val="both"/>
        <w:rPr>
          <w:sz w:val="26"/>
          <w:szCs w:val="26"/>
        </w:rPr>
      </w:pPr>
      <w:bookmarkStart w:id="186" w:name="_Hlk118705309"/>
      <w:r w:rsidRPr="00097166">
        <w:rPr>
          <w:sz w:val="26"/>
          <w:szCs w:val="26"/>
        </w:rPr>
        <w:t>Титульные листы томов проектной документации оформляются согласно требованиям п.8.1.4 ГОСТ 21.101-2020 и содержат УКЭП л</w:t>
      </w:r>
      <w:r>
        <w:rPr>
          <w:sz w:val="26"/>
          <w:szCs w:val="26"/>
        </w:rPr>
        <w:t xml:space="preserve">иц ответственных за разработку, </w:t>
      </w:r>
      <w:r w:rsidRPr="00097166">
        <w:rPr>
          <w:sz w:val="26"/>
          <w:szCs w:val="26"/>
        </w:rPr>
        <w:t>а т</w:t>
      </w:r>
      <w:r>
        <w:rPr>
          <w:sz w:val="26"/>
          <w:szCs w:val="26"/>
        </w:rPr>
        <w:t xml:space="preserve">акже ИУЛ исполнителей согласно </w:t>
      </w:r>
      <w:r w:rsidRPr="00097166">
        <w:rPr>
          <w:sz w:val="26"/>
          <w:szCs w:val="26"/>
        </w:rPr>
        <w:t>ГОСТ 2.051-2013;</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В проектной документации требуется наличие всех необходимых согласований с соответствующими инстанциями;</w:t>
      </w:r>
    </w:p>
    <w:p w:rsidR="001228C9" w:rsidRPr="00097166" w:rsidRDefault="001228C9" w:rsidP="00147CA5">
      <w:pPr>
        <w:pStyle w:val="affff8"/>
        <w:numPr>
          <w:ilvl w:val="2"/>
          <w:numId w:val="15"/>
        </w:numPr>
        <w:ind w:left="0" w:firstLine="709"/>
        <w:contextualSpacing/>
        <w:jc w:val="both"/>
        <w:rPr>
          <w:sz w:val="26"/>
          <w:szCs w:val="26"/>
        </w:rPr>
      </w:pPr>
      <w:bookmarkStart w:id="187" w:name="_Hlk118196818"/>
      <w:bookmarkEnd w:id="186"/>
      <w:r w:rsidRPr="00097166">
        <w:rPr>
          <w:sz w:val="26"/>
          <w:szCs w:val="26"/>
        </w:rPr>
        <w:t>Необходимо правильно выполнить основную надпись и дополнительные графы к ней в соответствии с п.5.2 ГОСТ Р 21.101-2020 и наличие всех установленных подписей и дат в основной надписи;</w:t>
      </w:r>
      <w:bookmarkEnd w:id="187"/>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Локальные сметные расчеты, объектные сметы, сводный сметный расчет (в формате xml) с указанием наименования стройки; наименование работ и затрат, наименования объекта; номера локального сметного расчета; основания для составления сметного расчета; уровня цен, в котором составлен локальный сметный расчет.</w:t>
      </w:r>
    </w:p>
    <w:p w:rsidR="001228C9" w:rsidRPr="00097166" w:rsidRDefault="001228C9" w:rsidP="00147CA5">
      <w:pPr>
        <w:pStyle w:val="affff8"/>
        <w:numPr>
          <w:ilvl w:val="1"/>
          <w:numId w:val="15"/>
        </w:numPr>
        <w:ind w:left="0" w:firstLine="709"/>
        <w:contextualSpacing/>
        <w:jc w:val="both"/>
        <w:rPr>
          <w:sz w:val="26"/>
          <w:szCs w:val="26"/>
        </w:rPr>
      </w:pPr>
      <w:bookmarkStart w:id="188" w:name="_Hlk116303739"/>
      <w:bookmarkStart w:id="189" w:name="_Hlk116304816"/>
      <w:r w:rsidRPr="00097166">
        <w:rPr>
          <w:sz w:val="26"/>
          <w:szCs w:val="26"/>
        </w:rPr>
        <w:t>В случае выявленных замечаний к полученному комплекту проектной документации, согласно требованиям п.</w:t>
      </w:r>
      <w:r>
        <w:rPr>
          <w:sz w:val="26"/>
          <w:szCs w:val="26"/>
        </w:rPr>
        <w:t xml:space="preserve"> </w:t>
      </w:r>
      <w:r w:rsidRPr="00097166">
        <w:rPr>
          <w:sz w:val="26"/>
          <w:szCs w:val="26"/>
        </w:rPr>
        <w:t xml:space="preserve">4.3 Регламента, представитель </w:t>
      </w:r>
      <w:r>
        <w:rPr>
          <w:sz w:val="26"/>
          <w:szCs w:val="26"/>
        </w:rPr>
        <w:t>З</w:t>
      </w:r>
      <w:r w:rsidRPr="00097166">
        <w:rPr>
          <w:sz w:val="26"/>
          <w:szCs w:val="26"/>
        </w:rPr>
        <w:t xml:space="preserve">аказчика направляет замечания на устранение в информационную систему </w:t>
      </w:r>
      <w:r>
        <w:rPr>
          <w:sz w:val="26"/>
          <w:szCs w:val="26"/>
        </w:rPr>
        <w:t>Исполнителя</w:t>
      </w:r>
      <w:r w:rsidRPr="00097166">
        <w:rPr>
          <w:sz w:val="26"/>
          <w:szCs w:val="26"/>
        </w:rPr>
        <w:t>, без подписания накладной.</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После устранения выявленных замечаний к комплекту проектной документации представитель </w:t>
      </w:r>
      <w:r>
        <w:rPr>
          <w:sz w:val="26"/>
          <w:szCs w:val="26"/>
        </w:rPr>
        <w:t xml:space="preserve">Исполнителя </w:t>
      </w:r>
      <w:r w:rsidRPr="00097166">
        <w:rPr>
          <w:sz w:val="26"/>
          <w:szCs w:val="26"/>
        </w:rPr>
        <w:t>повторно запускает процесс п.4.2 Регламента</w:t>
      </w:r>
      <w:bookmarkEnd w:id="188"/>
      <w:r w:rsidRPr="00097166">
        <w:rPr>
          <w:sz w:val="26"/>
          <w:szCs w:val="26"/>
        </w:rPr>
        <w:t>.</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При отсутствии замечаний к полученному комплекту проектной документации, представитель </w:t>
      </w:r>
      <w:r>
        <w:rPr>
          <w:sz w:val="26"/>
          <w:szCs w:val="26"/>
        </w:rPr>
        <w:t>З</w:t>
      </w:r>
      <w:r w:rsidRPr="00097166">
        <w:rPr>
          <w:sz w:val="26"/>
          <w:szCs w:val="26"/>
        </w:rPr>
        <w:t xml:space="preserve">аказчика подписывает прилагаемую накладную УКЭП, подписанная накладная возвращается в информационную систему </w:t>
      </w:r>
      <w:r>
        <w:rPr>
          <w:sz w:val="26"/>
          <w:szCs w:val="26"/>
        </w:rPr>
        <w:t>Исполнителя</w:t>
      </w:r>
      <w:r w:rsidRPr="00097166">
        <w:rPr>
          <w:sz w:val="26"/>
          <w:szCs w:val="26"/>
        </w:rPr>
        <w:t>.</w:t>
      </w:r>
    </w:p>
    <w:p w:rsidR="001228C9" w:rsidRPr="00097166" w:rsidRDefault="001228C9" w:rsidP="00147CA5">
      <w:pPr>
        <w:pStyle w:val="affff8"/>
        <w:numPr>
          <w:ilvl w:val="1"/>
          <w:numId w:val="15"/>
        </w:numPr>
        <w:ind w:left="0" w:firstLine="709"/>
        <w:contextualSpacing/>
        <w:jc w:val="both"/>
        <w:rPr>
          <w:sz w:val="26"/>
          <w:szCs w:val="26"/>
        </w:rPr>
      </w:pPr>
      <w:bookmarkStart w:id="190" w:name="_Hlk116304947"/>
      <w:bookmarkEnd w:id="189"/>
      <w:r>
        <w:rPr>
          <w:sz w:val="26"/>
          <w:szCs w:val="26"/>
        </w:rPr>
        <w:t>З</w:t>
      </w:r>
      <w:r w:rsidRPr="00097166">
        <w:rPr>
          <w:sz w:val="26"/>
          <w:szCs w:val="26"/>
        </w:rPr>
        <w:t xml:space="preserve">аказчик обеспечивает рассмотрение и согласование полученной проектной документации в течении 10 (десяти) рабочих дней с дня подписания накладной, если иное не предусмотрено </w:t>
      </w:r>
      <w:r>
        <w:rPr>
          <w:sz w:val="26"/>
          <w:szCs w:val="26"/>
        </w:rPr>
        <w:t>Контракт</w:t>
      </w:r>
      <w:r w:rsidRPr="00097166">
        <w:rPr>
          <w:sz w:val="26"/>
          <w:szCs w:val="26"/>
        </w:rPr>
        <w:t xml:space="preserve">ом. </w:t>
      </w:r>
      <w:bookmarkStart w:id="191" w:name="_Hlk118200636"/>
      <w:r w:rsidRPr="00097166">
        <w:rPr>
          <w:sz w:val="26"/>
          <w:szCs w:val="26"/>
        </w:rPr>
        <w:t xml:space="preserve">При рассмотрении </w:t>
      </w:r>
      <w:r>
        <w:rPr>
          <w:sz w:val="26"/>
          <w:szCs w:val="26"/>
        </w:rPr>
        <w:t>З</w:t>
      </w:r>
      <w:r w:rsidRPr="00097166">
        <w:rPr>
          <w:sz w:val="26"/>
          <w:szCs w:val="26"/>
        </w:rPr>
        <w:t>аказчиком осуществляется проверка проектной документации на соответствие следующим условиям</w:t>
      </w:r>
      <w:bookmarkEnd w:id="191"/>
      <w:r w:rsidRPr="00097166">
        <w:rPr>
          <w:sz w:val="26"/>
          <w:szCs w:val="26"/>
        </w:rPr>
        <w:t>:</w:t>
      </w:r>
    </w:p>
    <w:p w:rsidR="001228C9" w:rsidRPr="00097166" w:rsidRDefault="001228C9" w:rsidP="00147CA5">
      <w:pPr>
        <w:pStyle w:val="Default"/>
        <w:numPr>
          <w:ilvl w:val="2"/>
          <w:numId w:val="15"/>
        </w:numPr>
        <w:ind w:left="0" w:firstLine="709"/>
        <w:jc w:val="both"/>
        <w:rPr>
          <w:sz w:val="26"/>
          <w:szCs w:val="26"/>
        </w:rPr>
      </w:pPr>
      <w:r w:rsidRPr="00097166">
        <w:rPr>
          <w:sz w:val="26"/>
          <w:szCs w:val="26"/>
        </w:rPr>
        <w:t xml:space="preserve">Содержащиеся в проектной документации решения должны соответствовать заданию на проектирование, градостроительному плану земельного участка (ГПЗУ), техническим условиям, </w:t>
      </w:r>
      <w:r>
        <w:rPr>
          <w:sz w:val="26"/>
          <w:szCs w:val="26"/>
        </w:rPr>
        <w:t>Контракт</w:t>
      </w:r>
      <w:r w:rsidRPr="00097166">
        <w:rPr>
          <w:sz w:val="26"/>
          <w:szCs w:val="26"/>
        </w:rPr>
        <w:t>ам технологического присоединения.</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Проектная документация должна быть выполнена в полном объеме в соответствии с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требованиям сметных нормативов – сметным нормам и методикам, необходимым для определения сметной стоимости строительства, стоимости работ по инженерным изысканиям и по подготовке проектной документации, а также методикам применения сметных норм.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сметной части технической части проектной документации.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перечня утвержденных сметных нормативов, принятых для составления сметной документации на строительство объектов, сведениям федерального реестра сметных нормативов.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Сводный сметный расчет, смета </w:t>
      </w:r>
      <w:r>
        <w:rPr>
          <w:sz w:val="26"/>
          <w:szCs w:val="26"/>
        </w:rPr>
        <w:t>Контракт</w:t>
      </w:r>
      <w:r w:rsidRPr="00097166">
        <w:rPr>
          <w:sz w:val="26"/>
          <w:szCs w:val="26"/>
        </w:rPr>
        <w:t xml:space="preserve">а должны содержать наименование объекта, наименования работ и затрат, номер локального сметного расчета; основания для составления сметного расчета (наименование, шифр раздела, части, тома проектной документации); показатели уровня цен, в котором составлен локальный сметный расчет; полный перечень затрат Заказчика. </w:t>
      </w:r>
    </w:p>
    <w:p w:rsidR="001228C9" w:rsidRPr="00097166" w:rsidRDefault="001228C9" w:rsidP="00147CA5">
      <w:pPr>
        <w:pStyle w:val="affff8"/>
        <w:numPr>
          <w:ilvl w:val="1"/>
          <w:numId w:val="15"/>
        </w:numPr>
        <w:ind w:left="0" w:firstLine="709"/>
        <w:contextualSpacing/>
        <w:jc w:val="both"/>
        <w:rPr>
          <w:sz w:val="26"/>
          <w:szCs w:val="26"/>
        </w:rPr>
      </w:pPr>
      <w:bookmarkStart w:id="192" w:name="_Hlk118201269"/>
      <w:r w:rsidRPr="00097166">
        <w:rPr>
          <w:sz w:val="26"/>
          <w:szCs w:val="26"/>
        </w:rPr>
        <w:t xml:space="preserve">В случае выявления несоответствия представленной проектной документации условиям п.4.7 Регламента, представитель </w:t>
      </w:r>
      <w:r>
        <w:rPr>
          <w:sz w:val="26"/>
          <w:szCs w:val="26"/>
        </w:rPr>
        <w:t>З</w:t>
      </w:r>
      <w:r w:rsidRPr="00097166">
        <w:rPr>
          <w:sz w:val="26"/>
          <w:szCs w:val="26"/>
        </w:rPr>
        <w:t xml:space="preserve">аказчика направляет перечень замечаний с указанием сроков устранения за подписью УКЭП уполномоченного представителя </w:t>
      </w:r>
      <w:r>
        <w:rPr>
          <w:sz w:val="26"/>
          <w:szCs w:val="26"/>
        </w:rPr>
        <w:t>З</w:t>
      </w:r>
      <w:r w:rsidRPr="00097166">
        <w:rPr>
          <w:sz w:val="26"/>
          <w:szCs w:val="26"/>
        </w:rPr>
        <w:t xml:space="preserve">аказчика в информационную систему </w:t>
      </w:r>
      <w:r>
        <w:rPr>
          <w:sz w:val="26"/>
          <w:szCs w:val="26"/>
        </w:rPr>
        <w:t xml:space="preserve">Исполнителя </w:t>
      </w:r>
      <w:r w:rsidRPr="00097166">
        <w:rPr>
          <w:sz w:val="26"/>
          <w:szCs w:val="26"/>
        </w:rPr>
        <w:t xml:space="preserve">на доработку. </w:t>
      </w:r>
      <w:bookmarkEnd w:id="192"/>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После устранения выявленных замечаний к проектной документации представитель </w:t>
      </w:r>
      <w:r>
        <w:rPr>
          <w:sz w:val="26"/>
          <w:szCs w:val="26"/>
        </w:rPr>
        <w:t xml:space="preserve">Исполнителя </w:t>
      </w:r>
      <w:r w:rsidRPr="00097166">
        <w:rPr>
          <w:sz w:val="26"/>
          <w:szCs w:val="26"/>
        </w:rPr>
        <w:t>повторно запускает процесс п.4.2 Регламента с учетом внесенных изменений в проектную документацию.</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При отсутствии замечаний к полученной проектной документации, представитель </w:t>
      </w:r>
      <w:r>
        <w:rPr>
          <w:sz w:val="26"/>
          <w:szCs w:val="26"/>
        </w:rPr>
        <w:t>З</w:t>
      </w:r>
      <w:r w:rsidRPr="00097166">
        <w:rPr>
          <w:sz w:val="26"/>
          <w:szCs w:val="26"/>
        </w:rPr>
        <w:t xml:space="preserve">аказчика согласовывает проектную документацию и направляет уведомление в информационную систему </w:t>
      </w:r>
      <w:r>
        <w:rPr>
          <w:sz w:val="26"/>
          <w:szCs w:val="26"/>
        </w:rPr>
        <w:t>Исполнителя</w:t>
      </w:r>
      <w:r w:rsidRPr="00097166">
        <w:rPr>
          <w:sz w:val="26"/>
          <w:szCs w:val="26"/>
        </w:rPr>
        <w:t>.</w:t>
      </w:r>
      <w:bookmarkEnd w:id="190"/>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Получение </w:t>
      </w:r>
      <w:r>
        <w:rPr>
          <w:sz w:val="26"/>
          <w:szCs w:val="26"/>
        </w:rPr>
        <w:t>З</w:t>
      </w:r>
      <w:r w:rsidRPr="00097166">
        <w:rPr>
          <w:sz w:val="26"/>
          <w:szCs w:val="26"/>
        </w:rPr>
        <w:t xml:space="preserve">аказчиком комплекта проектной документации по накладной и их последующее согласование, не означает приемку проектной документации для целей подтверждения выполненного объема работ и отсутствия замечаний (до момента получения положительного заключения экспертизы). </w:t>
      </w:r>
    </w:p>
    <w:p w:rsidR="001228C9" w:rsidRPr="005A2511" w:rsidRDefault="001228C9" w:rsidP="00147CA5">
      <w:pPr>
        <w:pStyle w:val="affff8"/>
        <w:numPr>
          <w:ilvl w:val="2"/>
          <w:numId w:val="15"/>
        </w:numPr>
        <w:ind w:left="0" w:firstLine="709"/>
        <w:contextualSpacing/>
        <w:jc w:val="both"/>
        <w:rPr>
          <w:sz w:val="26"/>
          <w:szCs w:val="26"/>
        </w:rPr>
      </w:pPr>
      <w:r w:rsidRPr="005A2511">
        <w:rPr>
          <w:sz w:val="26"/>
          <w:szCs w:val="26"/>
        </w:rPr>
        <w:t xml:space="preserve">Представитель </w:t>
      </w:r>
      <w:r>
        <w:rPr>
          <w:sz w:val="26"/>
          <w:szCs w:val="26"/>
        </w:rPr>
        <w:t xml:space="preserve">Исполнителя </w:t>
      </w:r>
      <w:r w:rsidRPr="005A2511">
        <w:rPr>
          <w:sz w:val="26"/>
          <w:szCs w:val="26"/>
        </w:rPr>
        <w:t xml:space="preserve">по доверенности от Заказчика, формирует согласованный комплект проектной документации согласно ПП РФ от 16.02.2008 №87 и ПП РФ от 05.03.2007 №145 предварительно подписанный главным инженером проекта уполномоченным представителем Исполнителя и направляет его на государственную экспертизу.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При получении замечаний к направленному комплекту проектной документации от экспертов экспертной организации, представитель </w:t>
      </w:r>
      <w:r>
        <w:rPr>
          <w:sz w:val="26"/>
          <w:szCs w:val="26"/>
        </w:rPr>
        <w:t>З</w:t>
      </w:r>
      <w:r w:rsidRPr="00097166">
        <w:rPr>
          <w:sz w:val="26"/>
          <w:szCs w:val="26"/>
        </w:rPr>
        <w:t xml:space="preserve">аказчика по доверенности от </w:t>
      </w:r>
      <w:r>
        <w:rPr>
          <w:sz w:val="26"/>
          <w:szCs w:val="26"/>
        </w:rPr>
        <w:t>З</w:t>
      </w:r>
      <w:r w:rsidRPr="00097166">
        <w:rPr>
          <w:sz w:val="26"/>
          <w:szCs w:val="26"/>
        </w:rPr>
        <w:t xml:space="preserve">аказчика запускает процесс п.4.8 данного Регламента, до получения заключения экспертизы. </w:t>
      </w:r>
    </w:p>
    <w:p w:rsidR="001228C9" w:rsidRPr="00097166" w:rsidRDefault="001228C9" w:rsidP="001228C9">
      <w:pPr>
        <w:pStyle w:val="affff8"/>
        <w:ind w:left="0" w:firstLine="709"/>
        <w:rPr>
          <w:sz w:val="26"/>
          <w:szCs w:val="26"/>
          <w:highlight w:val="yellow"/>
        </w:rPr>
      </w:pPr>
    </w:p>
    <w:p w:rsidR="001228C9" w:rsidRPr="00097166" w:rsidRDefault="001228C9" w:rsidP="00147CA5">
      <w:pPr>
        <w:pStyle w:val="affff8"/>
        <w:numPr>
          <w:ilvl w:val="0"/>
          <w:numId w:val="12"/>
        </w:numPr>
        <w:ind w:left="0" w:firstLine="0"/>
        <w:contextualSpacing/>
        <w:jc w:val="center"/>
        <w:rPr>
          <w:b/>
          <w:sz w:val="26"/>
          <w:szCs w:val="26"/>
        </w:rPr>
      </w:pPr>
      <w:bookmarkStart w:id="193" w:name="__RefHeading___27"/>
      <w:bookmarkStart w:id="194" w:name="__RefHeading___79"/>
      <w:bookmarkStart w:id="195" w:name="__RefHeading___131"/>
      <w:bookmarkStart w:id="196" w:name="_Toc121924905"/>
      <w:bookmarkEnd w:id="193"/>
      <w:bookmarkEnd w:id="194"/>
      <w:bookmarkEnd w:id="195"/>
      <w:r w:rsidRPr="00097166">
        <w:rPr>
          <w:b/>
          <w:sz w:val="26"/>
          <w:szCs w:val="26"/>
        </w:rPr>
        <w:t>Процесс утверждения проектной документации после прохождения государственной экспертизы и получения положительного заключения</w:t>
      </w:r>
      <w:bookmarkEnd w:id="196"/>
    </w:p>
    <w:p w:rsidR="001228C9" w:rsidRPr="00097166" w:rsidRDefault="001228C9" w:rsidP="00147CA5">
      <w:pPr>
        <w:pStyle w:val="affff8"/>
        <w:numPr>
          <w:ilvl w:val="1"/>
          <w:numId w:val="16"/>
        </w:numPr>
        <w:ind w:left="0" w:firstLine="709"/>
        <w:contextualSpacing/>
        <w:jc w:val="both"/>
        <w:rPr>
          <w:color w:val="0070C0"/>
          <w:sz w:val="26"/>
          <w:szCs w:val="26"/>
        </w:rPr>
      </w:pPr>
      <w:r w:rsidRPr="00097166">
        <w:rPr>
          <w:sz w:val="26"/>
          <w:szCs w:val="26"/>
        </w:rPr>
        <w:t xml:space="preserve">После прохождения государственной экспертизы и получения положительного заключения, представитель </w:t>
      </w:r>
      <w:r>
        <w:rPr>
          <w:sz w:val="26"/>
          <w:szCs w:val="26"/>
        </w:rPr>
        <w:t>З</w:t>
      </w:r>
      <w:r w:rsidRPr="00097166">
        <w:rPr>
          <w:sz w:val="26"/>
          <w:szCs w:val="26"/>
        </w:rPr>
        <w:t xml:space="preserve">аказчика в течении 5 (пяти) рабочих дней загружает в информационную систему </w:t>
      </w:r>
      <w:r>
        <w:rPr>
          <w:sz w:val="26"/>
          <w:szCs w:val="26"/>
        </w:rPr>
        <w:t>З</w:t>
      </w:r>
      <w:r w:rsidRPr="00097166">
        <w:rPr>
          <w:sz w:val="26"/>
          <w:szCs w:val="26"/>
        </w:rPr>
        <w:t xml:space="preserve">аказчика положительное заключение экспертизы (в формате xml), итоговый комплект проектной документации за подписью УКЭП главного инженера проекта </w:t>
      </w:r>
      <w:r>
        <w:rPr>
          <w:sz w:val="26"/>
          <w:szCs w:val="26"/>
        </w:rPr>
        <w:t>Исполнителя</w:t>
      </w:r>
      <w:r w:rsidRPr="00097166">
        <w:rPr>
          <w:sz w:val="26"/>
          <w:szCs w:val="26"/>
        </w:rPr>
        <w:t xml:space="preserve"> в формате PDF и подписанное распоряжение об утверждении проектной документации. Представитель </w:t>
      </w:r>
      <w:r>
        <w:rPr>
          <w:sz w:val="26"/>
          <w:szCs w:val="26"/>
        </w:rPr>
        <w:t>З</w:t>
      </w:r>
      <w:r w:rsidRPr="00097166">
        <w:rPr>
          <w:sz w:val="26"/>
          <w:szCs w:val="26"/>
        </w:rPr>
        <w:t xml:space="preserve">аказчика направляет уведомление об утверждении проектной документации в информационную систему </w:t>
      </w:r>
      <w:r>
        <w:rPr>
          <w:sz w:val="26"/>
          <w:szCs w:val="26"/>
        </w:rPr>
        <w:t>Исполнителя</w:t>
      </w:r>
      <w:r w:rsidRPr="00097166">
        <w:rPr>
          <w:sz w:val="26"/>
          <w:szCs w:val="26"/>
        </w:rPr>
        <w:t xml:space="preserve">. </w:t>
      </w:r>
    </w:p>
    <w:p w:rsidR="001228C9" w:rsidRPr="00097166" w:rsidRDefault="001228C9" w:rsidP="001228C9">
      <w:pPr>
        <w:pStyle w:val="affff8"/>
        <w:ind w:left="0" w:firstLine="709"/>
        <w:rPr>
          <w:color w:val="0070C0"/>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97" w:name="__RefHeading___28"/>
      <w:bookmarkStart w:id="198" w:name="__RefHeading___80"/>
      <w:bookmarkStart w:id="199" w:name="__RefHeading___132"/>
      <w:bookmarkStart w:id="200" w:name="_Toc121924906"/>
      <w:bookmarkEnd w:id="197"/>
      <w:bookmarkEnd w:id="198"/>
      <w:bookmarkEnd w:id="199"/>
      <w:r w:rsidRPr="00097166">
        <w:rPr>
          <w:b/>
          <w:sz w:val="26"/>
          <w:szCs w:val="26"/>
        </w:rPr>
        <w:t>Процесс передачи и согласования рабочей документации между участниками проектирования</w:t>
      </w:r>
      <w:bookmarkEnd w:id="200"/>
    </w:p>
    <w:p w:rsidR="001228C9" w:rsidRPr="00097166" w:rsidRDefault="001228C9" w:rsidP="001228C9">
      <w:pPr>
        <w:ind w:firstLine="709"/>
        <w:jc w:val="both"/>
        <w:rPr>
          <w:sz w:val="26"/>
          <w:szCs w:val="26"/>
        </w:rPr>
      </w:pPr>
      <w:bookmarkStart w:id="201" w:name="_Hlk118203481"/>
      <w:bookmarkStart w:id="202" w:name="_Hlk116307299"/>
      <w:r w:rsidRPr="00097166">
        <w:rPr>
          <w:sz w:val="26"/>
          <w:szCs w:val="26"/>
        </w:rPr>
        <w:t xml:space="preserve">6.1. Перечень и объем выполняемых работ, подлежащих выполнению при разработке рабочей документации, описанные в разделе «Предмет </w:t>
      </w:r>
      <w:r>
        <w:rPr>
          <w:sz w:val="26"/>
          <w:szCs w:val="26"/>
        </w:rPr>
        <w:t>Контракт</w:t>
      </w:r>
      <w:r w:rsidRPr="00097166">
        <w:rPr>
          <w:sz w:val="26"/>
          <w:szCs w:val="26"/>
        </w:rPr>
        <w:t xml:space="preserve">а» заключенного между </w:t>
      </w:r>
      <w:r>
        <w:rPr>
          <w:sz w:val="26"/>
          <w:szCs w:val="26"/>
        </w:rPr>
        <w:t>Исполнителем</w:t>
      </w:r>
      <w:r w:rsidRPr="00097166">
        <w:rPr>
          <w:sz w:val="26"/>
          <w:szCs w:val="26"/>
        </w:rPr>
        <w:t xml:space="preserve"> и </w:t>
      </w:r>
      <w:r>
        <w:rPr>
          <w:sz w:val="26"/>
          <w:szCs w:val="26"/>
        </w:rPr>
        <w:t>Заказчиком Контракт</w:t>
      </w:r>
      <w:r w:rsidRPr="00097166">
        <w:rPr>
          <w:sz w:val="26"/>
          <w:szCs w:val="26"/>
        </w:rPr>
        <w:t xml:space="preserve">а, предъявляются </w:t>
      </w:r>
      <w:r>
        <w:rPr>
          <w:sz w:val="26"/>
          <w:szCs w:val="26"/>
        </w:rPr>
        <w:t xml:space="preserve">Исполнителем </w:t>
      </w:r>
      <w:r w:rsidRPr="00097166">
        <w:rPr>
          <w:sz w:val="26"/>
          <w:szCs w:val="26"/>
        </w:rPr>
        <w:t>поэтапно или полным комплектом в предусмотренных форматах пп.9.1 – 9.2. настоящего Регламента, в соответствии с утвержденным графиком выдачи рабочей документации.</w:t>
      </w:r>
      <w:bookmarkEnd w:id="201"/>
    </w:p>
    <w:p w:rsidR="001228C9" w:rsidRPr="00097166" w:rsidRDefault="001228C9" w:rsidP="001228C9">
      <w:pPr>
        <w:ind w:firstLine="709"/>
        <w:jc w:val="both"/>
        <w:rPr>
          <w:sz w:val="26"/>
          <w:szCs w:val="26"/>
        </w:rPr>
      </w:pPr>
      <w:r w:rsidRPr="00097166">
        <w:rPr>
          <w:sz w:val="26"/>
          <w:szCs w:val="26"/>
        </w:rPr>
        <w:t xml:space="preserve">6.2. Представитель </w:t>
      </w:r>
      <w:r>
        <w:rPr>
          <w:sz w:val="26"/>
          <w:szCs w:val="26"/>
        </w:rPr>
        <w:t>Исполнителя</w:t>
      </w:r>
      <w:r w:rsidRPr="00097166">
        <w:rPr>
          <w:sz w:val="26"/>
          <w:szCs w:val="26"/>
        </w:rPr>
        <w:t xml:space="preserve"> направляет комплект рабочей документации, подписанный УКЭП главным инженером проекта уполномоченным представителем </w:t>
      </w:r>
      <w:r>
        <w:rPr>
          <w:sz w:val="26"/>
          <w:szCs w:val="26"/>
        </w:rPr>
        <w:t>Исполнителя</w:t>
      </w:r>
      <w:r w:rsidRPr="00097166">
        <w:rPr>
          <w:sz w:val="26"/>
          <w:szCs w:val="26"/>
        </w:rPr>
        <w:t xml:space="preserve"> по накладной (приложение 1) подписанной УКЭП в информационную систему </w:t>
      </w:r>
      <w:r>
        <w:rPr>
          <w:sz w:val="26"/>
          <w:szCs w:val="26"/>
        </w:rPr>
        <w:t>З</w:t>
      </w:r>
      <w:r w:rsidRPr="00097166">
        <w:rPr>
          <w:sz w:val="26"/>
          <w:szCs w:val="26"/>
        </w:rPr>
        <w:t>аказчика, тем самым запустив процесс согласования рабочей документации.</w:t>
      </w:r>
    </w:p>
    <w:p w:rsidR="001228C9" w:rsidRPr="00097166" w:rsidRDefault="001228C9" w:rsidP="001228C9">
      <w:pPr>
        <w:ind w:firstLine="709"/>
        <w:jc w:val="both"/>
        <w:rPr>
          <w:sz w:val="26"/>
          <w:szCs w:val="26"/>
        </w:rPr>
      </w:pPr>
      <w:bookmarkStart w:id="203" w:name="_Hlk118196368"/>
      <w:bookmarkEnd w:id="202"/>
      <w:r w:rsidRPr="00097166">
        <w:rPr>
          <w:sz w:val="26"/>
          <w:szCs w:val="26"/>
        </w:rPr>
        <w:t xml:space="preserve">6.3. Рабочая документация, не соответствующая нижеперечисленным требованиям, к рассмотрению не принимается: </w:t>
      </w:r>
      <w:bookmarkEnd w:id="203"/>
    </w:p>
    <w:p w:rsidR="001228C9" w:rsidRPr="00097166" w:rsidRDefault="001228C9" w:rsidP="001228C9">
      <w:pPr>
        <w:ind w:firstLine="709"/>
        <w:jc w:val="both"/>
        <w:rPr>
          <w:sz w:val="26"/>
          <w:szCs w:val="26"/>
        </w:rPr>
      </w:pPr>
      <w:r w:rsidRPr="00097166">
        <w:rPr>
          <w:sz w:val="26"/>
          <w:szCs w:val="26"/>
        </w:rPr>
        <w:t>6.3.1. Рабочая документация выполнена и оформлена в соответствии ГОСТ Р 21.101-2020 и ГОСТ 21.002-2014.</w:t>
      </w:r>
    </w:p>
    <w:p w:rsidR="001228C9" w:rsidRPr="00097166" w:rsidRDefault="001228C9" w:rsidP="001228C9">
      <w:pPr>
        <w:ind w:firstLine="709"/>
        <w:jc w:val="both"/>
        <w:rPr>
          <w:sz w:val="26"/>
          <w:szCs w:val="26"/>
        </w:rPr>
      </w:pPr>
      <w:r w:rsidRPr="00097166">
        <w:rPr>
          <w:sz w:val="26"/>
          <w:szCs w:val="26"/>
        </w:rPr>
        <w:t>6.3.2. Правильно выполненная основная надпись и дополнительные графы к ней в соответствии с п.5.2 ГОСТ Р 21.101-2020 и наличие всех установленных подписей УКЭП и дат в основной надписи.</w:t>
      </w:r>
    </w:p>
    <w:p w:rsidR="001228C9" w:rsidRPr="00097166" w:rsidRDefault="001228C9" w:rsidP="001228C9">
      <w:pPr>
        <w:ind w:firstLine="709"/>
        <w:jc w:val="both"/>
        <w:rPr>
          <w:sz w:val="26"/>
          <w:szCs w:val="26"/>
        </w:rPr>
      </w:pPr>
      <w:bookmarkStart w:id="204" w:name="_Hlk118704726"/>
      <w:r w:rsidRPr="00097166">
        <w:rPr>
          <w:sz w:val="26"/>
          <w:szCs w:val="26"/>
        </w:rPr>
        <w:t>6.3.3. В рабочей документации требуется наличие всех необходимых согласований, утверждений и УКЭП на титульных листах, а также ИУЛ исполнителей согласно ГОСТ 2.051-2013</w:t>
      </w:r>
      <w:bookmarkEnd w:id="204"/>
      <w:r w:rsidRPr="00097166">
        <w:rPr>
          <w:sz w:val="26"/>
          <w:szCs w:val="26"/>
        </w:rPr>
        <w:t>.</w:t>
      </w:r>
    </w:p>
    <w:p w:rsidR="001228C9" w:rsidRPr="00097166" w:rsidRDefault="001228C9" w:rsidP="001228C9">
      <w:pPr>
        <w:ind w:firstLine="709"/>
        <w:jc w:val="both"/>
        <w:rPr>
          <w:sz w:val="26"/>
          <w:szCs w:val="26"/>
        </w:rPr>
      </w:pPr>
      <w:r w:rsidRPr="00097166">
        <w:rPr>
          <w:sz w:val="26"/>
          <w:szCs w:val="26"/>
        </w:rPr>
        <w:t>6.3.4. Проверка на наличие согласований ресурсоснабжающих организаций.</w:t>
      </w:r>
    </w:p>
    <w:p w:rsidR="001228C9" w:rsidRPr="00097166" w:rsidRDefault="001228C9" w:rsidP="001228C9">
      <w:pPr>
        <w:ind w:firstLine="709"/>
        <w:jc w:val="both"/>
        <w:rPr>
          <w:sz w:val="26"/>
          <w:szCs w:val="26"/>
        </w:rPr>
      </w:pPr>
      <w:r w:rsidRPr="00097166">
        <w:rPr>
          <w:sz w:val="26"/>
          <w:szCs w:val="26"/>
        </w:rPr>
        <w:t xml:space="preserve">6.4. В случае выявленных замечаний к полученному комплекту рабочей документации, согласно требованиям, п.6.3 Регламента представитель </w:t>
      </w:r>
      <w:r>
        <w:rPr>
          <w:sz w:val="26"/>
          <w:szCs w:val="26"/>
        </w:rPr>
        <w:t>З</w:t>
      </w:r>
      <w:r w:rsidRPr="00097166">
        <w:rPr>
          <w:sz w:val="26"/>
          <w:szCs w:val="26"/>
        </w:rPr>
        <w:t xml:space="preserve">аказчика направляет замечания на устранение в информационную систему </w:t>
      </w:r>
      <w:r>
        <w:rPr>
          <w:sz w:val="26"/>
          <w:szCs w:val="26"/>
        </w:rPr>
        <w:t>Исполнителя</w:t>
      </w:r>
      <w:r w:rsidRPr="00097166">
        <w:rPr>
          <w:sz w:val="26"/>
          <w:szCs w:val="26"/>
        </w:rPr>
        <w:t>, без подписания накладной.</w:t>
      </w:r>
    </w:p>
    <w:p w:rsidR="001228C9" w:rsidRPr="00097166" w:rsidRDefault="001228C9" w:rsidP="001228C9">
      <w:pPr>
        <w:ind w:firstLine="709"/>
        <w:jc w:val="both"/>
        <w:rPr>
          <w:sz w:val="26"/>
          <w:szCs w:val="26"/>
        </w:rPr>
      </w:pPr>
      <w:r w:rsidRPr="00097166">
        <w:rPr>
          <w:sz w:val="26"/>
          <w:szCs w:val="26"/>
        </w:rPr>
        <w:t xml:space="preserve">6.5. После </w:t>
      </w:r>
      <w:r w:rsidRPr="00097166">
        <w:rPr>
          <w:sz w:val="26"/>
          <w:szCs w:val="26"/>
          <w:u w:color="0070C0"/>
        </w:rPr>
        <w:t>устранения выявленных замечаний</w:t>
      </w:r>
      <w:r w:rsidRPr="00097166">
        <w:rPr>
          <w:sz w:val="26"/>
          <w:szCs w:val="26"/>
        </w:rPr>
        <w:t xml:space="preserve"> к комплекту рабочей документации представитель </w:t>
      </w:r>
      <w:r>
        <w:rPr>
          <w:sz w:val="26"/>
          <w:szCs w:val="26"/>
        </w:rPr>
        <w:t xml:space="preserve">Исполнителя </w:t>
      </w:r>
      <w:r w:rsidRPr="00097166">
        <w:rPr>
          <w:sz w:val="26"/>
          <w:szCs w:val="26"/>
        </w:rPr>
        <w:t>повторно запускает процесс п.6.2 Регламента.</w:t>
      </w:r>
    </w:p>
    <w:p w:rsidR="001228C9" w:rsidRPr="00097166" w:rsidRDefault="001228C9" w:rsidP="001228C9">
      <w:pPr>
        <w:ind w:firstLine="709"/>
        <w:jc w:val="both"/>
        <w:rPr>
          <w:sz w:val="26"/>
          <w:szCs w:val="26"/>
        </w:rPr>
      </w:pPr>
      <w:r w:rsidRPr="00097166">
        <w:rPr>
          <w:sz w:val="26"/>
          <w:szCs w:val="26"/>
        </w:rPr>
        <w:t xml:space="preserve">6.6. При отсутствии замечаний к полученному комплекту рабочей документации, представитель </w:t>
      </w:r>
      <w:r>
        <w:rPr>
          <w:sz w:val="26"/>
          <w:szCs w:val="26"/>
        </w:rPr>
        <w:t>З</w:t>
      </w:r>
      <w:r w:rsidRPr="00097166">
        <w:rPr>
          <w:sz w:val="26"/>
          <w:szCs w:val="26"/>
        </w:rPr>
        <w:t xml:space="preserve">аказчика подписывает прилагаемую накладную УКЭП, подписанная накладная возвращается в информационную систему </w:t>
      </w:r>
      <w:r>
        <w:rPr>
          <w:sz w:val="26"/>
          <w:szCs w:val="26"/>
        </w:rPr>
        <w:t>Исполнителя</w:t>
      </w:r>
      <w:r w:rsidRPr="00097166">
        <w:rPr>
          <w:sz w:val="26"/>
          <w:szCs w:val="26"/>
        </w:rPr>
        <w:t>.</w:t>
      </w:r>
    </w:p>
    <w:p w:rsidR="001228C9" w:rsidRPr="00097166" w:rsidRDefault="001228C9" w:rsidP="001228C9">
      <w:pPr>
        <w:ind w:firstLine="709"/>
        <w:jc w:val="both"/>
        <w:rPr>
          <w:sz w:val="26"/>
          <w:szCs w:val="26"/>
        </w:rPr>
      </w:pPr>
      <w:bookmarkStart w:id="205" w:name="_Hlk118204436"/>
      <w:r w:rsidRPr="00097166">
        <w:rPr>
          <w:sz w:val="26"/>
          <w:szCs w:val="26"/>
        </w:rPr>
        <w:t xml:space="preserve">6.7. </w:t>
      </w:r>
      <w:r>
        <w:rPr>
          <w:sz w:val="26"/>
          <w:szCs w:val="26"/>
        </w:rPr>
        <w:t>З</w:t>
      </w:r>
      <w:r w:rsidRPr="00097166">
        <w:rPr>
          <w:sz w:val="26"/>
          <w:szCs w:val="26"/>
        </w:rPr>
        <w:t xml:space="preserve">аказчик обеспечивает рассмотрение и согласование полученной рабочей документации в течении 10 (десяти) рабочих дней с дня подписания накладной, если иное не предусмотрено </w:t>
      </w:r>
      <w:r>
        <w:rPr>
          <w:sz w:val="26"/>
          <w:szCs w:val="26"/>
        </w:rPr>
        <w:t>Контракт</w:t>
      </w:r>
      <w:r w:rsidRPr="00097166">
        <w:rPr>
          <w:sz w:val="26"/>
          <w:szCs w:val="26"/>
        </w:rPr>
        <w:t xml:space="preserve">ом. При рассмотрении </w:t>
      </w:r>
      <w:r>
        <w:rPr>
          <w:sz w:val="26"/>
          <w:szCs w:val="26"/>
        </w:rPr>
        <w:t>З</w:t>
      </w:r>
      <w:r w:rsidRPr="00097166">
        <w:rPr>
          <w:sz w:val="26"/>
          <w:szCs w:val="26"/>
        </w:rPr>
        <w:t>аказчиком осуществляется проверка рабочей документации на соответствие следующим условиям:</w:t>
      </w:r>
      <w:bookmarkEnd w:id="205"/>
    </w:p>
    <w:p w:rsidR="001228C9" w:rsidRPr="00097166" w:rsidRDefault="001228C9" w:rsidP="001228C9">
      <w:pPr>
        <w:pStyle w:val="Default"/>
        <w:ind w:firstLine="709"/>
        <w:jc w:val="both"/>
        <w:rPr>
          <w:sz w:val="26"/>
          <w:szCs w:val="26"/>
        </w:rPr>
      </w:pPr>
      <w:r w:rsidRPr="00097166">
        <w:rPr>
          <w:sz w:val="26"/>
          <w:szCs w:val="26"/>
        </w:rPr>
        <w:t xml:space="preserve">6.7.1. Проверка на соответствие </w:t>
      </w:r>
      <w:r w:rsidRPr="00097166">
        <w:rPr>
          <w:color w:val="auto"/>
          <w:sz w:val="26"/>
          <w:szCs w:val="26"/>
        </w:rPr>
        <w:t xml:space="preserve">утвержденной проектной </w:t>
      </w:r>
      <w:r w:rsidRPr="00097166">
        <w:rPr>
          <w:sz w:val="26"/>
          <w:szCs w:val="26"/>
        </w:rPr>
        <w:t>документации, получившей положительное заключение государственной экспертизы, требованиям задания на проектирование и нормативно-технической документации, техническим условиям, ГПЗУ, смежным разделам, в том числе, архитектурно-градостроительным и архитектурно-планировочным решениям.</w:t>
      </w:r>
    </w:p>
    <w:p w:rsidR="001228C9" w:rsidRPr="00097166" w:rsidRDefault="001228C9" w:rsidP="001228C9">
      <w:pPr>
        <w:pStyle w:val="Default"/>
        <w:ind w:firstLine="709"/>
        <w:jc w:val="both"/>
        <w:rPr>
          <w:sz w:val="26"/>
          <w:szCs w:val="26"/>
        </w:rPr>
      </w:pPr>
      <w:r w:rsidRPr="00097166">
        <w:rPr>
          <w:sz w:val="26"/>
          <w:szCs w:val="26"/>
        </w:rPr>
        <w:t xml:space="preserve">6.7.2. Проверка объемов работ, указанных в ведомости объемов работ (ВОР). </w:t>
      </w:r>
    </w:p>
    <w:p w:rsidR="001228C9" w:rsidRPr="00097166" w:rsidRDefault="001228C9" w:rsidP="001228C9">
      <w:pPr>
        <w:pStyle w:val="Default"/>
        <w:ind w:firstLine="709"/>
        <w:jc w:val="both"/>
        <w:rPr>
          <w:sz w:val="26"/>
          <w:szCs w:val="26"/>
        </w:rPr>
      </w:pPr>
      <w:r w:rsidRPr="00097166">
        <w:rPr>
          <w:sz w:val="26"/>
          <w:szCs w:val="26"/>
        </w:rPr>
        <w:t>6.7.3. Наличие ссылок на действующие нормативные документы, в том числе на документы по стандартизации в части применяемых материалов, изделий, конструкций, оборудования, технологий.</w:t>
      </w:r>
    </w:p>
    <w:p w:rsidR="001228C9" w:rsidRPr="00097166" w:rsidRDefault="001228C9" w:rsidP="001228C9">
      <w:pPr>
        <w:pStyle w:val="Default"/>
        <w:ind w:firstLine="709"/>
        <w:jc w:val="both"/>
        <w:rPr>
          <w:sz w:val="26"/>
          <w:szCs w:val="26"/>
        </w:rPr>
      </w:pPr>
      <w:r w:rsidRPr="00097166">
        <w:rPr>
          <w:sz w:val="26"/>
          <w:szCs w:val="26"/>
        </w:rPr>
        <w:t>6.7.4. Наличие требований к фактической точности контролируемых параметров.</w:t>
      </w:r>
    </w:p>
    <w:p w:rsidR="001228C9" w:rsidRPr="00097166" w:rsidRDefault="001228C9" w:rsidP="001228C9">
      <w:pPr>
        <w:pStyle w:val="Default"/>
        <w:ind w:firstLine="709"/>
        <w:jc w:val="both"/>
        <w:rPr>
          <w:sz w:val="26"/>
          <w:szCs w:val="26"/>
        </w:rPr>
      </w:pPr>
      <w:r w:rsidRPr="00097166">
        <w:rPr>
          <w:sz w:val="26"/>
          <w:szCs w:val="26"/>
        </w:rPr>
        <w:t>6.7.5. Наличие указаний о методах контроля и измерений, в том числе в виде ссылок на соответствующие документы по стандартизации на применяемые материалы, изделия, конструкции, оборудование, технологии, содержание указания о методах контроля.</w:t>
      </w:r>
    </w:p>
    <w:p w:rsidR="001228C9" w:rsidRPr="00097166" w:rsidRDefault="001228C9" w:rsidP="00147CA5">
      <w:pPr>
        <w:pStyle w:val="affff8"/>
        <w:numPr>
          <w:ilvl w:val="1"/>
          <w:numId w:val="19"/>
        </w:numPr>
        <w:ind w:left="0" w:firstLine="709"/>
        <w:contextualSpacing/>
        <w:jc w:val="both"/>
        <w:rPr>
          <w:sz w:val="26"/>
          <w:szCs w:val="26"/>
        </w:rPr>
      </w:pPr>
      <w:bookmarkStart w:id="206" w:name="_Hlk118204594"/>
      <w:bookmarkStart w:id="207" w:name="_Hlk116308650"/>
      <w:r w:rsidRPr="00097166">
        <w:rPr>
          <w:sz w:val="26"/>
          <w:szCs w:val="26"/>
        </w:rPr>
        <w:t xml:space="preserve">В случае выявления несоответствия представленной рабочей документации условиям п.6.7 Регламента, представитель </w:t>
      </w:r>
      <w:r>
        <w:rPr>
          <w:sz w:val="26"/>
          <w:szCs w:val="26"/>
        </w:rPr>
        <w:t>З</w:t>
      </w:r>
      <w:r w:rsidRPr="00097166">
        <w:rPr>
          <w:sz w:val="26"/>
          <w:szCs w:val="26"/>
        </w:rPr>
        <w:t xml:space="preserve">аказчика направляет перечень замечаний с указанием сроков устранения за подписью УКЭП уполномоченного представителя </w:t>
      </w:r>
      <w:r>
        <w:rPr>
          <w:sz w:val="26"/>
          <w:szCs w:val="26"/>
        </w:rPr>
        <w:t>З</w:t>
      </w:r>
      <w:r w:rsidRPr="00097166">
        <w:rPr>
          <w:sz w:val="26"/>
          <w:szCs w:val="26"/>
        </w:rPr>
        <w:t xml:space="preserve">аказчика в информационную систему </w:t>
      </w:r>
      <w:r>
        <w:rPr>
          <w:sz w:val="26"/>
          <w:szCs w:val="26"/>
        </w:rPr>
        <w:t xml:space="preserve">Исполнителю </w:t>
      </w:r>
      <w:r w:rsidRPr="00097166">
        <w:rPr>
          <w:sz w:val="26"/>
          <w:szCs w:val="26"/>
        </w:rPr>
        <w:t xml:space="preserve">на доработку. </w:t>
      </w:r>
      <w:bookmarkEnd w:id="206"/>
    </w:p>
    <w:p w:rsidR="001228C9" w:rsidRPr="00097166" w:rsidRDefault="001228C9" w:rsidP="00147CA5">
      <w:pPr>
        <w:pStyle w:val="affff8"/>
        <w:numPr>
          <w:ilvl w:val="1"/>
          <w:numId w:val="19"/>
        </w:numPr>
        <w:ind w:left="0" w:firstLine="709"/>
        <w:contextualSpacing/>
        <w:jc w:val="both"/>
        <w:rPr>
          <w:sz w:val="26"/>
          <w:szCs w:val="26"/>
        </w:rPr>
      </w:pPr>
      <w:r w:rsidRPr="00097166">
        <w:rPr>
          <w:sz w:val="26"/>
          <w:szCs w:val="26"/>
        </w:rPr>
        <w:t xml:space="preserve">После устранения выявленных замечаний к рабочей документации представитель </w:t>
      </w:r>
      <w:r>
        <w:rPr>
          <w:sz w:val="26"/>
          <w:szCs w:val="26"/>
        </w:rPr>
        <w:t xml:space="preserve">Исполнителя </w:t>
      </w:r>
      <w:r w:rsidRPr="00097166">
        <w:rPr>
          <w:sz w:val="26"/>
          <w:szCs w:val="26"/>
        </w:rPr>
        <w:t>повторно запускает процесс п.6.2 Регламента.</w:t>
      </w:r>
    </w:p>
    <w:p w:rsidR="001228C9" w:rsidRPr="00097166" w:rsidRDefault="001228C9" w:rsidP="00147CA5">
      <w:pPr>
        <w:pStyle w:val="affff8"/>
        <w:numPr>
          <w:ilvl w:val="1"/>
          <w:numId w:val="19"/>
        </w:numPr>
        <w:ind w:left="0" w:firstLine="709"/>
        <w:contextualSpacing/>
        <w:jc w:val="both"/>
        <w:rPr>
          <w:sz w:val="26"/>
          <w:szCs w:val="26"/>
        </w:rPr>
      </w:pPr>
      <w:bookmarkStart w:id="208" w:name="_Hlk118203394"/>
      <w:r w:rsidRPr="00097166">
        <w:rPr>
          <w:sz w:val="26"/>
          <w:szCs w:val="26"/>
        </w:rPr>
        <w:t xml:space="preserve">При отсутствии замечаний к полученной рабочей документации, уполномоченный представитель </w:t>
      </w:r>
      <w:r>
        <w:rPr>
          <w:sz w:val="26"/>
          <w:szCs w:val="26"/>
        </w:rPr>
        <w:t>З</w:t>
      </w:r>
      <w:r w:rsidRPr="00097166">
        <w:rPr>
          <w:sz w:val="26"/>
          <w:szCs w:val="26"/>
        </w:rPr>
        <w:t xml:space="preserve">аказчика согласовывает и выпускает рабочую документацию в производство работ. В информационную систему </w:t>
      </w:r>
      <w:r>
        <w:rPr>
          <w:sz w:val="26"/>
          <w:szCs w:val="26"/>
        </w:rPr>
        <w:t xml:space="preserve">Исполнителя </w:t>
      </w:r>
      <w:r w:rsidRPr="00097166">
        <w:rPr>
          <w:sz w:val="26"/>
          <w:szCs w:val="26"/>
        </w:rPr>
        <w:t xml:space="preserve">направляется уведомление о согласовании рабочей документации, представителем </w:t>
      </w:r>
      <w:r>
        <w:rPr>
          <w:sz w:val="26"/>
          <w:szCs w:val="26"/>
        </w:rPr>
        <w:t>З</w:t>
      </w:r>
      <w:r w:rsidRPr="00097166">
        <w:rPr>
          <w:sz w:val="26"/>
          <w:szCs w:val="26"/>
        </w:rPr>
        <w:t>аказчика.</w:t>
      </w:r>
      <w:bookmarkEnd w:id="208"/>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09" w:name="__RefHeading___29"/>
      <w:bookmarkStart w:id="210" w:name="__RefHeading___81"/>
      <w:bookmarkStart w:id="211" w:name="__RefHeading___133"/>
      <w:bookmarkStart w:id="212" w:name="_Toc121924907"/>
      <w:bookmarkEnd w:id="207"/>
      <w:bookmarkEnd w:id="209"/>
      <w:bookmarkEnd w:id="210"/>
      <w:bookmarkEnd w:id="211"/>
      <w:r w:rsidRPr="00097166">
        <w:rPr>
          <w:b/>
          <w:sz w:val="26"/>
          <w:szCs w:val="26"/>
        </w:rPr>
        <w:t>Процесс передачи утверждение проектной документации между участниками строительства</w:t>
      </w:r>
      <w:bookmarkEnd w:id="212"/>
    </w:p>
    <w:p w:rsidR="001228C9" w:rsidRPr="00097166" w:rsidRDefault="001228C9" w:rsidP="001228C9">
      <w:pPr>
        <w:ind w:firstLine="709"/>
        <w:jc w:val="both"/>
        <w:rPr>
          <w:sz w:val="26"/>
          <w:szCs w:val="26"/>
        </w:rPr>
      </w:pPr>
      <w:r w:rsidRPr="00097166">
        <w:rPr>
          <w:sz w:val="26"/>
          <w:szCs w:val="26"/>
        </w:rPr>
        <w:t xml:space="preserve">7.1. В рамках </w:t>
      </w:r>
      <w:bookmarkStart w:id="213" w:name="_Hlk116400644"/>
      <w:r w:rsidRPr="00097166">
        <w:rPr>
          <w:sz w:val="26"/>
          <w:szCs w:val="26"/>
        </w:rPr>
        <w:t xml:space="preserve">п.5.10 СП 48.13330.2019 </w:t>
      </w:r>
      <w:bookmarkEnd w:id="213"/>
      <w:r w:rsidRPr="00097166">
        <w:rPr>
          <w:sz w:val="26"/>
          <w:szCs w:val="26"/>
        </w:rPr>
        <w:t xml:space="preserve">представитель </w:t>
      </w:r>
      <w:r>
        <w:rPr>
          <w:sz w:val="26"/>
          <w:szCs w:val="26"/>
        </w:rPr>
        <w:t>З</w:t>
      </w:r>
      <w:r w:rsidRPr="00097166">
        <w:rPr>
          <w:sz w:val="26"/>
          <w:szCs w:val="26"/>
        </w:rPr>
        <w:t xml:space="preserve">аказчика по накладной (приложение 1) предварительно подписанной УКЭП в информационную систему </w:t>
      </w:r>
      <w:r>
        <w:rPr>
          <w:sz w:val="26"/>
          <w:szCs w:val="26"/>
        </w:rPr>
        <w:t xml:space="preserve">Исполнителя </w:t>
      </w:r>
      <w:r w:rsidRPr="00097166">
        <w:rPr>
          <w:sz w:val="26"/>
          <w:szCs w:val="26"/>
        </w:rPr>
        <w:t>направляет комплект утвержденной проектной документации, которая имеет положительное заключение.</w:t>
      </w:r>
    </w:p>
    <w:p w:rsidR="001228C9" w:rsidRPr="00097166" w:rsidRDefault="001228C9" w:rsidP="001228C9">
      <w:pPr>
        <w:ind w:firstLine="709"/>
        <w:jc w:val="both"/>
        <w:rPr>
          <w:sz w:val="26"/>
          <w:szCs w:val="26"/>
        </w:rPr>
      </w:pPr>
      <w:r w:rsidRPr="00097166">
        <w:rPr>
          <w:sz w:val="26"/>
          <w:szCs w:val="26"/>
        </w:rPr>
        <w:t xml:space="preserve">7.2. Представитель </w:t>
      </w:r>
      <w:r>
        <w:rPr>
          <w:sz w:val="26"/>
          <w:szCs w:val="26"/>
        </w:rPr>
        <w:t xml:space="preserve">Исполнителя </w:t>
      </w:r>
      <w:r w:rsidRPr="00097166">
        <w:rPr>
          <w:sz w:val="26"/>
          <w:szCs w:val="26"/>
        </w:rPr>
        <w:t xml:space="preserve">производит приемку утвержденной проектной документации подписывая прилагаемую накладную УКЭП, подписанная накладная возвращается в информационную систему </w:t>
      </w:r>
      <w:r>
        <w:rPr>
          <w:sz w:val="26"/>
          <w:szCs w:val="26"/>
        </w:rPr>
        <w:t>З</w:t>
      </w:r>
      <w:r w:rsidRPr="00097166">
        <w:rPr>
          <w:sz w:val="26"/>
          <w:szCs w:val="26"/>
        </w:rPr>
        <w:t>аказчика.</w:t>
      </w:r>
    </w:p>
    <w:p w:rsidR="001228C9" w:rsidRPr="00097166" w:rsidRDefault="001228C9" w:rsidP="001228C9">
      <w:pPr>
        <w:ind w:firstLine="709"/>
        <w:jc w:val="both"/>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14" w:name="__RefHeading___30"/>
      <w:bookmarkStart w:id="215" w:name="__RefHeading___82"/>
      <w:bookmarkStart w:id="216" w:name="__RefHeading___134"/>
      <w:bookmarkStart w:id="217" w:name="_Toc121924908"/>
      <w:bookmarkEnd w:id="214"/>
      <w:bookmarkEnd w:id="215"/>
      <w:bookmarkEnd w:id="216"/>
      <w:r w:rsidRPr="00097166">
        <w:rPr>
          <w:b/>
          <w:sz w:val="26"/>
          <w:szCs w:val="26"/>
        </w:rPr>
        <w:t>Процесс передачи рабочей документации, выданной в производство работ между участниками строительства</w:t>
      </w:r>
      <w:bookmarkEnd w:id="217"/>
    </w:p>
    <w:p w:rsidR="001228C9" w:rsidRPr="00097166" w:rsidRDefault="001228C9" w:rsidP="001228C9">
      <w:pPr>
        <w:ind w:firstLine="709"/>
        <w:jc w:val="both"/>
        <w:rPr>
          <w:sz w:val="26"/>
          <w:szCs w:val="26"/>
        </w:rPr>
      </w:pPr>
      <w:r w:rsidRPr="00097166">
        <w:rPr>
          <w:sz w:val="26"/>
          <w:szCs w:val="26"/>
        </w:rPr>
        <w:t xml:space="preserve">8.1. Перечень и объем рабочей документации, выданной в производство работ, предъявляется </w:t>
      </w:r>
      <w:r>
        <w:rPr>
          <w:sz w:val="26"/>
          <w:szCs w:val="26"/>
        </w:rPr>
        <w:t>З</w:t>
      </w:r>
      <w:r w:rsidRPr="00097166">
        <w:rPr>
          <w:sz w:val="26"/>
          <w:szCs w:val="26"/>
        </w:rPr>
        <w:t xml:space="preserve">аказчиком предварительно подписанной УКЭП уполномоченным представителем </w:t>
      </w:r>
      <w:r>
        <w:rPr>
          <w:sz w:val="26"/>
          <w:szCs w:val="26"/>
        </w:rPr>
        <w:t>З</w:t>
      </w:r>
      <w:r w:rsidRPr="00097166">
        <w:rPr>
          <w:sz w:val="26"/>
          <w:szCs w:val="26"/>
        </w:rPr>
        <w:t>аказчика, поэтапно в предусмотренных форматах п.9.1 – 9.2 настоящего Регламента, в соответствии с утвержденным графиком выдачи рабочей документации, выданной в производство работ.</w:t>
      </w:r>
    </w:p>
    <w:p w:rsidR="001228C9" w:rsidRPr="00097166" w:rsidRDefault="001228C9" w:rsidP="001228C9">
      <w:pPr>
        <w:ind w:firstLine="709"/>
        <w:jc w:val="both"/>
        <w:rPr>
          <w:sz w:val="26"/>
          <w:szCs w:val="26"/>
        </w:rPr>
      </w:pPr>
      <w:r w:rsidRPr="00097166">
        <w:rPr>
          <w:sz w:val="26"/>
          <w:szCs w:val="26"/>
        </w:rPr>
        <w:t xml:space="preserve">8.2. Представитель </w:t>
      </w:r>
      <w:r>
        <w:rPr>
          <w:sz w:val="26"/>
          <w:szCs w:val="26"/>
        </w:rPr>
        <w:t>З</w:t>
      </w:r>
      <w:r w:rsidRPr="00097166">
        <w:rPr>
          <w:sz w:val="26"/>
          <w:szCs w:val="26"/>
        </w:rPr>
        <w:t xml:space="preserve">аказчика направляет комплект рабочей документации, выданной в производство работ по накладной (приложение 1) предварительно подписанной УКЭП в информационную систему </w:t>
      </w:r>
      <w:r>
        <w:rPr>
          <w:sz w:val="26"/>
          <w:szCs w:val="26"/>
        </w:rPr>
        <w:t>Исполнителя</w:t>
      </w:r>
      <w:r w:rsidRPr="00097166">
        <w:rPr>
          <w:sz w:val="26"/>
          <w:szCs w:val="26"/>
        </w:rPr>
        <w:t>.</w:t>
      </w:r>
    </w:p>
    <w:p w:rsidR="001228C9" w:rsidRPr="00097166" w:rsidRDefault="001228C9" w:rsidP="001228C9">
      <w:pPr>
        <w:ind w:firstLine="709"/>
        <w:jc w:val="both"/>
        <w:rPr>
          <w:sz w:val="26"/>
          <w:szCs w:val="26"/>
        </w:rPr>
      </w:pPr>
      <w:r w:rsidRPr="00097166">
        <w:rPr>
          <w:sz w:val="26"/>
          <w:szCs w:val="26"/>
        </w:rPr>
        <w:t>8.3. Рабочая документация, выданная в производство работ, не соответствующая требованиям п.6.3 Регламента, к рассмотрению не принимается.</w:t>
      </w:r>
    </w:p>
    <w:p w:rsidR="001228C9" w:rsidRPr="00097166" w:rsidRDefault="001228C9" w:rsidP="001228C9">
      <w:pPr>
        <w:ind w:firstLine="709"/>
        <w:jc w:val="both"/>
        <w:rPr>
          <w:sz w:val="26"/>
          <w:szCs w:val="26"/>
        </w:rPr>
      </w:pPr>
      <w:r w:rsidRPr="00097166">
        <w:rPr>
          <w:sz w:val="26"/>
          <w:szCs w:val="26"/>
        </w:rPr>
        <w:t xml:space="preserve">8.4. В случае выявленных замечаний к полученному комплекту рабочей документации, выданной в производство работ, согласно требованиям п.8.3 Регламента, представитель </w:t>
      </w:r>
      <w:r>
        <w:rPr>
          <w:sz w:val="26"/>
          <w:szCs w:val="26"/>
        </w:rPr>
        <w:t xml:space="preserve">Исполнителя </w:t>
      </w:r>
      <w:r w:rsidRPr="00097166">
        <w:rPr>
          <w:sz w:val="26"/>
          <w:szCs w:val="26"/>
        </w:rPr>
        <w:t xml:space="preserve">направляет замечания на устранение в информационную систему </w:t>
      </w:r>
      <w:r>
        <w:rPr>
          <w:sz w:val="26"/>
          <w:szCs w:val="26"/>
        </w:rPr>
        <w:t>З</w:t>
      </w:r>
      <w:r w:rsidRPr="00097166">
        <w:rPr>
          <w:sz w:val="26"/>
          <w:szCs w:val="26"/>
        </w:rPr>
        <w:t xml:space="preserve">аказчика, без подписания накладной. После устранения выявленных замечаний к комплекту рабочей документации, выданной в производство работ, представитель </w:t>
      </w:r>
      <w:r>
        <w:rPr>
          <w:sz w:val="26"/>
          <w:szCs w:val="26"/>
        </w:rPr>
        <w:t>З</w:t>
      </w:r>
      <w:r w:rsidRPr="00097166">
        <w:rPr>
          <w:sz w:val="26"/>
          <w:szCs w:val="26"/>
        </w:rPr>
        <w:t>аказчика повторно запускает процесс п.8.2 Регламента.</w:t>
      </w:r>
    </w:p>
    <w:p w:rsidR="001228C9" w:rsidRPr="00097166" w:rsidRDefault="001228C9" w:rsidP="001228C9">
      <w:pPr>
        <w:ind w:firstLine="709"/>
        <w:jc w:val="both"/>
        <w:rPr>
          <w:sz w:val="26"/>
          <w:szCs w:val="26"/>
        </w:rPr>
      </w:pPr>
      <w:r w:rsidRPr="00097166">
        <w:rPr>
          <w:sz w:val="26"/>
          <w:szCs w:val="26"/>
        </w:rPr>
        <w:t xml:space="preserve">8.5. При отсутствии замечаний к полученному комплекту рабочей документации, выданной в производство работ, представитель </w:t>
      </w:r>
      <w:r>
        <w:rPr>
          <w:sz w:val="26"/>
          <w:szCs w:val="26"/>
        </w:rPr>
        <w:t xml:space="preserve">Исполнителя </w:t>
      </w:r>
      <w:r w:rsidRPr="00097166">
        <w:rPr>
          <w:sz w:val="26"/>
          <w:szCs w:val="26"/>
        </w:rPr>
        <w:t xml:space="preserve">подписывает прилагаемую накладную УКЭП, подписанная накладная возвращается в информационную систему </w:t>
      </w:r>
      <w:r>
        <w:rPr>
          <w:sz w:val="26"/>
          <w:szCs w:val="26"/>
        </w:rPr>
        <w:t>З</w:t>
      </w:r>
      <w:r w:rsidRPr="00097166">
        <w:rPr>
          <w:sz w:val="26"/>
          <w:szCs w:val="26"/>
        </w:rPr>
        <w:t>аказчика.</w:t>
      </w:r>
    </w:p>
    <w:p w:rsidR="001228C9" w:rsidRPr="0041215A" w:rsidRDefault="001228C9" w:rsidP="001228C9">
      <w:pPr>
        <w:ind w:firstLine="709"/>
        <w:jc w:val="both"/>
        <w:rPr>
          <w:sz w:val="26"/>
          <w:szCs w:val="26"/>
        </w:rPr>
      </w:pPr>
      <w:r w:rsidRPr="0041215A">
        <w:rPr>
          <w:sz w:val="26"/>
          <w:szCs w:val="26"/>
        </w:rPr>
        <w:t xml:space="preserve">8.6. </w:t>
      </w:r>
      <w:r>
        <w:rPr>
          <w:sz w:val="26"/>
          <w:szCs w:val="26"/>
        </w:rPr>
        <w:t xml:space="preserve">Исполнитель </w:t>
      </w:r>
      <w:r w:rsidRPr="0041215A">
        <w:rPr>
          <w:sz w:val="26"/>
          <w:szCs w:val="26"/>
        </w:rPr>
        <w:t xml:space="preserve">обеспечивает рассмотрение и согласование полученной рабочей документации, выданной в производство работ в течении 10 (десяти) рабочих дней с дня подписания накладной, если иное не предусмотрено Контрактом. При рассмотрении </w:t>
      </w:r>
      <w:r>
        <w:rPr>
          <w:sz w:val="26"/>
          <w:szCs w:val="26"/>
        </w:rPr>
        <w:t xml:space="preserve">Исполнителем </w:t>
      </w:r>
      <w:r w:rsidRPr="0041215A">
        <w:rPr>
          <w:sz w:val="26"/>
          <w:szCs w:val="26"/>
        </w:rPr>
        <w:t>осуществляется проверка рабочей документации, выданная в производство работ на соответствие следующим условиям:</w:t>
      </w:r>
    </w:p>
    <w:p w:rsidR="001228C9" w:rsidRPr="0041215A" w:rsidRDefault="001228C9" w:rsidP="001228C9">
      <w:pPr>
        <w:pStyle w:val="affff8"/>
        <w:ind w:left="0" w:firstLine="709"/>
        <w:rPr>
          <w:sz w:val="26"/>
          <w:szCs w:val="26"/>
        </w:rPr>
      </w:pPr>
      <w:r w:rsidRPr="0041215A">
        <w:rPr>
          <w:sz w:val="26"/>
          <w:szCs w:val="26"/>
        </w:rPr>
        <w:t xml:space="preserve">8.6.1. Проверка на соответствие утвержденной проектной документации, получившей положительное заключение государственной экспертизы, требованиям задания на проектирование и нормативно-технической документации, техническим условиям, ГПЗУ, смежным разделам, в том числе, архитектурно-градостроительным и архитектурно-планировочным решениям. </w:t>
      </w:r>
    </w:p>
    <w:p w:rsidR="001228C9" w:rsidRPr="0041215A" w:rsidRDefault="001228C9" w:rsidP="001228C9">
      <w:pPr>
        <w:pStyle w:val="affff8"/>
        <w:ind w:left="0" w:firstLine="709"/>
        <w:rPr>
          <w:sz w:val="26"/>
          <w:szCs w:val="26"/>
        </w:rPr>
      </w:pPr>
      <w:r w:rsidRPr="0041215A">
        <w:rPr>
          <w:sz w:val="26"/>
          <w:szCs w:val="26"/>
        </w:rPr>
        <w:t>8.6.2. Проверка объемов работ, указанных в ведомости объемов работ (ВОР).</w:t>
      </w:r>
    </w:p>
    <w:p w:rsidR="001228C9" w:rsidRPr="0041215A" w:rsidRDefault="001228C9" w:rsidP="001228C9">
      <w:pPr>
        <w:pStyle w:val="affff8"/>
        <w:ind w:left="0" w:firstLine="709"/>
        <w:rPr>
          <w:sz w:val="26"/>
          <w:szCs w:val="26"/>
        </w:rPr>
      </w:pPr>
      <w:r w:rsidRPr="0041215A">
        <w:rPr>
          <w:sz w:val="26"/>
          <w:szCs w:val="26"/>
        </w:rPr>
        <w:t>8.6.3. Наличие указаний о методах контроля и измерений, в том числе в виде ссылок на соответствующие документы по стандартизации на применяемые материалы, изделия, конструкции, оборудование, технологии, содержание указания о методах контроля.</w:t>
      </w:r>
    </w:p>
    <w:p w:rsidR="001228C9" w:rsidRPr="0041215A" w:rsidRDefault="001228C9" w:rsidP="001228C9">
      <w:pPr>
        <w:pStyle w:val="affff8"/>
        <w:ind w:left="0" w:firstLine="709"/>
        <w:rPr>
          <w:sz w:val="26"/>
          <w:szCs w:val="26"/>
        </w:rPr>
      </w:pPr>
      <w:r w:rsidRPr="0041215A">
        <w:rPr>
          <w:sz w:val="26"/>
          <w:szCs w:val="26"/>
        </w:rPr>
        <w:t xml:space="preserve">8.6.4. Достаточность информации для выполнения строительно-монтажных работ. </w:t>
      </w:r>
    </w:p>
    <w:p w:rsidR="001228C9" w:rsidRPr="00097166" w:rsidRDefault="001228C9" w:rsidP="001228C9">
      <w:pPr>
        <w:ind w:firstLine="709"/>
        <w:jc w:val="both"/>
        <w:rPr>
          <w:sz w:val="26"/>
          <w:szCs w:val="26"/>
        </w:rPr>
      </w:pPr>
      <w:r w:rsidRPr="0041215A">
        <w:rPr>
          <w:sz w:val="26"/>
          <w:szCs w:val="26"/>
        </w:rPr>
        <w:t xml:space="preserve">8.7. В случае выявления несоответствия представленной рабочей документации, выданной в производство работ условиям п.8.6 Регламента, представитель направляет перечень замечаний за подписью УКЭП уполномоченного представителя </w:t>
      </w:r>
      <w:r>
        <w:rPr>
          <w:sz w:val="26"/>
          <w:szCs w:val="26"/>
        </w:rPr>
        <w:t xml:space="preserve">Исполнителя </w:t>
      </w:r>
      <w:r w:rsidRPr="00097166">
        <w:rPr>
          <w:sz w:val="26"/>
          <w:szCs w:val="26"/>
        </w:rPr>
        <w:t xml:space="preserve">в информационную систему </w:t>
      </w:r>
      <w:r>
        <w:rPr>
          <w:sz w:val="26"/>
          <w:szCs w:val="26"/>
        </w:rPr>
        <w:t>З</w:t>
      </w:r>
      <w:r w:rsidRPr="00097166">
        <w:rPr>
          <w:sz w:val="26"/>
          <w:szCs w:val="26"/>
        </w:rPr>
        <w:t xml:space="preserve">аказчика. </w:t>
      </w:r>
    </w:p>
    <w:p w:rsidR="001228C9" w:rsidRPr="00097166" w:rsidRDefault="001228C9" w:rsidP="001228C9">
      <w:pPr>
        <w:ind w:firstLine="709"/>
        <w:jc w:val="both"/>
        <w:rPr>
          <w:sz w:val="26"/>
          <w:szCs w:val="26"/>
        </w:rPr>
      </w:pPr>
      <w:r w:rsidRPr="00097166">
        <w:rPr>
          <w:sz w:val="26"/>
          <w:szCs w:val="26"/>
        </w:rPr>
        <w:t xml:space="preserve">8.8. </w:t>
      </w:r>
      <w:r>
        <w:rPr>
          <w:sz w:val="26"/>
          <w:szCs w:val="26"/>
        </w:rPr>
        <w:t>З</w:t>
      </w:r>
      <w:r w:rsidRPr="00097166">
        <w:rPr>
          <w:sz w:val="26"/>
          <w:szCs w:val="26"/>
        </w:rPr>
        <w:t xml:space="preserve">аказчик принимает на рассмотрение замечания к рабочей документации, выданной в производство работ от </w:t>
      </w:r>
      <w:r>
        <w:rPr>
          <w:sz w:val="26"/>
          <w:szCs w:val="26"/>
        </w:rPr>
        <w:t>Исполнителя</w:t>
      </w:r>
      <w:r w:rsidRPr="00097166">
        <w:rPr>
          <w:sz w:val="26"/>
          <w:szCs w:val="26"/>
        </w:rPr>
        <w:t xml:space="preserve">. </w:t>
      </w:r>
    </w:p>
    <w:p w:rsidR="001228C9" w:rsidRPr="00097166" w:rsidRDefault="001228C9" w:rsidP="001228C9">
      <w:pPr>
        <w:ind w:firstLine="709"/>
        <w:jc w:val="both"/>
        <w:rPr>
          <w:sz w:val="26"/>
          <w:szCs w:val="26"/>
        </w:rPr>
      </w:pPr>
      <w:r w:rsidRPr="00097166">
        <w:rPr>
          <w:sz w:val="26"/>
          <w:szCs w:val="26"/>
        </w:rPr>
        <w:t xml:space="preserve">8.8.1. При согласовании замечаний к рабочей документации, выданной в производство работ, представитель </w:t>
      </w:r>
      <w:r>
        <w:rPr>
          <w:sz w:val="26"/>
          <w:szCs w:val="26"/>
        </w:rPr>
        <w:t>З</w:t>
      </w:r>
      <w:r w:rsidRPr="00097166">
        <w:rPr>
          <w:sz w:val="26"/>
          <w:szCs w:val="26"/>
        </w:rPr>
        <w:t xml:space="preserve">аказчика в информационную систему </w:t>
      </w:r>
      <w:r>
        <w:rPr>
          <w:sz w:val="26"/>
          <w:szCs w:val="26"/>
        </w:rPr>
        <w:t>Исполнителя</w:t>
      </w:r>
      <w:r w:rsidRPr="00097166">
        <w:rPr>
          <w:sz w:val="26"/>
          <w:szCs w:val="26"/>
        </w:rPr>
        <w:t xml:space="preserve"> направляет замечания по процессу п.6.8 Регламента, и в информационную систему </w:t>
      </w:r>
      <w:r>
        <w:rPr>
          <w:sz w:val="26"/>
          <w:szCs w:val="26"/>
        </w:rPr>
        <w:t xml:space="preserve">Исполнителя </w:t>
      </w:r>
      <w:r w:rsidRPr="00097166">
        <w:rPr>
          <w:sz w:val="26"/>
          <w:szCs w:val="26"/>
        </w:rPr>
        <w:t xml:space="preserve">направляет уведомление об принятии замечаний. </w:t>
      </w:r>
    </w:p>
    <w:p w:rsidR="001228C9" w:rsidRPr="00097166" w:rsidRDefault="001228C9" w:rsidP="001228C9">
      <w:pPr>
        <w:ind w:firstLine="709"/>
        <w:jc w:val="both"/>
        <w:rPr>
          <w:sz w:val="26"/>
          <w:szCs w:val="26"/>
        </w:rPr>
      </w:pPr>
      <w:r w:rsidRPr="00097166">
        <w:rPr>
          <w:sz w:val="26"/>
          <w:szCs w:val="26"/>
        </w:rPr>
        <w:t xml:space="preserve">8.8.2. При несогласовании замечаний к рабочей документации, выданной в производство работ, в информационную систему </w:t>
      </w:r>
      <w:r>
        <w:rPr>
          <w:sz w:val="26"/>
          <w:szCs w:val="26"/>
        </w:rPr>
        <w:t xml:space="preserve">Исполнителя </w:t>
      </w:r>
      <w:r w:rsidRPr="00097166">
        <w:rPr>
          <w:sz w:val="26"/>
          <w:szCs w:val="26"/>
        </w:rPr>
        <w:t xml:space="preserve">направляется мотивированный отказ за подписью УКЭП уполномоченного представителя </w:t>
      </w:r>
      <w:r>
        <w:rPr>
          <w:sz w:val="26"/>
          <w:szCs w:val="26"/>
        </w:rPr>
        <w:t>З</w:t>
      </w:r>
      <w:r w:rsidRPr="00097166">
        <w:rPr>
          <w:sz w:val="26"/>
          <w:szCs w:val="26"/>
        </w:rPr>
        <w:t xml:space="preserve">аказчика. </w:t>
      </w:r>
    </w:p>
    <w:p w:rsidR="001228C9" w:rsidRPr="00097166" w:rsidRDefault="001228C9" w:rsidP="001228C9">
      <w:pPr>
        <w:ind w:firstLine="709"/>
        <w:jc w:val="both"/>
        <w:rPr>
          <w:sz w:val="26"/>
          <w:szCs w:val="26"/>
        </w:rPr>
      </w:pPr>
      <w:r w:rsidRPr="00097166">
        <w:rPr>
          <w:sz w:val="26"/>
          <w:szCs w:val="26"/>
        </w:rPr>
        <w:t xml:space="preserve">8.9. При отсутствии замечаний к полученной рабочей документации, выданной в производство работ, </w:t>
      </w:r>
      <w:r>
        <w:rPr>
          <w:sz w:val="26"/>
          <w:szCs w:val="26"/>
        </w:rPr>
        <w:t xml:space="preserve">Исполнитель </w:t>
      </w:r>
      <w:r w:rsidRPr="00097166">
        <w:rPr>
          <w:sz w:val="26"/>
          <w:szCs w:val="26"/>
        </w:rPr>
        <w:t xml:space="preserve">принимает в работу рабочую документацию, выданную в производство работ для выполнения строительно-монтажных работ. </w:t>
      </w:r>
    </w:p>
    <w:p w:rsidR="001228C9" w:rsidRPr="00097166" w:rsidRDefault="001228C9" w:rsidP="001228C9">
      <w:pPr>
        <w:ind w:firstLine="709"/>
        <w:jc w:val="both"/>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18" w:name="__RefHeading___31"/>
      <w:bookmarkStart w:id="219" w:name="__RefHeading___83"/>
      <w:bookmarkStart w:id="220" w:name="__RefHeading___135"/>
      <w:bookmarkStart w:id="221" w:name="_Toc121924909"/>
      <w:bookmarkEnd w:id="218"/>
      <w:bookmarkEnd w:id="219"/>
      <w:bookmarkEnd w:id="220"/>
      <w:r w:rsidRPr="00097166">
        <w:rPr>
          <w:b/>
          <w:sz w:val="26"/>
          <w:szCs w:val="26"/>
        </w:rPr>
        <w:t>Состав, форма предоставления и комплектации проектной и рабочей документации</w:t>
      </w:r>
      <w:bookmarkEnd w:id="221"/>
    </w:p>
    <w:p w:rsidR="001228C9" w:rsidRPr="00097166" w:rsidRDefault="001228C9" w:rsidP="00147CA5">
      <w:pPr>
        <w:pStyle w:val="affff8"/>
        <w:numPr>
          <w:ilvl w:val="1"/>
          <w:numId w:val="17"/>
        </w:numPr>
        <w:ind w:left="0" w:firstLine="709"/>
        <w:contextualSpacing/>
        <w:jc w:val="both"/>
        <w:rPr>
          <w:sz w:val="26"/>
          <w:szCs w:val="26"/>
        </w:rPr>
      </w:pPr>
      <w:r w:rsidRPr="00097166">
        <w:rPr>
          <w:sz w:val="26"/>
          <w:szCs w:val="26"/>
        </w:rPr>
        <w:t>Сведения, документы (проектная, рабочая и другая техническая документация) и материалы, включаемые в информационную модель объекта капитального строительства, представляются в формате электронных документов (далее – электронные документы) в виде файлов в формате XML.</w:t>
      </w:r>
    </w:p>
    <w:p w:rsidR="001228C9" w:rsidRPr="00097166" w:rsidRDefault="001228C9" w:rsidP="00147CA5">
      <w:pPr>
        <w:pStyle w:val="affff8"/>
        <w:numPr>
          <w:ilvl w:val="1"/>
          <w:numId w:val="17"/>
        </w:numPr>
        <w:ind w:left="0" w:firstLine="709"/>
        <w:contextualSpacing/>
        <w:jc w:val="both"/>
        <w:rPr>
          <w:sz w:val="26"/>
          <w:szCs w:val="26"/>
        </w:rPr>
      </w:pPr>
      <w:r w:rsidRPr="00097166">
        <w:rPr>
          <w:sz w:val="26"/>
          <w:szCs w:val="26"/>
        </w:rPr>
        <w:t>До введения в действие схемы подлежащей использованию для формирования электронных документов в виде файлов в формате XML, электронные документы предоставляются в следующих форматах:</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DWG – для документов с графическим содержанием;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ODT (DOC) - для документов с текстовым содержанием, не включающих формулы (за исклю</w:t>
      </w:r>
      <w:r>
        <w:rPr>
          <w:sz w:val="26"/>
          <w:szCs w:val="26"/>
        </w:rPr>
        <w:t xml:space="preserve">чением документов, указанных в </w:t>
      </w:r>
      <w:r w:rsidRPr="00097166">
        <w:rPr>
          <w:sz w:val="26"/>
          <w:szCs w:val="26"/>
        </w:rPr>
        <w:t xml:space="preserve">п.9.2.4. Регламента);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PDF/A - для документов с текстовым содержанием, в том числе включающих формулы и (или) графические изображения (за исключением документов, указанных в п.9.2.4 Регламента), а также для документов с графическим содержанием; </w:t>
      </w:r>
    </w:p>
    <w:p w:rsidR="001228C9" w:rsidRPr="00097166" w:rsidRDefault="001228C9" w:rsidP="00147CA5">
      <w:pPr>
        <w:pStyle w:val="affff8"/>
        <w:numPr>
          <w:ilvl w:val="2"/>
          <w:numId w:val="18"/>
        </w:numPr>
        <w:ind w:left="0" w:firstLine="709"/>
        <w:contextualSpacing/>
        <w:jc w:val="both"/>
        <w:rPr>
          <w:sz w:val="26"/>
          <w:szCs w:val="26"/>
        </w:rPr>
      </w:pPr>
      <w:bookmarkStart w:id="222" w:name="p2"/>
      <w:bookmarkEnd w:id="222"/>
      <w:r w:rsidRPr="00097166">
        <w:rPr>
          <w:sz w:val="26"/>
          <w:szCs w:val="26"/>
        </w:rPr>
        <w:t xml:space="preserve">ODS - для документов, содержащих сводки затрат, сводного сметного расчета стоимости строительства, объектных сметных расчетов (смет), локальных сметных расчетов (смет), а также для сметных расчетов на отдельные виды затрат;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LandXML или иной формат данных с открытой спецификацией - для цифровой модели местности;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IFC или иной формат данных с открытой спецификацией - для трехмерной модели;</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Расчеты передаются в исходном формате и формируются при помощи программного обеспечения, в котором они были выполнены.</w:t>
      </w: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1228C9" w:rsidRPr="009A3450" w:rsidTr="001228C9">
        <w:trPr>
          <w:trHeight w:val="1652"/>
        </w:trPr>
        <w:tc>
          <w:tcPr>
            <w:tcW w:w="4944" w:type="dxa"/>
          </w:tcPr>
          <w:p w:rsidR="001228C9" w:rsidRDefault="001228C9" w:rsidP="001228C9">
            <w:pPr>
              <w:contextualSpacing/>
              <w:rPr>
                <w:b/>
              </w:rPr>
            </w:pPr>
            <w:r>
              <w:rPr>
                <w:b/>
              </w:rPr>
              <w:t>Заказчик: ГУП РК «Вода Крыма»</w:t>
            </w:r>
          </w:p>
          <w:p w:rsidR="001228C9" w:rsidRDefault="001228C9" w:rsidP="001228C9">
            <w:pPr>
              <w:contextualSpacing/>
              <w:rPr>
                <w:b/>
              </w:rPr>
            </w:pPr>
          </w:p>
          <w:p w:rsidR="001228C9" w:rsidRPr="006C2A8F" w:rsidRDefault="001228C9" w:rsidP="001228C9">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1228C9" w:rsidRDefault="001228C9" w:rsidP="001228C9">
            <w:pPr>
              <w:contextualSpacing/>
            </w:pPr>
          </w:p>
          <w:p w:rsidR="001228C9" w:rsidRDefault="001228C9" w:rsidP="001228C9">
            <w:pPr>
              <w:contextualSpacing/>
            </w:pPr>
            <w:r>
              <w:t>_________________/Шопинская Ю.С.</w:t>
            </w:r>
          </w:p>
          <w:p w:rsidR="001228C9" w:rsidRDefault="001228C9" w:rsidP="001228C9">
            <w:pPr>
              <w:contextualSpacing/>
            </w:pPr>
            <w:r>
              <w:t>МП</w:t>
            </w:r>
          </w:p>
        </w:tc>
        <w:tc>
          <w:tcPr>
            <w:tcW w:w="4802" w:type="dxa"/>
          </w:tcPr>
          <w:p w:rsidR="001228C9" w:rsidRDefault="001228C9" w:rsidP="001228C9">
            <w:pPr>
              <w:contextualSpacing/>
            </w:pPr>
            <w:r w:rsidRPr="003E5DD9">
              <w:rPr>
                <w:b/>
              </w:rPr>
              <w:t xml:space="preserve">Исполнитель: </w:t>
            </w:r>
          </w:p>
          <w:p w:rsidR="001228C9" w:rsidRDefault="001228C9" w:rsidP="001228C9">
            <w:pPr>
              <w:jc w:val="both"/>
              <w:rPr>
                <w:sz w:val="22"/>
                <w:szCs w:val="22"/>
              </w:rPr>
            </w:pPr>
          </w:p>
          <w:p w:rsidR="001228C9" w:rsidRDefault="001228C9" w:rsidP="001228C9">
            <w:pPr>
              <w:jc w:val="both"/>
              <w:rPr>
                <w:sz w:val="22"/>
                <w:szCs w:val="22"/>
              </w:rPr>
            </w:pPr>
          </w:p>
          <w:p w:rsidR="001228C9" w:rsidRPr="001F0430" w:rsidRDefault="001228C9" w:rsidP="001228C9">
            <w:pPr>
              <w:jc w:val="both"/>
              <w:rPr>
                <w:sz w:val="22"/>
                <w:szCs w:val="22"/>
              </w:rPr>
            </w:pPr>
          </w:p>
          <w:p w:rsidR="001228C9" w:rsidRDefault="001228C9" w:rsidP="001228C9">
            <w:pPr>
              <w:jc w:val="both"/>
              <w:rPr>
                <w:sz w:val="22"/>
                <w:szCs w:val="22"/>
              </w:rPr>
            </w:pPr>
            <w:r w:rsidRPr="001F0430">
              <w:rPr>
                <w:sz w:val="22"/>
                <w:szCs w:val="22"/>
              </w:rPr>
              <w:t xml:space="preserve">________________ / </w:t>
            </w:r>
          </w:p>
          <w:p w:rsidR="001228C9" w:rsidRDefault="001228C9" w:rsidP="001228C9">
            <w:pPr>
              <w:jc w:val="both"/>
            </w:pPr>
            <w:r>
              <w:t>МП</w:t>
            </w:r>
          </w:p>
        </w:tc>
      </w:tr>
    </w:tbl>
    <w:p w:rsidR="001228C9" w:rsidRDefault="001228C9" w:rsidP="001228C9">
      <w:pPr>
        <w:jc w:val="center"/>
      </w:pPr>
    </w:p>
    <w:p w:rsidR="001228C9" w:rsidRPr="00193F0C" w:rsidRDefault="001228C9" w:rsidP="001228C9">
      <w:pPr>
        <w:jc w:val="center"/>
      </w:pPr>
      <w:r w:rsidRPr="00193F0C">
        <w:br w:type="page"/>
      </w:r>
    </w:p>
    <w:p w:rsidR="001228C9" w:rsidRPr="00193F0C" w:rsidRDefault="001228C9" w:rsidP="001228C9">
      <w:pPr>
        <w:jc w:val="right"/>
        <w:rPr>
          <w:sz w:val="20"/>
        </w:rPr>
      </w:pPr>
      <w:bookmarkStart w:id="223" w:name="__RefHeading___32"/>
      <w:bookmarkStart w:id="224" w:name="__RefHeading___84"/>
      <w:bookmarkStart w:id="225" w:name="__RefHeading___136"/>
      <w:bookmarkStart w:id="226" w:name="_Toc121924910"/>
      <w:bookmarkEnd w:id="223"/>
      <w:bookmarkEnd w:id="224"/>
      <w:bookmarkEnd w:id="225"/>
      <w:r w:rsidRPr="00193F0C">
        <w:rPr>
          <w:sz w:val="20"/>
        </w:rPr>
        <w:t>Приложение №1</w:t>
      </w:r>
      <w:bookmarkEnd w:id="226"/>
    </w:p>
    <w:p w:rsidR="001228C9" w:rsidRPr="00193F0C" w:rsidRDefault="001228C9" w:rsidP="001228C9">
      <w:pPr>
        <w:jc w:val="right"/>
        <w:rPr>
          <w:sz w:val="20"/>
        </w:rPr>
      </w:pPr>
      <w:r w:rsidRPr="00193F0C">
        <w:rPr>
          <w:sz w:val="20"/>
        </w:rPr>
        <w:t>к Регламенту предоставления проектной</w:t>
      </w:r>
    </w:p>
    <w:p w:rsidR="001228C9" w:rsidRPr="00193F0C" w:rsidRDefault="001228C9" w:rsidP="001228C9">
      <w:pPr>
        <w:jc w:val="right"/>
        <w:rPr>
          <w:sz w:val="20"/>
        </w:rPr>
      </w:pPr>
      <w:r w:rsidRPr="00193F0C">
        <w:rPr>
          <w:sz w:val="20"/>
        </w:rPr>
        <w:t xml:space="preserve"> и рабочей документации между участниками </w:t>
      </w:r>
    </w:p>
    <w:p w:rsidR="001228C9" w:rsidRPr="00C549CA" w:rsidRDefault="001228C9" w:rsidP="001228C9">
      <w:pPr>
        <w:jc w:val="right"/>
        <w:rPr>
          <w:sz w:val="20"/>
        </w:rPr>
      </w:pPr>
      <w:r w:rsidRPr="00C549CA">
        <w:rPr>
          <w:sz w:val="20"/>
        </w:rPr>
        <w:t xml:space="preserve">проектирования и строительства объекта </w:t>
      </w:r>
    </w:p>
    <w:p w:rsidR="001228C9" w:rsidRPr="00C549CA" w:rsidRDefault="001228C9" w:rsidP="001228C9">
      <w:pPr>
        <w:jc w:val="right"/>
        <w:rPr>
          <w:sz w:val="20"/>
        </w:rPr>
      </w:pPr>
      <w:r w:rsidRPr="00C549CA">
        <w:rPr>
          <w:sz w:val="20"/>
        </w:rPr>
        <w:t xml:space="preserve">капитального строительства в информационной </w:t>
      </w:r>
    </w:p>
    <w:p w:rsidR="001228C9" w:rsidRPr="00C549CA" w:rsidRDefault="001228C9" w:rsidP="001228C9">
      <w:pPr>
        <w:jc w:val="right"/>
        <w:rPr>
          <w:sz w:val="20"/>
        </w:rPr>
      </w:pPr>
      <w:r w:rsidRPr="00C549CA">
        <w:rPr>
          <w:sz w:val="20"/>
        </w:rPr>
        <w:t>системе Застройщика/Технического заказчика</w:t>
      </w:r>
    </w:p>
    <w:p w:rsidR="001228C9" w:rsidRPr="00C549CA" w:rsidRDefault="001228C9" w:rsidP="001228C9">
      <w:pPr>
        <w:jc w:val="both"/>
        <w:rPr>
          <w:sz w:val="28"/>
          <w:u w:val="single"/>
        </w:rPr>
      </w:pPr>
      <w:r w:rsidRPr="00C549CA">
        <w:rPr>
          <w:sz w:val="28"/>
          <w:u w:val="single"/>
        </w:rPr>
        <w:t>форма</w:t>
      </w:r>
    </w:p>
    <w:p w:rsidR="001228C9" w:rsidRPr="00C549CA" w:rsidRDefault="001228C9" w:rsidP="001228C9">
      <w:pPr>
        <w:jc w:val="center"/>
        <w:rPr>
          <w:b/>
          <w:sz w:val="28"/>
        </w:rPr>
      </w:pPr>
      <w:r w:rsidRPr="00C549CA">
        <w:rPr>
          <w:b/>
          <w:sz w:val="28"/>
        </w:rPr>
        <w:t>НАКЛАДНАЯ №__</w:t>
      </w:r>
    </w:p>
    <w:tbl>
      <w:tblPr>
        <w:tblW w:w="0" w:type="auto"/>
        <w:tblInd w:w="1838" w:type="dxa"/>
        <w:tblBorders>
          <w:top w:val="nil"/>
          <w:left w:val="nil"/>
          <w:bottom w:val="nil"/>
          <w:right w:val="nil"/>
          <w:insideH w:val="nil"/>
          <w:insideV w:val="nil"/>
        </w:tblBorders>
        <w:tblLayout w:type="fixed"/>
        <w:tblLook w:val="04A0" w:firstRow="1" w:lastRow="0" w:firstColumn="1" w:lastColumn="0" w:noHBand="0" w:noVBand="1"/>
      </w:tblPr>
      <w:tblGrid>
        <w:gridCol w:w="284"/>
        <w:gridCol w:w="1559"/>
        <w:gridCol w:w="567"/>
        <w:gridCol w:w="1559"/>
        <w:gridCol w:w="441"/>
        <w:gridCol w:w="1402"/>
      </w:tblGrid>
      <w:tr w:rsidR="001228C9" w:rsidRPr="00C549CA" w:rsidTr="00147CA5">
        <w:tc>
          <w:tcPr>
            <w:tcW w:w="284" w:type="dxa"/>
            <w:tcBorders>
              <w:top w:val="nil"/>
              <w:left w:val="nil"/>
              <w:bottom w:val="nil"/>
              <w:right w:val="nil"/>
            </w:tcBorders>
            <w:shd w:val="clear" w:color="auto" w:fill="auto"/>
          </w:tcPr>
          <w:p w:rsidR="001228C9" w:rsidRPr="00C549CA" w:rsidRDefault="001228C9" w:rsidP="00147CA5">
            <w:pPr>
              <w:jc w:val="right"/>
            </w:pPr>
          </w:p>
        </w:tc>
        <w:tc>
          <w:tcPr>
            <w:tcW w:w="1559" w:type="dxa"/>
            <w:tcBorders>
              <w:top w:val="nil"/>
              <w:left w:val="nil"/>
              <w:bottom w:val="nil"/>
              <w:right w:val="nil"/>
            </w:tcBorders>
            <w:shd w:val="clear" w:color="auto" w:fill="auto"/>
          </w:tcPr>
          <w:p w:rsidR="001228C9" w:rsidRPr="00C549CA" w:rsidRDefault="001228C9" w:rsidP="001228C9">
            <w:r w:rsidRPr="00C549CA">
              <w:t>По примеру</w:t>
            </w:r>
          </w:p>
        </w:tc>
        <w:tc>
          <w:tcPr>
            <w:tcW w:w="3969" w:type="dxa"/>
            <w:gridSpan w:val="4"/>
            <w:tcBorders>
              <w:top w:val="nil"/>
              <w:left w:val="nil"/>
              <w:bottom w:val="nil"/>
              <w:right w:val="nil"/>
            </w:tcBorders>
            <w:shd w:val="clear" w:color="auto" w:fill="auto"/>
          </w:tcPr>
          <w:p w:rsidR="001228C9" w:rsidRPr="00147CA5" w:rsidRDefault="001228C9" w:rsidP="001228C9">
            <w:pPr>
              <w:rPr>
                <w:b/>
                <w:sz w:val="28"/>
              </w:rPr>
            </w:pPr>
            <w:r w:rsidRPr="00C549CA">
              <w:t>Проектной / рабочей документации</w:t>
            </w:r>
          </w:p>
        </w:tc>
      </w:tr>
      <w:tr w:rsidR="001228C9" w:rsidRPr="00C549CA" w:rsidTr="00147CA5">
        <w:tc>
          <w:tcPr>
            <w:tcW w:w="284" w:type="dxa"/>
            <w:tcBorders>
              <w:top w:val="nil"/>
              <w:left w:val="nil"/>
              <w:bottom w:val="nil"/>
              <w:right w:val="nil"/>
            </w:tcBorders>
            <w:shd w:val="clear" w:color="auto" w:fill="auto"/>
          </w:tcPr>
          <w:p w:rsidR="001228C9" w:rsidRPr="00C549CA" w:rsidRDefault="001228C9" w:rsidP="00147CA5">
            <w:pPr>
              <w:jc w:val="center"/>
            </w:pPr>
          </w:p>
        </w:tc>
        <w:tc>
          <w:tcPr>
            <w:tcW w:w="1559" w:type="dxa"/>
            <w:tcBorders>
              <w:top w:val="nil"/>
              <w:left w:val="nil"/>
              <w:bottom w:val="nil"/>
              <w:right w:val="nil"/>
            </w:tcBorders>
            <w:shd w:val="clear" w:color="auto" w:fill="auto"/>
          </w:tcPr>
          <w:p w:rsidR="001228C9" w:rsidRPr="00C549CA" w:rsidRDefault="001228C9" w:rsidP="001228C9">
            <w:r w:rsidRPr="00C549CA">
              <w:t xml:space="preserve">По </w:t>
            </w:r>
            <w:r>
              <w:t>Контракт</w:t>
            </w:r>
            <w:r w:rsidRPr="00C549CA">
              <w:t>у</w:t>
            </w:r>
          </w:p>
        </w:tc>
        <w:tc>
          <w:tcPr>
            <w:tcW w:w="567" w:type="dxa"/>
            <w:tcBorders>
              <w:top w:val="nil"/>
              <w:left w:val="nil"/>
              <w:bottom w:val="nil"/>
              <w:right w:val="nil"/>
            </w:tcBorders>
            <w:shd w:val="clear" w:color="auto" w:fill="auto"/>
          </w:tcPr>
          <w:p w:rsidR="001228C9" w:rsidRPr="00C549CA" w:rsidRDefault="001228C9" w:rsidP="001228C9">
            <w:r w:rsidRPr="00C549CA">
              <w:t>№</w:t>
            </w:r>
          </w:p>
        </w:tc>
        <w:tc>
          <w:tcPr>
            <w:tcW w:w="1559" w:type="dxa"/>
            <w:tcBorders>
              <w:top w:val="nil"/>
              <w:left w:val="nil"/>
              <w:bottom w:val="nil"/>
              <w:right w:val="nil"/>
            </w:tcBorders>
            <w:shd w:val="clear" w:color="auto" w:fill="auto"/>
          </w:tcPr>
          <w:p w:rsidR="001228C9" w:rsidRPr="00C549CA" w:rsidRDefault="001228C9" w:rsidP="00147CA5">
            <w:pPr>
              <w:jc w:val="center"/>
            </w:pPr>
          </w:p>
        </w:tc>
        <w:tc>
          <w:tcPr>
            <w:tcW w:w="441" w:type="dxa"/>
            <w:tcBorders>
              <w:top w:val="nil"/>
              <w:left w:val="nil"/>
              <w:bottom w:val="nil"/>
              <w:right w:val="nil"/>
            </w:tcBorders>
            <w:shd w:val="clear" w:color="auto" w:fill="auto"/>
          </w:tcPr>
          <w:p w:rsidR="001228C9" w:rsidRPr="00147CA5" w:rsidRDefault="001228C9" w:rsidP="00147CA5">
            <w:pPr>
              <w:jc w:val="center"/>
              <w:rPr>
                <w:b/>
                <w:sz w:val="28"/>
              </w:rPr>
            </w:pPr>
            <w:r w:rsidRPr="00C549CA">
              <w:t>от</w:t>
            </w:r>
          </w:p>
        </w:tc>
        <w:tc>
          <w:tcPr>
            <w:tcW w:w="1402" w:type="dxa"/>
            <w:tcBorders>
              <w:top w:val="nil"/>
              <w:left w:val="nil"/>
              <w:bottom w:val="nil"/>
              <w:right w:val="nil"/>
            </w:tcBorders>
            <w:shd w:val="clear" w:color="auto" w:fill="auto"/>
          </w:tcPr>
          <w:p w:rsidR="001228C9" w:rsidRPr="00C549CA" w:rsidRDefault="001228C9" w:rsidP="00147CA5">
            <w:pPr>
              <w:jc w:val="center"/>
            </w:pPr>
          </w:p>
        </w:tc>
      </w:tr>
      <w:tr w:rsidR="001228C9" w:rsidRPr="00C549CA" w:rsidTr="00147CA5">
        <w:tc>
          <w:tcPr>
            <w:tcW w:w="1843" w:type="dxa"/>
            <w:gridSpan w:val="2"/>
            <w:tcBorders>
              <w:top w:val="nil"/>
              <w:left w:val="nil"/>
              <w:bottom w:val="nil"/>
              <w:right w:val="nil"/>
            </w:tcBorders>
            <w:shd w:val="clear" w:color="auto" w:fill="auto"/>
          </w:tcPr>
          <w:p w:rsidR="001228C9" w:rsidRPr="00C549CA" w:rsidRDefault="001228C9" w:rsidP="001228C9">
            <w:r w:rsidRPr="00C549CA">
              <w:t>по объекту:</w:t>
            </w:r>
          </w:p>
        </w:tc>
        <w:tc>
          <w:tcPr>
            <w:tcW w:w="567" w:type="dxa"/>
            <w:tcBorders>
              <w:top w:val="nil"/>
              <w:left w:val="nil"/>
              <w:bottom w:val="single" w:sz="4" w:space="0" w:color="000000"/>
              <w:right w:val="nil"/>
            </w:tcBorders>
            <w:shd w:val="clear" w:color="auto" w:fill="auto"/>
          </w:tcPr>
          <w:p w:rsidR="001228C9" w:rsidRPr="00C549CA" w:rsidRDefault="001228C9" w:rsidP="00147CA5">
            <w:pPr>
              <w:jc w:val="center"/>
            </w:pPr>
          </w:p>
        </w:tc>
        <w:tc>
          <w:tcPr>
            <w:tcW w:w="1559" w:type="dxa"/>
            <w:tcBorders>
              <w:top w:val="nil"/>
              <w:left w:val="nil"/>
              <w:bottom w:val="single" w:sz="4" w:space="0" w:color="000000"/>
              <w:right w:val="nil"/>
            </w:tcBorders>
            <w:shd w:val="clear" w:color="auto" w:fill="auto"/>
          </w:tcPr>
          <w:p w:rsidR="001228C9" w:rsidRPr="00C549CA" w:rsidRDefault="001228C9" w:rsidP="00147CA5">
            <w:pPr>
              <w:jc w:val="center"/>
            </w:pPr>
          </w:p>
        </w:tc>
        <w:tc>
          <w:tcPr>
            <w:tcW w:w="441" w:type="dxa"/>
            <w:tcBorders>
              <w:top w:val="nil"/>
              <w:left w:val="nil"/>
              <w:bottom w:val="single" w:sz="4" w:space="0" w:color="000000"/>
              <w:right w:val="nil"/>
            </w:tcBorders>
            <w:shd w:val="clear" w:color="auto" w:fill="auto"/>
          </w:tcPr>
          <w:p w:rsidR="001228C9" w:rsidRPr="00147CA5" w:rsidRDefault="001228C9" w:rsidP="00147CA5">
            <w:pPr>
              <w:jc w:val="center"/>
              <w:rPr>
                <w:b/>
                <w:sz w:val="28"/>
              </w:rPr>
            </w:pPr>
          </w:p>
        </w:tc>
        <w:tc>
          <w:tcPr>
            <w:tcW w:w="1402" w:type="dxa"/>
            <w:tcBorders>
              <w:top w:val="nil"/>
              <w:left w:val="nil"/>
              <w:bottom w:val="single" w:sz="4" w:space="0" w:color="000000"/>
              <w:right w:val="nil"/>
            </w:tcBorders>
            <w:shd w:val="clear" w:color="auto" w:fill="auto"/>
          </w:tcPr>
          <w:p w:rsidR="001228C9" w:rsidRPr="00147CA5" w:rsidRDefault="001228C9" w:rsidP="00147CA5">
            <w:pPr>
              <w:jc w:val="center"/>
              <w:rPr>
                <w:b/>
                <w:sz w:val="28"/>
              </w:rPr>
            </w:pPr>
          </w:p>
        </w:tc>
      </w:tr>
      <w:tr w:rsidR="001228C9" w:rsidRPr="00C549CA" w:rsidTr="00147CA5">
        <w:tc>
          <w:tcPr>
            <w:tcW w:w="1843" w:type="dxa"/>
            <w:gridSpan w:val="2"/>
            <w:tcBorders>
              <w:top w:val="nil"/>
              <w:left w:val="nil"/>
              <w:bottom w:val="nil"/>
              <w:right w:val="nil"/>
            </w:tcBorders>
            <w:shd w:val="clear" w:color="auto" w:fill="auto"/>
          </w:tcPr>
          <w:p w:rsidR="001228C9" w:rsidRPr="00C549CA" w:rsidRDefault="001228C9" w:rsidP="001228C9">
            <w:r w:rsidRPr="00C549CA">
              <w:t>по адресу:</w:t>
            </w:r>
          </w:p>
        </w:tc>
        <w:tc>
          <w:tcPr>
            <w:tcW w:w="567" w:type="dxa"/>
            <w:tcBorders>
              <w:top w:val="single" w:sz="4" w:space="0" w:color="000000"/>
              <w:left w:val="nil"/>
              <w:bottom w:val="single" w:sz="4" w:space="0" w:color="000000"/>
              <w:right w:val="nil"/>
            </w:tcBorders>
            <w:shd w:val="clear" w:color="auto" w:fill="auto"/>
          </w:tcPr>
          <w:p w:rsidR="001228C9" w:rsidRPr="00C549CA" w:rsidRDefault="001228C9" w:rsidP="00147CA5">
            <w:pPr>
              <w:jc w:val="center"/>
            </w:pPr>
          </w:p>
        </w:tc>
        <w:tc>
          <w:tcPr>
            <w:tcW w:w="1559" w:type="dxa"/>
            <w:tcBorders>
              <w:top w:val="single" w:sz="4" w:space="0" w:color="000000"/>
              <w:left w:val="nil"/>
              <w:bottom w:val="single" w:sz="4" w:space="0" w:color="000000"/>
              <w:right w:val="nil"/>
            </w:tcBorders>
            <w:shd w:val="clear" w:color="auto" w:fill="auto"/>
          </w:tcPr>
          <w:p w:rsidR="001228C9" w:rsidRPr="00C549CA" w:rsidRDefault="001228C9" w:rsidP="00147CA5">
            <w:pPr>
              <w:jc w:val="center"/>
            </w:pPr>
          </w:p>
        </w:tc>
        <w:tc>
          <w:tcPr>
            <w:tcW w:w="441" w:type="dxa"/>
            <w:tcBorders>
              <w:top w:val="single" w:sz="4" w:space="0" w:color="000000"/>
              <w:left w:val="nil"/>
              <w:bottom w:val="single" w:sz="4" w:space="0" w:color="000000"/>
              <w:right w:val="nil"/>
            </w:tcBorders>
            <w:shd w:val="clear" w:color="auto" w:fill="auto"/>
          </w:tcPr>
          <w:p w:rsidR="001228C9" w:rsidRPr="00147CA5" w:rsidRDefault="001228C9" w:rsidP="00147CA5">
            <w:pPr>
              <w:jc w:val="center"/>
              <w:rPr>
                <w:b/>
                <w:sz w:val="28"/>
              </w:rPr>
            </w:pPr>
          </w:p>
        </w:tc>
        <w:tc>
          <w:tcPr>
            <w:tcW w:w="1402" w:type="dxa"/>
            <w:tcBorders>
              <w:top w:val="single" w:sz="4" w:space="0" w:color="000000"/>
              <w:left w:val="nil"/>
              <w:bottom w:val="single" w:sz="4" w:space="0" w:color="000000"/>
              <w:right w:val="nil"/>
            </w:tcBorders>
            <w:shd w:val="clear" w:color="auto" w:fill="auto"/>
          </w:tcPr>
          <w:p w:rsidR="001228C9" w:rsidRPr="00147CA5" w:rsidRDefault="001228C9" w:rsidP="00147CA5">
            <w:pPr>
              <w:jc w:val="center"/>
              <w:rPr>
                <w:b/>
                <w:sz w:val="28"/>
              </w:rPr>
            </w:pPr>
          </w:p>
        </w:tc>
      </w:tr>
    </w:tbl>
    <w:p w:rsidR="001228C9" w:rsidRPr="00C549CA" w:rsidRDefault="001228C9" w:rsidP="001228C9">
      <w:pPr>
        <w:jc w:val="center"/>
        <w:rPr>
          <w:b/>
          <w:sz w:val="28"/>
        </w:rPr>
      </w:pPr>
    </w:p>
    <w:p w:rsidR="001228C9" w:rsidRPr="00C549CA" w:rsidRDefault="001228C9" w:rsidP="001228C9">
      <w:pPr>
        <w:jc w:val="both"/>
      </w:pPr>
    </w:p>
    <w:tbl>
      <w:tblPr>
        <w:tblW w:w="9923" w:type="dxa"/>
        <w:tblBorders>
          <w:top w:val="nil"/>
          <w:left w:val="nil"/>
          <w:bottom w:val="nil"/>
          <w:right w:val="nil"/>
          <w:insideH w:val="nil"/>
          <w:insideV w:val="nil"/>
        </w:tblBorders>
        <w:tblLayout w:type="fixed"/>
        <w:tblLook w:val="04A0" w:firstRow="1" w:lastRow="0" w:firstColumn="1" w:lastColumn="0" w:noHBand="0" w:noVBand="1"/>
      </w:tblPr>
      <w:tblGrid>
        <w:gridCol w:w="3398"/>
        <w:gridCol w:w="4115"/>
        <w:gridCol w:w="2410"/>
      </w:tblGrid>
      <w:tr w:rsidR="001228C9" w:rsidRPr="00C549CA" w:rsidTr="00147CA5">
        <w:tc>
          <w:tcPr>
            <w:tcW w:w="3398" w:type="dxa"/>
            <w:tcBorders>
              <w:top w:val="nil"/>
              <w:left w:val="nil"/>
              <w:bottom w:val="nil"/>
              <w:right w:val="nil"/>
            </w:tcBorders>
            <w:shd w:val="clear" w:color="auto" w:fill="auto"/>
          </w:tcPr>
          <w:p w:rsidR="001228C9" w:rsidRPr="00C549CA" w:rsidRDefault="001228C9" w:rsidP="00147CA5">
            <w:pPr>
              <w:jc w:val="both"/>
            </w:pPr>
            <w:r w:rsidRPr="00C549CA">
              <w:t>г. __________</w:t>
            </w:r>
          </w:p>
        </w:tc>
        <w:tc>
          <w:tcPr>
            <w:tcW w:w="4115" w:type="dxa"/>
            <w:tcBorders>
              <w:top w:val="nil"/>
              <w:left w:val="nil"/>
              <w:bottom w:val="nil"/>
              <w:right w:val="nil"/>
            </w:tcBorders>
            <w:shd w:val="clear" w:color="auto" w:fill="auto"/>
          </w:tcPr>
          <w:p w:rsidR="001228C9" w:rsidRPr="00C549CA" w:rsidRDefault="001228C9" w:rsidP="00147CA5">
            <w:pPr>
              <w:jc w:val="both"/>
            </w:pPr>
          </w:p>
        </w:tc>
        <w:tc>
          <w:tcPr>
            <w:tcW w:w="2410" w:type="dxa"/>
            <w:tcBorders>
              <w:top w:val="nil"/>
              <w:left w:val="nil"/>
              <w:bottom w:val="nil"/>
              <w:right w:val="nil"/>
            </w:tcBorders>
            <w:shd w:val="clear" w:color="auto" w:fill="auto"/>
          </w:tcPr>
          <w:p w:rsidR="001228C9" w:rsidRPr="00C549CA" w:rsidRDefault="001228C9" w:rsidP="00147CA5">
            <w:pPr>
              <w:jc w:val="both"/>
            </w:pPr>
            <w:r w:rsidRPr="00C549CA">
              <w:t>«__» ________202_г.</w:t>
            </w:r>
          </w:p>
        </w:tc>
      </w:tr>
    </w:tbl>
    <w:p w:rsidR="001228C9" w:rsidRPr="00C549CA" w:rsidRDefault="001228C9" w:rsidP="001228C9">
      <w:pPr>
        <w:jc w:val="both"/>
      </w:pPr>
    </w:p>
    <w:p w:rsidR="001228C9" w:rsidRPr="00C549CA" w:rsidRDefault="001228C9" w:rsidP="001228C9">
      <w:pPr>
        <w:jc w:val="both"/>
      </w:pPr>
      <w:r w:rsidRPr="00C549CA">
        <w:t>______________ в дальнейшем _______________________, с одной стороны, и ___________ именуемое в Заказчик, с другой стороны, фиксирует передачу следующей Рабочей/проектной документации по объекту: _________________ по адресу: _______________________.</w:t>
      </w:r>
    </w:p>
    <w:p w:rsidR="001228C9" w:rsidRPr="00C549CA" w:rsidRDefault="001228C9" w:rsidP="001228C9">
      <w:pPr>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990"/>
        <w:gridCol w:w="2835"/>
        <w:gridCol w:w="2552"/>
      </w:tblGrid>
      <w:tr w:rsidR="001228C9" w:rsidRPr="00C549CA" w:rsidTr="00147CA5">
        <w:tc>
          <w:tcPr>
            <w:tcW w:w="541" w:type="dxa"/>
            <w:shd w:val="clear" w:color="auto" w:fill="auto"/>
            <w:vAlign w:val="center"/>
          </w:tcPr>
          <w:p w:rsidR="001228C9" w:rsidRPr="00C549CA" w:rsidRDefault="001228C9" w:rsidP="00147CA5">
            <w:pPr>
              <w:jc w:val="both"/>
            </w:pPr>
            <w:r w:rsidRPr="00C549CA">
              <w:t>№ п/п</w:t>
            </w:r>
          </w:p>
        </w:tc>
        <w:tc>
          <w:tcPr>
            <w:tcW w:w="3990" w:type="dxa"/>
            <w:shd w:val="clear" w:color="auto" w:fill="auto"/>
            <w:vAlign w:val="center"/>
          </w:tcPr>
          <w:p w:rsidR="001228C9" w:rsidRPr="00C549CA" w:rsidRDefault="001228C9" w:rsidP="00147CA5">
            <w:pPr>
              <w:jc w:val="center"/>
            </w:pPr>
            <w:r w:rsidRPr="00C549CA">
              <w:t>Наименование документа</w:t>
            </w:r>
          </w:p>
        </w:tc>
        <w:tc>
          <w:tcPr>
            <w:tcW w:w="2835" w:type="dxa"/>
            <w:shd w:val="clear" w:color="auto" w:fill="auto"/>
            <w:vAlign w:val="center"/>
          </w:tcPr>
          <w:p w:rsidR="001228C9" w:rsidRPr="00C549CA" w:rsidRDefault="001228C9" w:rsidP="00147CA5">
            <w:pPr>
              <w:jc w:val="center"/>
            </w:pPr>
            <w:r w:rsidRPr="00C549CA">
              <w:t>Шифр документа</w:t>
            </w:r>
          </w:p>
        </w:tc>
        <w:tc>
          <w:tcPr>
            <w:tcW w:w="2552" w:type="dxa"/>
            <w:shd w:val="clear" w:color="auto" w:fill="auto"/>
            <w:vAlign w:val="center"/>
          </w:tcPr>
          <w:p w:rsidR="001228C9" w:rsidRPr="00147CA5" w:rsidRDefault="001228C9" w:rsidP="00147CA5">
            <w:pPr>
              <w:jc w:val="center"/>
              <w:rPr>
                <w:color w:val="C00000"/>
              </w:rPr>
            </w:pPr>
            <w:r w:rsidRPr="00C549CA">
              <w:t>Кол-во экземпляров</w:t>
            </w:r>
          </w:p>
        </w:tc>
      </w:tr>
      <w:tr w:rsidR="001228C9" w:rsidRPr="00C549CA" w:rsidTr="00147CA5">
        <w:tc>
          <w:tcPr>
            <w:tcW w:w="541" w:type="dxa"/>
            <w:shd w:val="clear" w:color="auto" w:fill="auto"/>
          </w:tcPr>
          <w:p w:rsidR="001228C9" w:rsidRPr="00C549CA" w:rsidRDefault="001228C9" w:rsidP="00147CA5">
            <w:pPr>
              <w:jc w:val="both"/>
            </w:pPr>
            <w:r w:rsidRPr="00C549CA">
              <w:t>1</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147CA5" w:rsidRDefault="001228C9" w:rsidP="00147CA5">
            <w:pPr>
              <w:jc w:val="both"/>
              <w:rPr>
                <w:i/>
              </w:rPr>
            </w:pPr>
          </w:p>
        </w:tc>
      </w:tr>
      <w:tr w:rsidR="001228C9" w:rsidRPr="00C549CA" w:rsidTr="00147CA5">
        <w:tc>
          <w:tcPr>
            <w:tcW w:w="541" w:type="dxa"/>
            <w:shd w:val="clear" w:color="auto" w:fill="auto"/>
          </w:tcPr>
          <w:p w:rsidR="001228C9" w:rsidRPr="00C549CA" w:rsidRDefault="001228C9" w:rsidP="00147CA5">
            <w:pPr>
              <w:jc w:val="both"/>
            </w:pPr>
            <w:r w:rsidRPr="00C549CA">
              <w:t>2</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C549CA" w:rsidRDefault="001228C9" w:rsidP="00147CA5">
            <w:pPr>
              <w:jc w:val="both"/>
            </w:pPr>
          </w:p>
        </w:tc>
      </w:tr>
      <w:tr w:rsidR="001228C9" w:rsidRPr="00C549CA" w:rsidTr="00147CA5">
        <w:trPr>
          <w:trHeight w:val="151"/>
        </w:trPr>
        <w:tc>
          <w:tcPr>
            <w:tcW w:w="541" w:type="dxa"/>
            <w:shd w:val="clear" w:color="auto" w:fill="auto"/>
          </w:tcPr>
          <w:p w:rsidR="001228C9" w:rsidRPr="00C549CA" w:rsidRDefault="001228C9" w:rsidP="00147CA5">
            <w:pPr>
              <w:jc w:val="both"/>
            </w:pPr>
            <w:r w:rsidRPr="00C549CA">
              <w:t>3</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C549CA" w:rsidRDefault="001228C9" w:rsidP="00147CA5">
            <w:pPr>
              <w:jc w:val="both"/>
            </w:pPr>
          </w:p>
        </w:tc>
      </w:tr>
    </w:tbl>
    <w:p w:rsidR="001228C9" w:rsidRPr="00C549CA" w:rsidRDefault="001228C9" w:rsidP="001228C9">
      <w:pPr>
        <w:ind w:firstLine="708"/>
        <w:jc w:val="both"/>
      </w:pPr>
      <w:r w:rsidRPr="00C549CA">
        <w:t xml:space="preserve">Данная накладная не является фактом приемки работ, а лишь подтверждает комплектность переданной документации в соответствии условиями </w:t>
      </w:r>
      <w:r>
        <w:t>Контракт</w:t>
      </w:r>
      <w:r w:rsidRPr="00C549CA">
        <w:t>а.</w:t>
      </w:r>
    </w:p>
    <w:p w:rsidR="001228C9" w:rsidRPr="00C549CA" w:rsidRDefault="001228C9" w:rsidP="001228C9">
      <w:pPr>
        <w:ind w:firstLine="708"/>
        <w:jc w:val="both"/>
      </w:pPr>
    </w:p>
    <w:tbl>
      <w:tblPr>
        <w:tblW w:w="9973" w:type="dxa"/>
        <w:tblBorders>
          <w:top w:val="nil"/>
          <w:left w:val="nil"/>
          <w:bottom w:val="nil"/>
          <w:right w:val="nil"/>
          <w:insideH w:val="nil"/>
          <w:insideV w:val="nil"/>
        </w:tblBorders>
        <w:tblLayout w:type="fixed"/>
        <w:tblLook w:val="04A0" w:firstRow="1" w:lastRow="0" w:firstColumn="1" w:lastColumn="0" w:noHBand="0" w:noVBand="1"/>
      </w:tblPr>
      <w:tblGrid>
        <w:gridCol w:w="2204"/>
        <w:gridCol w:w="5167"/>
        <w:gridCol w:w="2130"/>
        <w:gridCol w:w="236"/>
        <w:gridCol w:w="236"/>
      </w:tblGrid>
      <w:tr w:rsidR="001228C9" w:rsidRPr="00C549CA" w:rsidTr="00147CA5">
        <w:trPr>
          <w:trHeight w:val="486"/>
        </w:trPr>
        <w:tc>
          <w:tcPr>
            <w:tcW w:w="2204" w:type="dxa"/>
            <w:tcBorders>
              <w:top w:val="nil"/>
              <w:left w:val="nil"/>
              <w:bottom w:val="nil"/>
              <w:right w:val="nil"/>
            </w:tcBorders>
            <w:shd w:val="clear" w:color="auto" w:fill="auto"/>
          </w:tcPr>
          <w:p w:rsidR="001228C9" w:rsidRPr="00147CA5" w:rsidRDefault="001228C9" w:rsidP="00147CA5">
            <w:pPr>
              <w:jc w:val="center"/>
              <w:rPr>
                <w:b/>
              </w:rPr>
            </w:pPr>
            <w:r w:rsidRPr="00147CA5">
              <w:rPr>
                <w:b/>
              </w:rPr>
              <w:t>СДАЛ</w:t>
            </w:r>
          </w:p>
        </w:tc>
        <w:tc>
          <w:tcPr>
            <w:tcW w:w="5167" w:type="dxa"/>
            <w:tcBorders>
              <w:top w:val="nil"/>
              <w:left w:val="nil"/>
              <w:bottom w:val="nil"/>
              <w:right w:val="nil"/>
            </w:tcBorders>
            <w:shd w:val="clear" w:color="auto" w:fill="auto"/>
          </w:tcPr>
          <w:p w:rsidR="001228C9" w:rsidRPr="00147CA5" w:rsidRDefault="001228C9" w:rsidP="00147CA5">
            <w:pPr>
              <w:jc w:val="both"/>
              <w:rPr>
                <w:b/>
              </w:rPr>
            </w:pPr>
          </w:p>
        </w:tc>
        <w:tc>
          <w:tcPr>
            <w:tcW w:w="2130" w:type="dxa"/>
            <w:tcBorders>
              <w:top w:val="nil"/>
              <w:left w:val="nil"/>
              <w:bottom w:val="nil"/>
              <w:right w:val="nil"/>
            </w:tcBorders>
            <w:shd w:val="clear" w:color="auto" w:fill="auto"/>
          </w:tcPr>
          <w:p w:rsidR="001228C9" w:rsidRPr="00147CA5" w:rsidRDefault="001228C9" w:rsidP="00147CA5">
            <w:pPr>
              <w:jc w:val="center"/>
              <w:rPr>
                <w:b/>
              </w:rPr>
            </w:pPr>
            <w:r w:rsidRPr="00147CA5">
              <w:rPr>
                <w:b/>
              </w:rPr>
              <w:t>ПРИНЯЛ</w:t>
            </w:r>
          </w:p>
        </w:tc>
        <w:tc>
          <w:tcPr>
            <w:tcW w:w="236" w:type="dxa"/>
            <w:tcBorders>
              <w:top w:val="nil"/>
              <w:left w:val="nil"/>
              <w:bottom w:val="nil"/>
              <w:right w:val="nil"/>
            </w:tcBorders>
            <w:shd w:val="clear" w:color="auto" w:fill="auto"/>
          </w:tcPr>
          <w:p w:rsidR="001228C9" w:rsidRPr="00147CA5" w:rsidRDefault="001228C9" w:rsidP="00147CA5">
            <w:pPr>
              <w:jc w:val="both"/>
              <w:rPr>
                <w:sz w:val="20"/>
              </w:rPr>
            </w:pPr>
          </w:p>
        </w:tc>
        <w:tc>
          <w:tcPr>
            <w:tcW w:w="236" w:type="dxa"/>
            <w:vMerge w:val="restart"/>
            <w:tcBorders>
              <w:top w:val="nil"/>
              <w:left w:val="nil"/>
              <w:bottom w:val="nil"/>
              <w:right w:val="nil"/>
            </w:tcBorders>
            <w:shd w:val="clear" w:color="auto" w:fill="auto"/>
          </w:tcPr>
          <w:p w:rsidR="001228C9" w:rsidRPr="00147CA5" w:rsidRDefault="001228C9" w:rsidP="00147CA5">
            <w:pPr>
              <w:jc w:val="both"/>
              <w:rPr>
                <w:b/>
              </w:rPr>
            </w:pPr>
          </w:p>
        </w:tc>
      </w:tr>
      <w:tr w:rsidR="001228C9" w:rsidRPr="00C549CA" w:rsidTr="00147CA5">
        <w:tc>
          <w:tcPr>
            <w:tcW w:w="2204"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236" w:type="dxa"/>
            <w:tcBorders>
              <w:top w:val="nil"/>
              <w:left w:val="nil"/>
              <w:bottom w:val="nil"/>
              <w:right w:val="nil"/>
            </w:tcBorders>
            <w:shd w:val="clear" w:color="auto" w:fill="auto"/>
          </w:tcPr>
          <w:p w:rsidR="001228C9" w:rsidRPr="00147CA5" w:rsidRDefault="001228C9" w:rsidP="001228C9">
            <w:pPr>
              <w:rPr>
                <w:sz w:val="20"/>
              </w:rPr>
            </w:pPr>
          </w:p>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организация</w:t>
            </w: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организация</w:t>
            </w:r>
          </w:p>
        </w:tc>
        <w:tc>
          <w:tcPr>
            <w:tcW w:w="236" w:type="dxa"/>
            <w:vMerge w:val="restart"/>
            <w:tcBorders>
              <w:top w:val="nil"/>
              <w:left w:val="nil"/>
              <w:bottom w:val="nil"/>
              <w:right w:val="nil"/>
            </w:tcBorders>
            <w:shd w:val="clear" w:color="auto" w:fill="auto"/>
          </w:tcPr>
          <w:p w:rsidR="001228C9" w:rsidRPr="00147CA5" w:rsidRDefault="001228C9" w:rsidP="00147CA5">
            <w:pPr>
              <w:jc w:val="center"/>
              <w:rPr>
                <w:sz w:val="20"/>
              </w:rPr>
            </w:pPr>
          </w:p>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236" w:type="dxa"/>
            <w:vMerge/>
            <w:tcBorders>
              <w:top w:val="nil"/>
              <w:left w:val="nil"/>
              <w:bottom w:val="nil"/>
              <w:right w:val="nil"/>
            </w:tcBorders>
            <w:shd w:val="clear" w:color="auto" w:fill="auto"/>
          </w:tcPr>
          <w:p w:rsidR="001228C9" w:rsidRPr="00C549CA" w:rsidRDefault="001228C9" w:rsidP="001228C9"/>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ФИО</w:t>
            </w: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ФИО</w:t>
            </w:r>
          </w:p>
        </w:tc>
        <w:tc>
          <w:tcPr>
            <w:tcW w:w="236" w:type="dxa"/>
            <w:vMerge/>
            <w:tcBorders>
              <w:top w:val="nil"/>
              <w:left w:val="nil"/>
              <w:bottom w:val="nil"/>
              <w:right w:val="nil"/>
            </w:tcBorders>
            <w:shd w:val="clear" w:color="auto" w:fill="auto"/>
          </w:tcPr>
          <w:p w:rsidR="001228C9" w:rsidRPr="00C549CA" w:rsidRDefault="001228C9" w:rsidP="001228C9"/>
        </w:tc>
        <w:tc>
          <w:tcPr>
            <w:tcW w:w="236" w:type="dxa"/>
            <w:vMerge/>
            <w:tcBorders>
              <w:top w:val="nil"/>
              <w:left w:val="nil"/>
              <w:bottom w:val="nil"/>
              <w:right w:val="nil"/>
            </w:tcBorders>
            <w:shd w:val="clear" w:color="auto" w:fill="auto"/>
          </w:tcPr>
          <w:p w:rsidR="001228C9" w:rsidRPr="00C549CA" w:rsidRDefault="001228C9" w:rsidP="001228C9"/>
        </w:tc>
      </w:tr>
    </w:tbl>
    <w:p w:rsidR="001228C9" w:rsidRPr="00C549CA" w:rsidRDefault="001228C9" w:rsidP="001228C9">
      <w:pPr>
        <w:pBdr>
          <w:bottom w:val="single" w:sz="12" w:space="1" w:color="auto"/>
        </w:pBdr>
        <w:rPr>
          <w:b/>
          <w:sz w:val="28"/>
        </w:rPr>
      </w:pPr>
    </w:p>
    <w:p w:rsidR="001228C9" w:rsidRDefault="001228C9" w:rsidP="001228C9">
      <w:r>
        <w:t>Окончание</w:t>
      </w:r>
      <w:r w:rsidRPr="00C549CA">
        <w:t xml:space="preserve"> формы</w:t>
      </w: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917EED" w:rsidTr="00147CA5">
        <w:trPr>
          <w:trHeight w:val="1652"/>
        </w:trPr>
        <w:tc>
          <w:tcPr>
            <w:tcW w:w="4944" w:type="dxa"/>
          </w:tcPr>
          <w:p w:rsidR="00917EED" w:rsidRDefault="00917EED" w:rsidP="00147CA5">
            <w:pPr>
              <w:contextualSpacing/>
              <w:rPr>
                <w:b/>
              </w:rPr>
            </w:pPr>
            <w:r>
              <w:rPr>
                <w:b/>
              </w:rPr>
              <w:t>Заказчик: ГУП РК «Вода Крыма»</w:t>
            </w:r>
          </w:p>
          <w:p w:rsidR="00917EED" w:rsidRDefault="00917EED" w:rsidP="00147CA5">
            <w:pPr>
              <w:contextualSpacing/>
              <w:rPr>
                <w:b/>
              </w:rPr>
            </w:pPr>
          </w:p>
          <w:p w:rsidR="00917EED" w:rsidRPr="006C2A8F" w:rsidRDefault="00917EED" w:rsidP="00147CA5">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917EED" w:rsidRDefault="00917EED" w:rsidP="00147CA5">
            <w:pPr>
              <w:contextualSpacing/>
            </w:pPr>
          </w:p>
          <w:p w:rsidR="00917EED" w:rsidRDefault="00917EED" w:rsidP="00147CA5">
            <w:pPr>
              <w:contextualSpacing/>
            </w:pPr>
            <w:r>
              <w:t>_________________/Шопинская Ю.С.</w:t>
            </w:r>
          </w:p>
          <w:p w:rsidR="00917EED" w:rsidRDefault="00917EED" w:rsidP="00147CA5">
            <w:pPr>
              <w:contextualSpacing/>
            </w:pPr>
            <w:r>
              <w:t>МП</w:t>
            </w:r>
          </w:p>
        </w:tc>
        <w:tc>
          <w:tcPr>
            <w:tcW w:w="4802" w:type="dxa"/>
          </w:tcPr>
          <w:p w:rsidR="00917EED" w:rsidRDefault="00917EED" w:rsidP="00147CA5">
            <w:pPr>
              <w:contextualSpacing/>
            </w:pPr>
            <w:r w:rsidRPr="003E5DD9">
              <w:rPr>
                <w:b/>
              </w:rPr>
              <w:t xml:space="preserve">Исполнитель: </w:t>
            </w:r>
          </w:p>
          <w:p w:rsidR="00917EED" w:rsidRDefault="00917EED" w:rsidP="00147CA5">
            <w:pPr>
              <w:jc w:val="both"/>
              <w:rPr>
                <w:sz w:val="22"/>
                <w:szCs w:val="22"/>
              </w:rPr>
            </w:pPr>
          </w:p>
          <w:p w:rsidR="00917EED" w:rsidRDefault="00917EED" w:rsidP="00147CA5">
            <w:pPr>
              <w:jc w:val="both"/>
              <w:rPr>
                <w:sz w:val="22"/>
                <w:szCs w:val="22"/>
              </w:rPr>
            </w:pPr>
          </w:p>
          <w:p w:rsidR="00917EED" w:rsidRPr="001F0430" w:rsidRDefault="00917EED" w:rsidP="00147CA5">
            <w:pPr>
              <w:jc w:val="both"/>
              <w:rPr>
                <w:sz w:val="22"/>
                <w:szCs w:val="22"/>
              </w:rPr>
            </w:pPr>
          </w:p>
          <w:p w:rsidR="00917EED" w:rsidRDefault="00917EED" w:rsidP="00147CA5">
            <w:pPr>
              <w:jc w:val="both"/>
              <w:rPr>
                <w:sz w:val="22"/>
                <w:szCs w:val="22"/>
              </w:rPr>
            </w:pPr>
            <w:r w:rsidRPr="001F0430">
              <w:rPr>
                <w:sz w:val="22"/>
                <w:szCs w:val="22"/>
              </w:rPr>
              <w:t xml:space="preserve">________________ / </w:t>
            </w:r>
          </w:p>
          <w:p w:rsidR="00917EED" w:rsidRDefault="00917EED" w:rsidP="00147CA5">
            <w:pPr>
              <w:jc w:val="both"/>
            </w:pPr>
            <w:r>
              <w:t>МП</w:t>
            </w:r>
          </w:p>
        </w:tc>
      </w:tr>
    </w:tbl>
    <w:p w:rsidR="00917EED" w:rsidRDefault="00917EED" w:rsidP="001228C9"/>
    <w:p w:rsidR="00917EED" w:rsidRPr="00C549CA" w:rsidRDefault="00917EED" w:rsidP="001228C9"/>
    <w:p w:rsidR="001228C9" w:rsidRDefault="001228C9" w:rsidP="001228C9"/>
    <w:p w:rsidR="00917EED" w:rsidRPr="00B17B1A" w:rsidRDefault="00917EED" w:rsidP="00917EED">
      <w:pPr>
        <w:pStyle w:val="TableContents"/>
        <w:jc w:val="right"/>
        <w:rPr>
          <w:sz w:val="20"/>
          <w:szCs w:val="20"/>
          <w:lang w:val="ru-RU"/>
        </w:rPr>
      </w:pPr>
      <w:r>
        <w:br w:type="page"/>
      </w:r>
      <w:r w:rsidRPr="00B17B1A">
        <w:rPr>
          <w:sz w:val="20"/>
          <w:szCs w:val="20"/>
          <w:lang w:val="ru-RU"/>
        </w:rPr>
        <w:t>Приложение № 1</w:t>
      </w:r>
      <w:r>
        <w:rPr>
          <w:sz w:val="20"/>
          <w:szCs w:val="20"/>
          <w:lang w:val="ru-RU"/>
        </w:rPr>
        <w:t>2</w:t>
      </w:r>
    </w:p>
    <w:p w:rsidR="00917EED" w:rsidRPr="00B17B1A" w:rsidRDefault="00917EED" w:rsidP="00917EED">
      <w:pPr>
        <w:pStyle w:val="TableContents"/>
        <w:jc w:val="right"/>
        <w:rPr>
          <w:sz w:val="20"/>
          <w:szCs w:val="20"/>
          <w:lang w:val="ru-RU"/>
        </w:rPr>
      </w:pPr>
      <w:r w:rsidRPr="00B17B1A">
        <w:rPr>
          <w:sz w:val="20"/>
          <w:szCs w:val="20"/>
          <w:lang w:val="ru-RU"/>
        </w:rPr>
        <w:t>к контракту</w:t>
      </w:r>
    </w:p>
    <w:p w:rsidR="00917EED" w:rsidRPr="00C549CA" w:rsidRDefault="00917EED" w:rsidP="00917EED">
      <w:pPr>
        <w:jc w:val="right"/>
      </w:pPr>
      <w:r w:rsidRPr="00B17B1A">
        <w:rPr>
          <w:sz w:val="20"/>
          <w:szCs w:val="20"/>
        </w:rPr>
        <w:t>от «__»_________202  г. №_____</w:t>
      </w:r>
    </w:p>
    <w:p w:rsidR="001228C9" w:rsidRDefault="001228C9" w:rsidP="00917EED">
      <w:pPr>
        <w:spacing w:line="252" w:lineRule="auto"/>
        <w:rPr>
          <w:sz w:val="20"/>
          <w:szCs w:val="20"/>
        </w:rPr>
      </w:pPr>
    </w:p>
    <w:p w:rsidR="00917EED" w:rsidRDefault="00917EED" w:rsidP="00917EED">
      <w:pPr>
        <w:jc w:val="center"/>
        <w:rPr>
          <w:b/>
          <w:sz w:val="32"/>
          <w:szCs w:val="32"/>
        </w:rPr>
      </w:pPr>
      <w:r w:rsidRPr="00630459">
        <w:rPr>
          <w:b/>
          <w:sz w:val="32"/>
          <w:szCs w:val="32"/>
        </w:rPr>
        <w:t xml:space="preserve">Регламент </w:t>
      </w:r>
    </w:p>
    <w:p w:rsidR="00917EED" w:rsidRDefault="00917EED" w:rsidP="00917EED">
      <w:pPr>
        <w:jc w:val="center"/>
        <w:rPr>
          <w:b/>
          <w:sz w:val="32"/>
          <w:szCs w:val="32"/>
        </w:rPr>
      </w:pPr>
      <w:r w:rsidRPr="00630459">
        <w:rPr>
          <w:b/>
          <w:sz w:val="32"/>
          <w:szCs w:val="32"/>
        </w:rPr>
        <w:t xml:space="preserve">передачи исполнительной документации </w:t>
      </w:r>
    </w:p>
    <w:p w:rsidR="00917EED" w:rsidRDefault="00917EED" w:rsidP="00917EED">
      <w:pPr>
        <w:jc w:val="center"/>
        <w:rPr>
          <w:b/>
          <w:sz w:val="32"/>
          <w:szCs w:val="32"/>
        </w:rPr>
      </w:pPr>
      <w:r w:rsidRPr="00630459">
        <w:rPr>
          <w:b/>
          <w:sz w:val="32"/>
          <w:szCs w:val="32"/>
        </w:rPr>
        <w:t xml:space="preserve">объектов капитального строительства, реконструкции </w:t>
      </w:r>
    </w:p>
    <w:p w:rsidR="00917EED" w:rsidRPr="00630459" w:rsidRDefault="00917EED" w:rsidP="00917EED">
      <w:pPr>
        <w:jc w:val="center"/>
        <w:rPr>
          <w:b/>
          <w:sz w:val="32"/>
          <w:szCs w:val="32"/>
        </w:rPr>
      </w:pPr>
      <w:r w:rsidRPr="00630459">
        <w:rPr>
          <w:b/>
          <w:sz w:val="32"/>
          <w:szCs w:val="32"/>
        </w:rPr>
        <w:t>и капитального ремонта</w:t>
      </w:r>
    </w:p>
    <w:p w:rsidR="00544A4E" w:rsidRDefault="00917EED" w:rsidP="00544A4E">
      <w:pPr>
        <w:rPr>
          <w:sz w:val="28"/>
        </w:rPr>
      </w:pPr>
      <w:r>
        <w:t> </w:t>
      </w:r>
      <w:r>
        <w:rPr>
          <w:sz w:val="28"/>
        </w:rPr>
        <w:tab/>
      </w:r>
      <w:bookmarkStart w:id="227" w:name="__RefHeading___34"/>
      <w:bookmarkStart w:id="228" w:name="__RefHeading___86"/>
      <w:bookmarkStart w:id="229" w:name="__RefHeading___138"/>
      <w:bookmarkEnd w:id="227"/>
      <w:bookmarkEnd w:id="228"/>
      <w:bookmarkEnd w:id="229"/>
      <w:r w:rsidR="00166926">
        <w:rPr>
          <w:sz w:val="28"/>
        </w:rPr>
        <w:t>ч</w:t>
      </w:r>
    </w:p>
    <w:p w:rsidR="00544A4E" w:rsidRDefault="00544A4E" w:rsidP="00544A4E">
      <w:pPr>
        <w:pStyle w:val="affff8"/>
        <w:numPr>
          <w:ilvl w:val="0"/>
          <w:numId w:val="20"/>
        </w:numPr>
        <w:ind w:left="0" w:firstLine="0"/>
        <w:contextualSpacing/>
        <w:jc w:val="center"/>
        <w:rPr>
          <w:b/>
          <w:sz w:val="28"/>
          <w:szCs w:val="28"/>
        </w:rPr>
      </w:pPr>
      <w:bookmarkStart w:id="230" w:name="_Toc121924912"/>
      <w:r w:rsidRPr="00630459">
        <w:rPr>
          <w:b/>
          <w:sz w:val="28"/>
          <w:szCs w:val="28"/>
        </w:rPr>
        <w:t>Общие положения</w:t>
      </w:r>
      <w:bookmarkEnd w:id="230"/>
    </w:p>
    <w:p w:rsidR="00544A4E" w:rsidRPr="00B87742" w:rsidRDefault="00544A4E" w:rsidP="00544A4E">
      <w:pPr>
        <w:contextualSpacing/>
        <w:jc w:val="center"/>
        <w:rPr>
          <w:b/>
          <w:sz w:val="28"/>
          <w:szCs w:val="28"/>
        </w:rPr>
      </w:pP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Настоящий регламент устанавливает единые нормы по передаче исполнительной документации (далее - ИД) объектов капитального строительства (далее – ОКС), реконструкции и капитального ремонта в ГУП РК «Вода Крыма» (далее ― Застройщик). </w:t>
      </w:r>
    </w:p>
    <w:p w:rsidR="00544A4E" w:rsidRPr="00917EED" w:rsidRDefault="00544A4E" w:rsidP="00544A4E">
      <w:pPr>
        <w:numPr>
          <w:ilvl w:val="1"/>
          <w:numId w:val="20"/>
        </w:numPr>
        <w:ind w:left="0" w:firstLine="709"/>
        <w:contextualSpacing/>
        <w:jc w:val="both"/>
        <w:rPr>
          <w:sz w:val="26"/>
          <w:szCs w:val="26"/>
        </w:rPr>
      </w:pPr>
      <w:r w:rsidRPr="00917EED">
        <w:rPr>
          <w:color w:val="000000"/>
          <w:sz w:val="26"/>
          <w:szCs w:val="26"/>
        </w:rPr>
        <w:t>Настоящ</w:t>
      </w:r>
      <w:r w:rsidRPr="00917EED">
        <w:rPr>
          <w:sz w:val="26"/>
          <w:szCs w:val="26"/>
        </w:rPr>
        <w:t xml:space="preserve">ий регламент разработан с целью повышения качества ИД, упорядочивания и установления единых требований к порядку передачи и формату документов ИД. </w:t>
      </w:r>
    </w:p>
    <w:p w:rsidR="00544A4E" w:rsidRPr="00917EED" w:rsidRDefault="00544A4E" w:rsidP="00544A4E">
      <w:pPr>
        <w:numPr>
          <w:ilvl w:val="1"/>
          <w:numId w:val="20"/>
        </w:numPr>
        <w:ind w:left="0" w:firstLine="709"/>
        <w:contextualSpacing/>
        <w:jc w:val="both"/>
        <w:rPr>
          <w:color w:val="000000"/>
          <w:sz w:val="26"/>
          <w:szCs w:val="26"/>
        </w:rPr>
      </w:pPr>
      <w:r w:rsidRPr="00917EED">
        <w:rPr>
          <w:sz w:val="26"/>
          <w:szCs w:val="26"/>
        </w:rPr>
        <w:t>В р</w:t>
      </w:r>
      <w:r w:rsidRPr="00917EED">
        <w:rPr>
          <w:color w:val="000000"/>
          <w:sz w:val="26"/>
          <w:szCs w:val="26"/>
        </w:rPr>
        <w:t>егламент могут быть внесены изменения и дополнения по соглашению сторон, оформленных совместным протоколом или вновь утверждаемой редакцией регламента.</w:t>
      </w:r>
    </w:p>
    <w:p w:rsidR="00544A4E" w:rsidRPr="00917EED" w:rsidRDefault="00544A4E" w:rsidP="00544A4E">
      <w:pPr>
        <w:ind w:left="709" w:firstLine="709"/>
        <w:contextualSpacing/>
        <w:jc w:val="both"/>
        <w:rPr>
          <w:color w:val="000000"/>
          <w:sz w:val="26"/>
          <w:szCs w:val="26"/>
        </w:rPr>
      </w:pPr>
    </w:p>
    <w:p w:rsidR="00544A4E" w:rsidRPr="00917EED" w:rsidRDefault="00544A4E" w:rsidP="00544A4E">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31" w:name="__RefHeading___35"/>
      <w:bookmarkStart w:id="232" w:name="__RefHeading___87"/>
      <w:bookmarkStart w:id="233" w:name="__RefHeading___139"/>
      <w:bookmarkStart w:id="234" w:name="_Toc121924913"/>
      <w:bookmarkStart w:id="235" w:name="_Toc129266244"/>
      <w:bookmarkStart w:id="236" w:name="_Toc129607194"/>
      <w:bookmarkStart w:id="237" w:name="_Toc129617004"/>
      <w:bookmarkStart w:id="238" w:name="_Toc129700245"/>
      <w:bookmarkEnd w:id="231"/>
      <w:bookmarkEnd w:id="232"/>
      <w:bookmarkEnd w:id="233"/>
      <w:r w:rsidRPr="00917EED">
        <w:rPr>
          <w:rFonts w:ascii="Times New Roman" w:hAnsi="Times New Roman"/>
          <w:color w:val="000000"/>
          <w:sz w:val="26"/>
          <w:szCs w:val="26"/>
        </w:rPr>
        <w:t>Нормативные ссылки</w:t>
      </w:r>
      <w:bookmarkEnd w:id="234"/>
      <w:bookmarkEnd w:id="235"/>
      <w:bookmarkEnd w:id="236"/>
      <w:bookmarkEnd w:id="237"/>
      <w:bookmarkEnd w:id="238"/>
    </w:p>
    <w:p w:rsidR="00544A4E" w:rsidRPr="00917EED" w:rsidRDefault="00544A4E" w:rsidP="00544A4E">
      <w:pPr>
        <w:contextualSpacing/>
        <w:rPr>
          <w:sz w:val="26"/>
          <w:szCs w:val="26"/>
        </w:rPr>
      </w:pP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Градостроительный кодекс Российской Федерации.</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Гражданский кодекс Российской Федерации (часть вторая).</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Федеральный закон от 27.07.2006 № 149-ФЗ «Об информации, информационных технологиях и о защите информации».</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Федеральный закон от 06.04.2011 № 63-ФЗ «Об электронной подписи».</w:t>
      </w:r>
    </w:p>
    <w:p w:rsidR="00544A4E" w:rsidRPr="00917EED" w:rsidRDefault="00544A4E" w:rsidP="00544A4E">
      <w:pPr>
        <w:numPr>
          <w:ilvl w:val="1"/>
          <w:numId w:val="20"/>
        </w:numPr>
        <w:ind w:left="0" w:firstLine="709"/>
        <w:contextualSpacing/>
        <w:jc w:val="both"/>
        <w:rPr>
          <w:sz w:val="26"/>
          <w:szCs w:val="26"/>
        </w:rPr>
      </w:pPr>
      <w:r w:rsidRPr="00917EED">
        <w:rPr>
          <w:sz w:val="26"/>
          <w:szCs w:val="26"/>
        </w:rPr>
        <w:t>Постановление Правительства Российской Федерации от 30.06.2021 № 1087 «Об утверждении Положения о федеральном государственном строительном надзоре».</w:t>
      </w:r>
    </w:p>
    <w:p w:rsidR="00544A4E" w:rsidRPr="00917EED" w:rsidRDefault="00544A4E" w:rsidP="00544A4E">
      <w:pPr>
        <w:numPr>
          <w:ilvl w:val="1"/>
          <w:numId w:val="20"/>
        </w:numPr>
        <w:ind w:left="0" w:firstLine="709"/>
        <w:contextualSpacing/>
        <w:jc w:val="both"/>
        <w:rPr>
          <w:sz w:val="26"/>
          <w:szCs w:val="26"/>
        </w:rPr>
      </w:pPr>
      <w:r w:rsidRPr="00917EED">
        <w:rPr>
          <w:sz w:val="26"/>
          <w:szCs w:val="26"/>
        </w:rPr>
        <w:t>Постановление Правительства Российской Федерации от 01.12.2021 № 2161 «Об утверждении общих требований к организации и осуществлению регионального государственного строительного надзора, внесении изменений в постановление Правительства Российской Федерации от 30 июня 2021 г. № 1087 и признании утратившими силу некоторых   актов Правительства Российской Федерации»</w:t>
      </w:r>
    </w:p>
    <w:p w:rsidR="00544A4E" w:rsidRPr="00917EED" w:rsidRDefault="00544A4E" w:rsidP="00544A4E">
      <w:pPr>
        <w:numPr>
          <w:ilvl w:val="1"/>
          <w:numId w:val="20"/>
        </w:numPr>
        <w:ind w:left="0" w:firstLine="709"/>
        <w:contextualSpacing/>
        <w:jc w:val="both"/>
        <w:rPr>
          <w:color w:val="000000"/>
          <w:sz w:val="26"/>
          <w:szCs w:val="26"/>
        </w:rPr>
      </w:pPr>
      <w:r w:rsidRPr="00917EED">
        <w:rPr>
          <w:sz w:val="26"/>
          <w:szCs w:val="26"/>
        </w:rPr>
        <w:t xml:space="preserve">С 01.09.2023 заказчики и </w:t>
      </w:r>
      <w:r>
        <w:rPr>
          <w:sz w:val="26"/>
          <w:szCs w:val="26"/>
        </w:rPr>
        <w:t>исполнители</w:t>
      </w:r>
      <w:r w:rsidRPr="00917EED">
        <w:rPr>
          <w:sz w:val="26"/>
          <w:szCs w:val="26"/>
        </w:rPr>
        <w:t xml:space="preserve"> при подготовке исполнительной документации при строительстве, реконструкции, капитальном ремонте объектов капитального строительства должны руководствоваться приказом Минстроя России от 16.05.2023 № 344/пр.</w:t>
      </w:r>
    </w:p>
    <w:p w:rsidR="00544A4E" w:rsidRPr="00917EED" w:rsidRDefault="00544A4E" w:rsidP="00544A4E">
      <w:pPr>
        <w:ind w:left="709" w:firstLine="709"/>
        <w:contextualSpacing/>
        <w:jc w:val="both"/>
        <w:rPr>
          <w:color w:val="000000"/>
          <w:sz w:val="26"/>
          <w:szCs w:val="26"/>
        </w:rPr>
      </w:pPr>
    </w:p>
    <w:p w:rsidR="00544A4E" w:rsidRPr="00917EED" w:rsidRDefault="00544A4E" w:rsidP="00544A4E">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39" w:name="__RefHeading___36"/>
      <w:bookmarkStart w:id="240" w:name="__RefHeading___88"/>
      <w:bookmarkStart w:id="241" w:name="__RefHeading___140"/>
      <w:bookmarkStart w:id="242" w:name="_Toc121924914"/>
      <w:bookmarkStart w:id="243" w:name="_Toc129266245"/>
      <w:bookmarkStart w:id="244" w:name="_Toc129607195"/>
      <w:bookmarkStart w:id="245" w:name="_Toc129617005"/>
      <w:bookmarkStart w:id="246" w:name="_Toc129700246"/>
      <w:bookmarkEnd w:id="239"/>
      <w:bookmarkEnd w:id="240"/>
      <w:bookmarkEnd w:id="241"/>
      <w:r w:rsidRPr="00917EED">
        <w:rPr>
          <w:rFonts w:ascii="Times New Roman" w:hAnsi="Times New Roman"/>
          <w:color w:val="000000"/>
          <w:sz w:val="26"/>
          <w:szCs w:val="26"/>
        </w:rPr>
        <w:t>Термины, определения и сокращения</w:t>
      </w:r>
      <w:bookmarkEnd w:id="242"/>
      <w:bookmarkEnd w:id="243"/>
      <w:bookmarkEnd w:id="244"/>
      <w:bookmarkEnd w:id="245"/>
      <w:bookmarkEnd w:id="246"/>
    </w:p>
    <w:p w:rsidR="00544A4E" w:rsidRPr="00917EED" w:rsidRDefault="00544A4E" w:rsidP="00544A4E">
      <w:pPr>
        <w:contextualSpacing/>
        <w:rPr>
          <w:sz w:val="26"/>
          <w:szCs w:val="26"/>
        </w:rPr>
      </w:pPr>
    </w:p>
    <w:p w:rsidR="00544A4E" w:rsidRPr="00917EED" w:rsidRDefault="00544A4E" w:rsidP="00544A4E">
      <w:pPr>
        <w:pStyle w:val="affff8"/>
        <w:numPr>
          <w:ilvl w:val="1"/>
          <w:numId w:val="20"/>
        </w:numPr>
        <w:ind w:left="0" w:firstLine="709"/>
        <w:contextualSpacing/>
        <w:jc w:val="both"/>
        <w:rPr>
          <w:sz w:val="26"/>
          <w:szCs w:val="26"/>
        </w:rPr>
      </w:pPr>
      <w:r>
        <w:rPr>
          <w:b/>
          <w:color w:val="000000"/>
          <w:sz w:val="26"/>
          <w:szCs w:val="26"/>
        </w:rPr>
        <w:t>Исполнитель</w:t>
      </w:r>
      <w:r w:rsidRPr="00917EED">
        <w:rPr>
          <w:b/>
          <w:color w:val="000000"/>
          <w:sz w:val="26"/>
          <w:szCs w:val="26"/>
        </w:rPr>
        <w:t xml:space="preserve"> </w:t>
      </w:r>
      <w:r w:rsidRPr="00917EED">
        <w:rPr>
          <w:color w:val="000000"/>
          <w:sz w:val="26"/>
          <w:szCs w:val="26"/>
        </w:rPr>
        <w:t>― индивидуальный предприниматель или юридическое лицо, заключившие договор строительного подряда с заказчиком, и привлекающий к исполнению своих обязательств других лиц (субподрядчиков).</w:t>
      </w:r>
    </w:p>
    <w:p w:rsidR="00544A4E" w:rsidRPr="00917EED" w:rsidRDefault="00544A4E" w:rsidP="00544A4E">
      <w:pPr>
        <w:pStyle w:val="affff8"/>
        <w:numPr>
          <w:ilvl w:val="1"/>
          <w:numId w:val="20"/>
        </w:numPr>
        <w:ind w:left="0" w:firstLine="709"/>
        <w:contextualSpacing/>
        <w:jc w:val="both"/>
        <w:rPr>
          <w:sz w:val="26"/>
          <w:szCs w:val="26"/>
        </w:rPr>
      </w:pPr>
      <w:r w:rsidRPr="00AD4019">
        <w:rPr>
          <w:b/>
        </w:rPr>
        <w:t>Заказчик</w:t>
      </w:r>
      <w:r w:rsidRPr="00917EED">
        <w:rPr>
          <w:color w:val="000000"/>
          <w:sz w:val="26"/>
          <w:szCs w:val="26"/>
        </w:rPr>
        <w:t xml:space="preserve"> – физическое или юридическое лицо, обеспечивающее на принадлежащем ему земельном участке или на земельном участке иного правообладателя строительство, реконструкцию, капитальный ремонт, снос ОКС, а также выполнение инженерных изысканий, подготовку проектной документации для их строительства, реконструкции, капитального ремонта.</w:t>
      </w:r>
    </w:p>
    <w:p w:rsidR="00544A4E" w:rsidRPr="00917EED" w:rsidRDefault="00544A4E" w:rsidP="00544A4E">
      <w:pPr>
        <w:pStyle w:val="affff8"/>
        <w:numPr>
          <w:ilvl w:val="1"/>
          <w:numId w:val="20"/>
        </w:numPr>
        <w:ind w:left="0" w:firstLine="709"/>
        <w:contextualSpacing/>
        <w:jc w:val="both"/>
        <w:rPr>
          <w:sz w:val="26"/>
          <w:szCs w:val="26"/>
        </w:rPr>
      </w:pPr>
      <w:r w:rsidRPr="00917EED">
        <w:rPr>
          <w:b/>
          <w:color w:val="000000"/>
          <w:sz w:val="26"/>
          <w:szCs w:val="26"/>
        </w:rPr>
        <w:t>Информационная система (ИС)</w:t>
      </w:r>
      <w:r w:rsidRPr="00917EED">
        <w:rPr>
          <w:color w:val="000000"/>
          <w:sz w:val="26"/>
          <w:szCs w:val="26"/>
        </w:rPr>
        <w:t xml:space="preserve"> ― программное обеспечение, предназначенное для сбора, хранения, поиска и обработки сведений, документов и материалов по объекту капитального строительства и используемая </w:t>
      </w:r>
      <w:r>
        <w:rPr>
          <w:color w:val="000000"/>
          <w:sz w:val="26"/>
          <w:szCs w:val="26"/>
        </w:rPr>
        <w:t>Заказчиком</w:t>
      </w:r>
      <w:r w:rsidRPr="00917EED">
        <w:rPr>
          <w:color w:val="000000"/>
          <w:sz w:val="26"/>
          <w:szCs w:val="26"/>
        </w:rPr>
        <w:t xml:space="preserve"> для осуществления своей деятельности.</w:t>
      </w:r>
    </w:p>
    <w:p w:rsidR="00544A4E" w:rsidRPr="00917EED" w:rsidRDefault="00544A4E" w:rsidP="00544A4E">
      <w:pPr>
        <w:pStyle w:val="affff8"/>
        <w:numPr>
          <w:ilvl w:val="1"/>
          <w:numId w:val="20"/>
        </w:numPr>
        <w:ind w:left="0" w:firstLine="709"/>
        <w:contextualSpacing/>
        <w:jc w:val="both"/>
        <w:rPr>
          <w:sz w:val="26"/>
          <w:szCs w:val="26"/>
        </w:rPr>
      </w:pPr>
      <w:r w:rsidRPr="00917EED">
        <w:rPr>
          <w:b/>
          <w:color w:val="000000"/>
          <w:sz w:val="26"/>
          <w:szCs w:val="26"/>
        </w:rPr>
        <w:t>Исполнительная документация</w:t>
      </w:r>
      <w:r w:rsidRPr="00917EED">
        <w:rPr>
          <w:color w:val="000000"/>
          <w:sz w:val="26"/>
          <w:szCs w:val="26"/>
        </w:rPr>
        <w:t xml:space="preserve"> - текстовые и графические материалы, отражающие фактическое исполнение проектных решений и фактическое положение объектов капитального строительства и их элементов в процессе строительства, реконструкции, капитального ремонта ОКС по мере завершения определенных в проектной документации работ.</w:t>
      </w:r>
    </w:p>
    <w:p w:rsidR="00544A4E" w:rsidRPr="00917EED" w:rsidRDefault="00544A4E" w:rsidP="00544A4E">
      <w:pPr>
        <w:pStyle w:val="affff8"/>
        <w:numPr>
          <w:ilvl w:val="1"/>
          <w:numId w:val="20"/>
        </w:numPr>
        <w:ind w:left="0" w:firstLine="709"/>
        <w:contextualSpacing/>
        <w:jc w:val="both"/>
        <w:rPr>
          <w:sz w:val="26"/>
          <w:szCs w:val="26"/>
        </w:rPr>
      </w:pPr>
      <w:r w:rsidRPr="00917EED">
        <w:rPr>
          <w:b/>
          <w:color w:val="000000"/>
          <w:sz w:val="26"/>
          <w:szCs w:val="26"/>
        </w:rPr>
        <w:t>заказчик</w:t>
      </w:r>
      <w:r w:rsidRPr="00917EED">
        <w:rPr>
          <w:color w:val="000000"/>
          <w:sz w:val="26"/>
          <w:szCs w:val="26"/>
        </w:rPr>
        <w:t xml:space="preserve"> - юридическое лицо, которое заключает договоры о выполнении инженерных изысканий, о подготовке проектной документации, о строительстве, реконструкции, капитальном ремонте, сносе ОКС, утверждает проектную документацию, подписывает документы, необходимые для получения разрешения на ввод ОКС в эксплуатацию, осуществляет иные </w:t>
      </w:r>
      <w:hyperlink r:id="rId55" w:anchor="dst100006" w:tooltip="http://www.consultant.ru/document/cons_doc_LAW_340399/#dst100006" w:history="1">
        <w:r w:rsidRPr="00917EED">
          <w:rPr>
            <w:rStyle w:val="aa"/>
            <w:color w:val="000000"/>
            <w:sz w:val="26"/>
            <w:szCs w:val="26"/>
          </w:rPr>
          <w:t>функции</w:t>
        </w:r>
      </w:hyperlink>
      <w:r w:rsidRPr="00917EED">
        <w:rPr>
          <w:color w:val="000000"/>
          <w:sz w:val="26"/>
          <w:szCs w:val="26"/>
        </w:rPr>
        <w:t>, предусмотренные законодательством о градостроительной деятельности.</w:t>
      </w:r>
      <w:r w:rsidRPr="00917EED">
        <w:rPr>
          <w:b/>
          <w:color w:val="000000"/>
          <w:sz w:val="26"/>
          <w:szCs w:val="26"/>
        </w:rPr>
        <w:t xml:space="preserve"> </w:t>
      </w:r>
    </w:p>
    <w:p w:rsidR="00544A4E" w:rsidRPr="00917EED" w:rsidRDefault="00544A4E" w:rsidP="00544A4E">
      <w:pPr>
        <w:pStyle w:val="affff8"/>
        <w:numPr>
          <w:ilvl w:val="1"/>
          <w:numId w:val="20"/>
        </w:numPr>
        <w:ind w:left="0" w:firstLine="709"/>
        <w:contextualSpacing/>
        <w:jc w:val="both"/>
        <w:rPr>
          <w:sz w:val="26"/>
          <w:szCs w:val="26"/>
        </w:rPr>
      </w:pPr>
      <w:r w:rsidRPr="00917EED">
        <w:rPr>
          <w:b/>
          <w:color w:val="000000"/>
          <w:sz w:val="26"/>
          <w:szCs w:val="26"/>
        </w:rPr>
        <w:t>Электронный документ</w:t>
      </w:r>
      <w:r w:rsidRPr="00917EED">
        <w:rPr>
          <w:color w:val="000000"/>
          <w:sz w:val="26"/>
          <w:szCs w:val="26"/>
        </w:rPr>
        <w:t xml:space="preserve"> ― документ, созданный в электронной форме без предварительного формирования на бумажном носителе, подписанный УКЭП</w:t>
      </w:r>
      <w:r w:rsidRPr="00917EED">
        <w:rPr>
          <w:sz w:val="26"/>
          <w:szCs w:val="26"/>
        </w:rPr>
        <w:t>.</w:t>
      </w:r>
      <w:r w:rsidRPr="00917EED">
        <w:rPr>
          <w:b/>
          <w:color w:val="000000"/>
          <w:sz w:val="26"/>
          <w:szCs w:val="26"/>
        </w:rPr>
        <w:t xml:space="preserve"> </w:t>
      </w:r>
    </w:p>
    <w:p w:rsidR="00544A4E" w:rsidRPr="00917EED" w:rsidRDefault="00544A4E" w:rsidP="00544A4E">
      <w:pPr>
        <w:pStyle w:val="affff8"/>
        <w:numPr>
          <w:ilvl w:val="1"/>
          <w:numId w:val="20"/>
        </w:numPr>
        <w:ind w:left="0" w:firstLine="709"/>
        <w:contextualSpacing/>
        <w:jc w:val="both"/>
        <w:rPr>
          <w:sz w:val="26"/>
          <w:szCs w:val="26"/>
        </w:rPr>
      </w:pPr>
      <w:r w:rsidRPr="00917EED">
        <w:rPr>
          <w:b/>
          <w:color w:val="000000"/>
          <w:sz w:val="26"/>
          <w:szCs w:val="26"/>
        </w:rPr>
        <w:t>Электронный образ документа</w:t>
      </w:r>
      <w:r w:rsidRPr="00917EED">
        <w:rPr>
          <w:color w:val="000000"/>
          <w:sz w:val="26"/>
          <w:szCs w:val="26"/>
        </w:rPr>
        <w:t xml:space="preserve"> ― электронная копия документа, изготовленного на бумажном носителе, переведенного в электронную форму с помощью средств сканирования, заверенная УКЭП</w:t>
      </w:r>
      <w:r w:rsidRPr="00917EED">
        <w:rPr>
          <w:sz w:val="26"/>
          <w:szCs w:val="26"/>
        </w:rPr>
        <w:t>.</w:t>
      </w:r>
    </w:p>
    <w:p w:rsidR="00544A4E" w:rsidRPr="00917EED" w:rsidRDefault="00544A4E" w:rsidP="00544A4E">
      <w:pPr>
        <w:pStyle w:val="affff8"/>
        <w:numPr>
          <w:ilvl w:val="1"/>
          <w:numId w:val="20"/>
        </w:numPr>
        <w:ind w:left="0" w:firstLine="709"/>
        <w:contextualSpacing/>
        <w:jc w:val="both"/>
        <w:rPr>
          <w:sz w:val="26"/>
          <w:szCs w:val="26"/>
        </w:rPr>
      </w:pPr>
      <w:r w:rsidRPr="00917EED">
        <w:rPr>
          <w:b/>
          <w:color w:val="000000"/>
          <w:sz w:val="26"/>
          <w:szCs w:val="26"/>
        </w:rPr>
        <w:t xml:space="preserve">ИД </w:t>
      </w:r>
      <w:r w:rsidRPr="00917EED">
        <w:rPr>
          <w:sz w:val="26"/>
          <w:szCs w:val="26"/>
        </w:rPr>
        <w:t>– исполнительная документация.</w:t>
      </w:r>
    </w:p>
    <w:p w:rsidR="00544A4E" w:rsidRPr="00917EED" w:rsidRDefault="00544A4E" w:rsidP="00544A4E">
      <w:pPr>
        <w:pStyle w:val="affff8"/>
        <w:numPr>
          <w:ilvl w:val="1"/>
          <w:numId w:val="20"/>
        </w:numPr>
        <w:ind w:left="0" w:firstLine="709"/>
        <w:contextualSpacing/>
        <w:jc w:val="both"/>
        <w:rPr>
          <w:sz w:val="26"/>
          <w:szCs w:val="26"/>
        </w:rPr>
      </w:pPr>
      <w:r w:rsidRPr="00917EED">
        <w:rPr>
          <w:b/>
          <w:color w:val="000000"/>
          <w:sz w:val="26"/>
          <w:szCs w:val="26"/>
        </w:rPr>
        <w:t xml:space="preserve">ОКС </w:t>
      </w:r>
      <w:r w:rsidRPr="00917EED">
        <w:rPr>
          <w:sz w:val="26"/>
          <w:szCs w:val="26"/>
        </w:rPr>
        <w:t>– объекты капитального строительства.</w:t>
      </w:r>
    </w:p>
    <w:p w:rsidR="00544A4E" w:rsidRPr="00917EED" w:rsidRDefault="00544A4E" w:rsidP="00544A4E">
      <w:pPr>
        <w:pStyle w:val="affff8"/>
        <w:numPr>
          <w:ilvl w:val="1"/>
          <w:numId w:val="20"/>
        </w:numPr>
        <w:ind w:left="0" w:firstLine="709"/>
        <w:contextualSpacing/>
        <w:jc w:val="both"/>
        <w:rPr>
          <w:sz w:val="26"/>
          <w:szCs w:val="26"/>
        </w:rPr>
      </w:pPr>
      <w:r w:rsidRPr="00917EED">
        <w:rPr>
          <w:b/>
          <w:color w:val="000000"/>
          <w:sz w:val="26"/>
          <w:szCs w:val="26"/>
        </w:rPr>
        <w:t xml:space="preserve">УКЭП </w:t>
      </w:r>
      <w:r w:rsidRPr="00917EED">
        <w:rPr>
          <w:color w:val="000000"/>
          <w:sz w:val="26"/>
          <w:szCs w:val="26"/>
        </w:rPr>
        <w:t>― Усиленная квалифицированная электронная подпись, сформированная с использованием средств криптографической защиты информации в соответствии с Федеральным законом от 06.04.2011 № 63-ФЗ «Об электронной подписи».</w:t>
      </w:r>
    </w:p>
    <w:p w:rsidR="00544A4E" w:rsidRPr="00917EED" w:rsidRDefault="00544A4E" w:rsidP="00544A4E">
      <w:pPr>
        <w:pStyle w:val="1"/>
        <w:spacing w:before="0"/>
        <w:ind w:firstLine="709"/>
        <w:contextualSpacing/>
        <w:jc w:val="both"/>
        <w:rPr>
          <w:rFonts w:ascii="Times New Roman" w:hAnsi="Times New Roman"/>
          <w:color w:val="000000"/>
          <w:sz w:val="26"/>
          <w:szCs w:val="26"/>
        </w:rPr>
      </w:pPr>
      <w:bookmarkStart w:id="247" w:name="__RefHeading___37"/>
      <w:bookmarkStart w:id="248" w:name="__RefHeading___89"/>
      <w:bookmarkStart w:id="249" w:name="__RefHeading___141"/>
      <w:bookmarkStart w:id="250" w:name="_Toc121924915"/>
      <w:bookmarkStart w:id="251" w:name="_Toc129266246"/>
      <w:bookmarkStart w:id="252" w:name="_Toc129607196"/>
      <w:bookmarkStart w:id="253" w:name="_Toc129617006"/>
      <w:bookmarkStart w:id="254" w:name="_Toc129700247"/>
      <w:bookmarkEnd w:id="247"/>
      <w:bookmarkEnd w:id="248"/>
      <w:bookmarkEnd w:id="249"/>
    </w:p>
    <w:p w:rsidR="00544A4E" w:rsidRPr="00917EED" w:rsidRDefault="00544A4E" w:rsidP="00544A4E">
      <w:pPr>
        <w:pStyle w:val="1"/>
        <w:keepLines/>
        <w:numPr>
          <w:ilvl w:val="0"/>
          <w:numId w:val="20"/>
        </w:numPr>
        <w:spacing w:before="0" w:after="0"/>
        <w:ind w:left="0" w:firstLine="0"/>
        <w:contextualSpacing/>
        <w:jc w:val="center"/>
        <w:rPr>
          <w:rFonts w:ascii="Times New Roman" w:hAnsi="Times New Roman"/>
          <w:b w:val="0"/>
          <w:color w:val="000000"/>
          <w:sz w:val="26"/>
          <w:szCs w:val="26"/>
        </w:rPr>
      </w:pPr>
      <w:r w:rsidRPr="00917EED">
        <w:rPr>
          <w:rFonts w:ascii="Times New Roman" w:hAnsi="Times New Roman"/>
          <w:color w:val="000000"/>
          <w:sz w:val="26"/>
          <w:szCs w:val="26"/>
        </w:rPr>
        <w:t>Порядок передачи исполнительной документации</w:t>
      </w:r>
      <w:bookmarkEnd w:id="250"/>
      <w:bookmarkEnd w:id="251"/>
      <w:bookmarkEnd w:id="252"/>
      <w:bookmarkEnd w:id="253"/>
      <w:bookmarkEnd w:id="254"/>
    </w:p>
    <w:p w:rsidR="00544A4E" w:rsidRPr="00917EED" w:rsidRDefault="00544A4E" w:rsidP="00544A4E">
      <w:pPr>
        <w:contextualSpacing/>
        <w:rPr>
          <w:sz w:val="26"/>
          <w:szCs w:val="26"/>
        </w:rPr>
      </w:pP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Передача ИД заказчику ИД осуществляется </w:t>
      </w:r>
      <w:r>
        <w:t>Исполнителем</w:t>
      </w:r>
      <w:r w:rsidRPr="00917EED">
        <w:rPr>
          <w:color w:val="000000"/>
          <w:sz w:val="26"/>
          <w:szCs w:val="26"/>
        </w:rPr>
        <w:t>.</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ИД, должна передаваться в форме электронных документов или электронных образов документов. Формат передаваемых документов должен соответствовать требованиям раздела 7 настоящего Регламента.</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ИД может передаваться в ИС как по одному документу, так и комплектами по мере завершения их формирования. По согласованию с Заказчиком может быть установлен один из перечисленных в данном пункте вариантов передачи ИД.</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Перед передачей ИД проверяется ответственными представителями </w:t>
      </w:r>
      <w:r>
        <w:t xml:space="preserve">Исполнителя </w:t>
      </w:r>
      <w:r w:rsidRPr="00917EED">
        <w:rPr>
          <w:color w:val="000000"/>
          <w:sz w:val="26"/>
          <w:szCs w:val="26"/>
        </w:rPr>
        <w:t xml:space="preserve">по комплектности, правильности заполнения документов. </w:t>
      </w:r>
      <w:r>
        <w:rPr>
          <w:color w:val="000000"/>
          <w:sz w:val="26"/>
          <w:szCs w:val="26"/>
        </w:rPr>
        <w:t>Исполнитель</w:t>
      </w:r>
      <w:r w:rsidRPr="00917EED">
        <w:rPr>
          <w:color w:val="000000"/>
          <w:sz w:val="26"/>
          <w:szCs w:val="26"/>
        </w:rPr>
        <w:t xml:space="preserve"> делает отметку о ее проверке путем согласования и/или подписания документов в ИС. По итогам проверки комплекта ИД ответственное лицо Заказчика делает отметку о ее проверке путем подписания накладной.</w:t>
      </w:r>
    </w:p>
    <w:p w:rsidR="00544A4E" w:rsidRPr="00917EED" w:rsidRDefault="00544A4E" w:rsidP="00544A4E">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55" w:name="__RefHeading___38"/>
      <w:bookmarkStart w:id="256" w:name="__RefHeading___90"/>
      <w:bookmarkStart w:id="257" w:name="__RefHeading___142"/>
      <w:bookmarkStart w:id="258" w:name="_Toc121924916"/>
      <w:bookmarkStart w:id="259" w:name="_Toc129266247"/>
      <w:bookmarkStart w:id="260" w:name="_Toc129607197"/>
      <w:bookmarkStart w:id="261" w:name="_Toc129617007"/>
      <w:bookmarkStart w:id="262" w:name="_Toc129700248"/>
      <w:bookmarkEnd w:id="255"/>
      <w:bookmarkEnd w:id="256"/>
      <w:bookmarkEnd w:id="257"/>
      <w:r w:rsidRPr="00917EED">
        <w:rPr>
          <w:rFonts w:ascii="Times New Roman" w:hAnsi="Times New Roman"/>
          <w:color w:val="000000"/>
          <w:sz w:val="26"/>
          <w:szCs w:val="26"/>
        </w:rPr>
        <w:t>Порядок приемки и проверки исполнительной документации</w:t>
      </w:r>
      <w:bookmarkEnd w:id="258"/>
      <w:bookmarkEnd w:id="259"/>
      <w:bookmarkEnd w:id="260"/>
      <w:bookmarkEnd w:id="261"/>
      <w:bookmarkEnd w:id="262"/>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Перечень ИД, передаваемой в электронной форме, определяется и утверждается </w:t>
      </w:r>
      <w:r>
        <w:rPr>
          <w:color w:val="000000"/>
          <w:sz w:val="26"/>
          <w:szCs w:val="26"/>
        </w:rPr>
        <w:t>Заказчиком</w:t>
      </w:r>
      <w:r w:rsidRPr="00917EED">
        <w:rPr>
          <w:color w:val="000000"/>
          <w:sz w:val="26"/>
          <w:szCs w:val="26"/>
        </w:rPr>
        <w:t xml:space="preserve"> до начала строительства ОКС, или, по решению Заказчика, - до начала производства работ по разделу РД.</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Состав документов в перечне ИД должен соответствовать установленным требованиям нормативно-правовых актов, проектной и рабочей документации, договора строительного подряда, внутренних регламентов Заказчика.</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Срок рассмотрения ИД не должен превышать срок, установленный договором между </w:t>
      </w:r>
      <w:r>
        <w:rPr>
          <w:color w:val="000000"/>
          <w:sz w:val="26"/>
          <w:szCs w:val="26"/>
        </w:rPr>
        <w:t>Заказчиком и</w:t>
      </w:r>
      <w:r w:rsidRPr="00917EED">
        <w:rPr>
          <w:color w:val="000000"/>
          <w:sz w:val="26"/>
          <w:szCs w:val="26"/>
        </w:rPr>
        <w:t xml:space="preserve"> </w:t>
      </w:r>
      <w:r>
        <w:t>Исполнителем</w:t>
      </w:r>
      <w:r w:rsidRPr="00917EED">
        <w:rPr>
          <w:color w:val="000000"/>
          <w:sz w:val="26"/>
          <w:szCs w:val="26"/>
        </w:rPr>
        <w:t xml:space="preserve">. </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При получении от </w:t>
      </w:r>
      <w:r>
        <w:t xml:space="preserve">Исполнителя </w:t>
      </w:r>
      <w:r w:rsidRPr="00917EED">
        <w:rPr>
          <w:color w:val="000000"/>
          <w:sz w:val="26"/>
          <w:szCs w:val="26"/>
        </w:rPr>
        <w:t>ИД на проверку Заказчик делает отметку в ИС о приемке документов на рассмотрение.</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При наличии замечаний Заказчик выдает замечания </w:t>
      </w:r>
      <w:r>
        <w:t xml:space="preserve">Исполнителю </w:t>
      </w:r>
      <w:r w:rsidRPr="00917EED">
        <w:rPr>
          <w:color w:val="000000"/>
          <w:sz w:val="26"/>
          <w:szCs w:val="26"/>
        </w:rPr>
        <w:t>в ИС. Выданные замечания должны быть максимально полными и понятными.</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По истечении установленного срока рассмотрения ИД и необходимости продления срока рассмотрения Заказчик делает отметку в ИС с указанием даты истечения срока продления. </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В случае неактуальности отдельного документа или комплекта ИД, Застройщик делает отметку об этом в ИС.</w:t>
      </w:r>
    </w:p>
    <w:p w:rsidR="00544A4E" w:rsidRPr="00917EED" w:rsidRDefault="00544A4E" w:rsidP="00544A4E">
      <w:pPr>
        <w:numPr>
          <w:ilvl w:val="1"/>
          <w:numId w:val="20"/>
        </w:numPr>
        <w:contextualSpacing/>
        <w:jc w:val="both"/>
        <w:rPr>
          <w:color w:val="000000"/>
          <w:sz w:val="26"/>
          <w:szCs w:val="26"/>
        </w:rPr>
      </w:pPr>
      <w:r w:rsidRPr="00917EED">
        <w:rPr>
          <w:color w:val="000000"/>
          <w:sz w:val="26"/>
          <w:szCs w:val="26"/>
        </w:rPr>
        <w:t xml:space="preserve">В случае, если Заказчик и </w:t>
      </w:r>
      <w:r>
        <w:t>Исполнитель</w:t>
      </w:r>
      <w:r w:rsidRPr="00917EED">
        <w:rPr>
          <w:color w:val="000000"/>
          <w:sz w:val="26"/>
          <w:szCs w:val="26"/>
        </w:rPr>
        <w:t xml:space="preserve"> осуществляют свою деятельность в различных ИС, </w:t>
      </w:r>
      <w:r w:rsidRPr="00AD4019">
        <w:rPr>
          <w:color w:val="000000"/>
          <w:sz w:val="26"/>
          <w:szCs w:val="26"/>
        </w:rPr>
        <w:t>срока</w:t>
      </w:r>
      <w:r>
        <w:rPr>
          <w:color w:val="000000"/>
          <w:sz w:val="26"/>
          <w:szCs w:val="26"/>
        </w:rPr>
        <w:t xml:space="preserve"> Исполнитель</w:t>
      </w:r>
      <w:r w:rsidRPr="00917EED">
        <w:rPr>
          <w:color w:val="000000"/>
          <w:sz w:val="26"/>
          <w:szCs w:val="26"/>
        </w:rPr>
        <w:t xml:space="preserve"> передает ИД в ИС За</w:t>
      </w:r>
      <w:r>
        <w:rPr>
          <w:color w:val="000000"/>
          <w:sz w:val="26"/>
          <w:szCs w:val="26"/>
        </w:rPr>
        <w:t>казч</w:t>
      </w:r>
      <w:r w:rsidRPr="00917EED">
        <w:rPr>
          <w:color w:val="000000"/>
          <w:sz w:val="26"/>
          <w:szCs w:val="26"/>
        </w:rPr>
        <w:t xml:space="preserve">ика. </w:t>
      </w:r>
    </w:p>
    <w:p w:rsidR="00544A4E" w:rsidRPr="00917EED" w:rsidRDefault="00544A4E" w:rsidP="00544A4E">
      <w:pPr>
        <w:ind w:left="709" w:firstLine="709"/>
        <w:contextualSpacing/>
        <w:jc w:val="both"/>
        <w:rPr>
          <w:color w:val="000000"/>
          <w:sz w:val="26"/>
          <w:szCs w:val="26"/>
        </w:rPr>
      </w:pPr>
    </w:p>
    <w:p w:rsidR="00544A4E" w:rsidRPr="00917EED" w:rsidRDefault="00544A4E" w:rsidP="00544A4E">
      <w:pPr>
        <w:numPr>
          <w:ilvl w:val="0"/>
          <w:numId w:val="20"/>
        </w:numPr>
        <w:ind w:left="0" w:firstLine="0"/>
        <w:contextualSpacing/>
        <w:jc w:val="center"/>
        <w:rPr>
          <w:color w:val="000000"/>
          <w:sz w:val="26"/>
          <w:szCs w:val="26"/>
        </w:rPr>
      </w:pPr>
      <w:r w:rsidRPr="00917EED">
        <w:rPr>
          <w:b/>
          <w:color w:val="000000"/>
          <w:sz w:val="26"/>
          <w:szCs w:val="26"/>
        </w:rPr>
        <w:t>Подписание исполнительной документации</w:t>
      </w:r>
    </w:p>
    <w:p w:rsidR="00544A4E" w:rsidRPr="00917EED" w:rsidRDefault="00544A4E" w:rsidP="00544A4E">
      <w:pPr>
        <w:ind w:left="1069"/>
        <w:contextualSpacing/>
        <w:jc w:val="center"/>
        <w:rPr>
          <w:color w:val="000000"/>
          <w:sz w:val="26"/>
          <w:szCs w:val="26"/>
        </w:rPr>
      </w:pP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В случае отсутствия замечаний, ИД подписывается УКЭП всеми участниками процесса. </w:t>
      </w:r>
    </w:p>
    <w:p w:rsidR="00544A4E" w:rsidRPr="00917EED" w:rsidRDefault="00544A4E" w:rsidP="00544A4E">
      <w:pPr>
        <w:ind w:left="709" w:firstLine="709"/>
        <w:contextualSpacing/>
        <w:jc w:val="both"/>
        <w:rPr>
          <w:color w:val="000000"/>
          <w:sz w:val="26"/>
          <w:szCs w:val="26"/>
        </w:rPr>
      </w:pPr>
    </w:p>
    <w:p w:rsidR="00544A4E" w:rsidRPr="00917EED" w:rsidRDefault="00544A4E" w:rsidP="00544A4E">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63" w:name="__RefHeading___39"/>
      <w:bookmarkStart w:id="264" w:name="__RefHeading___91"/>
      <w:bookmarkStart w:id="265" w:name="__RefHeading___143"/>
      <w:bookmarkStart w:id="266" w:name="_Toc121924917"/>
      <w:bookmarkStart w:id="267" w:name="_Toc129266248"/>
      <w:bookmarkStart w:id="268" w:name="_Toc129607198"/>
      <w:bookmarkStart w:id="269" w:name="_Toc129617008"/>
      <w:bookmarkStart w:id="270" w:name="_Toc129700249"/>
      <w:bookmarkEnd w:id="263"/>
      <w:bookmarkEnd w:id="264"/>
      <w:bookmarkEnd w:id="265"/>
      <w:r w:rsidRPr="00917EED">
        <w:rPr>
          <w:rFonts w:ascii="Times New Roman" w:hAnsi="Times New Roman"/>
          <w:color w:val="000000"/>
          <w:sz w:val="26"/>
          <w:szCs w:val="26"/>
        </w:rPr>
        <w:t>Требования к формату передаваемых электронных документов</w:t>
      </w:r>
      <w:bookmarkEnd w:id="266"/>
      <w:bookmarkEnd w:id="267"/>
      <w:bookmarkEnd w:id="268"/>
      <w:bookmarkEnd w:id="269"/>
      <w:bookmarkEnd w:id="270"/>
    </w:p>
    <w:p w:rsidR="00544A4E" w:rsidRPr="00917EED" w:rsidRDefault="00544A4E" w:rsidP="00544A4E">
      <w:pPr>
        <w:contextualSpacing/>
        <w:rPr>
          <w:sz w:val="26"/>
          <w:szCs w:val="26"/>
        </w:rPr>
      </w:pP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Электронные документы передаются в виде файлов в формате XML (за исключением случаев, установленных пунктом 7.3. настоящих Требований).</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Схемы, подлежащие использованию для формирования электронных документов в виде файлов в формате XML, утверждаются уполномоченными органами государственной власти.</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До утверждения схемы, подлежащей использованию для формирования электронных документов в виде файлов в формате XML, электронные документы с текстовым содержанием, в том числе включающие формулы и (или) графические изображения, а также графическое содержание могут предоставляться в формате .pdf.</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Электронные документы, представляемые в формате, предусмотренном пунктом 7.3. настоящего регламента должны формироваться способом, не предусматривающим сканирование документа на бумажном носителе (за исключением случаев, предусмотренных пунктом 7.5 настоящего Регламента).</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В случаях, предусмотренных договором на капитальное строительство, реконструкцию или капитальный ремонт ОКС, допускается формирование электронного образа документа для следующих документов:</w:t>
      </w:r>
    </w:p>
    <w:p w:rsidR="00544A4E" w:rsidRPr="00917EED" w:rsidRDefault="00544A4E" w:rsidP="00544A4E">
      <w:pPr>
        <w:numPr>
          <w:ilvl w:val="2"/>
          <w:numId w:val="20"/>
        </w:numPr>
        <w:ind w:left="0" w:firstLine="709"/>
        <w:contextualSpacing/>
        <w:jc w:val="both"/>
        <w:rPr>
          <w:color w:val="000000"/>
          <w:sz w:val="26"/>
          <w:szCs w:val="26"/>
        </w:rPr>
      </w:pPr>
      <w:r w:rsidRPr="00917EED">
        <w:rPr>
          <w:color w:val="000000"/>
          <w:sz w:val="26"/>
          <w:szCs w:val="26"/>
        </w:rPr>
        <w:t>Документ, выданный и/или подписанный организациями, осуществляющими эксплуатацию сетей инженерно-технического обеспечения, к которым подключается ОКС.</w:t>
      </w:r>
    </w:p>
    <w:p w:rsidR="00544A4E" w:rsidRPr="00917EED" w:rsidRDefault="00544A4E" w:rsidP="00544A4E">
      <w:pPr>
        <w:numPr>
          <w:ilvl w:val="2"/>
          <w:numId w:val="20"/>
        </w:numPr>
        <w:ind w:left="0" w:firstLine="709"/>
        <w:contextualSpacing/>
        <w:jc w:val="both"/>
        <w:rPr>
          <w:color w:val="000000"/>
          <w:sz w:val="26"/>
          <w:szCs w:val="26"/>
        </w:rPr>
      </w:pPr>
      <w:r w:rsidRPr="00917EED">
        <w:rPr>
          <w:color w:val="000000"/>
          <w:sz w:val="26"/>
          <w:szCs w:val="26"/>
        </w:rPr>
        <w:t>Документ, выданный и/или подписанный органом государственной власти.</w:t>
      </w:r>
    </w:p>
    <w:p w:rsidR="00544A4E" w:rsidRPr="00917EED" w:rsidRDefault="00544A4E" w:rsidP="00544A4E">
      <w:pPr>
        <w:numPr>
          <w:ilvl w:val="2"/>
          <w:numId w:val="20"/>
        </w:numPr>
        <w:ind w:left="0" w:firstLine="709"/>
        <w:contextualSpacing/>
        <w:jc w:val="both"/>
        <w:rPr>
          <w:color w:val="000000"/>
          <w:sz w:val="26"/>
          <w:szCs w:val="26"/>
        </w:rPr>
      </w:pPr>
      <w:r w:rsidRPr="00917EED">
        <w:rPr>
          <w:color w:val="000000"/>
          <w:sz w:val="26"/>
          <w:szCs w:val="26"/>
        </w:rPr>
        <w:t>Документ, подтверждающий качество материалов и изделий, применённых при строительстве ОКС, выданный производителями, поставщиками или органами по сертификации.</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Электронный образ документа создается с помощью средств сканирования. Сканирование документа на бумажном носителе должно производиться в масштабе 1:1 в черно-белом либо сером цвете (качество 300 точек на дюйм), обеспечивающем сохранение всех реквизитов и аутентичных признаков подлинности, а именно: графической подписи лица, печати и углового штампа бланка (при наличии), сканирование в режиме полной цветопередачи осуществляется при наличии в документе цветных графических изображений либо цветного текста.</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Каждый отдельный документ должен быть представлен в виде отдельного файла. Наименование файла должно позволять идентифицировать документ и количество листов в документе (например: Паспорт_качества_12345-БН_от_19072021_на_2л.pdf).</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Файлы и данные, содержащиеся в них, должны быть доступными для работы, не должны быть защищены от копирования и печати электронного образа, не должны содержать интерактивные и мультимедийные элементы или внедренные сценарии.</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 xml:space="preserve">Электронный образ документа заверяется УКЭП уполномоченным представителем (в т.ч. </w:t>
      </w:r>
      <w:r>
        <w:rPr>
          <w:color w:val="000000"/>
          <w:sz w:val="26"/>
          <w:szCs w:val="26"/>
        </w:rPr>
        <w:t>Исполнителя</w:t>
      </w:r>
      <w:r w:rsidRPr="00917EED">
        <w:rPr>
          <w:color w:val="000000"/>
          <w:sz w:val="26"/>
          <w:szCs w:val="26"/>
        </w:rPr>
        <w:t>).</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По запросу Застройщика и/или Технического заказчика, вместе с электронными документами должны передаваться их исходные файлы в редактируемом формате (например, файлы исполнительных чертежей и схем).</w:t>
      </w:r>
    </w:p>
    <w:p w:rsidR="00544A4E" w:rsidRPr="00917EED" w:rsidRDefault="00544A4E" w:rsidP="00544A4E">
      <w:pPr>
        <w:numPr>
          <w:ilvl w:val="1"/>
          <w:numId w:val="20"/>
        </w:numPr>
        <w:ind w:left="0" w:firstLine="709"/>
        <w:contextualSpacing/>
        <w:jc w:val="both"/>
        <w:rPr>
          <w:color w:val="000000"/>
          <w:sz w:val="26"/>
          <w:szCs w:val="26"/>
        </w:rPr>
      </w:pPr>
      <w:r w:rsidRPr="00917EED">
        <w:rPr>
          <w:color w:val="000000"/>
          <w:sz w:val="26"/>
          <w:szCs w:val="26"/>
        </w:rPr>
        <w:t>Требования к формату электронных документов, перечисленные в данном разделе, также могут распространяться на:</w:t>
      </w:r>
    </w:p>
    <w:p w:rsidR="00544A4E" w:rsidRPr="00917EED" w:rsidRDefault="00544A4E" w:rsidP="00544A4E">
      <w:pPr>
        <w:numPr>
          <w:ilvl w:val="2"/>
          <w:numId w:val="20"/>
        </w:numPr>
        <w:ind w:left="0" w:firstLine="709"/>
        <w:contextualSpacing/>
        <w:jc w:val="both"/>
        <w:rPr>
          <w:color w:val="000000"/>
          <w:sz w:val="26"/>
          <w:szCs w:val="26"/>
        </w:rPr>
      </w:pPr>
      <w:r w:rsidRPr="00917EED">
        <w:rPr>
          <w:color w:val="000000"/>
          <w:sz w:val="26"/>
          <w:szCs w:val="26"/>
        </w:rPr>
        <w:t>Включаемую в состав ИД рабочую документацию со штампом «В производство работ» и отметкой о соответствии выполненных в натуре работ этим чертежам, с подписью лиц, ответственных за производство строительно-монтажных работ.</w:t>
      </w:r>
    </w:p>
    <w:p w:rsidR="00544A4E" w:rsidRPr="00917EED" w:rsidRDefault="00544A4E" w:rsidP="00544A4E">
      <w:pPr>
        <w:numPr>
          <w:ilvl w:val="2"/>
          <w:numId w:val="20"/>
        </w:numPr>
        <w:ind w:left="0" w:firstLine="709"/>
        <w:contextualSpacing/>
        <w:jc w:val="both"/>
        <w:rPr>
          <w:color w:val="000000"/>
          <w:sz w:val="26"/>
          <w:szCs w:val="26"/>
        </w:rPr>
      </w:pPr>
      <w:r w:rsidRPr="00917EED">
        <w:rPr>
          <w:color w:val="000000"/>
          <w:sz w:val="26"/>
          <w:szCs w:val="26"/>
        </w:rPr>
        <w:t>Журналы: общий и специальные журналы работ, журнал входного контроля и т. д.</w:t>
      </w:r>
    </w:p>
    <w:p w:rsidR="00544A4E" w:rsidRPr="00917EED" w:rsidRDefault="00544A4E" w:rsidP="00544A4E">
      <w:pPr>
        <w:numPr>
          <w:ilvl w:val="2"/>
          <w:numId w:val="20"/>
        </w:numPr>
        <w:ind w:left="0" w:firstLine="709"/>
        <w:contextualSpacing/>
        <w:jc w:val="both"/>
        <w:rPr>
          <w:color w:val="000000"/>
          <w:sz w:val="26"/>
          <w:szCs w:val="26"/>
        </w:rPr>
      </w:pPr>
      <w:r w:rsidRPr="00917EED">
        <w:rPr>
          <w:color w:val="000000"/>
          <w:sz w:val="26"/>
          <w:szCs w:val="26"/>
        </w:rPr>
        <w:t>Приказы о назначении ответственных представителей лиц, участвующих в строительстве ОКС.</w:t>
      </w:r>
    </w:p>
    <w:p w:rsidR="00544A4E" w:rsidRPr="00917EED" w:rsidRDefault="00544A4E" w:rsidP="00544A4E">
      <w:pPr>
        <w:numPr>
          <w:ilvl w:val="2"/>
          <w:numId w:val="20"/>
        </w:numPr>
        <w:spacing w:line="252" w:lineRule="auto"/>
        <w:ind w:left="0" w:firstLine="709"/>
        <w:contextualSpacing/>
        <w:jc w:val="both"/>
        <w:rPr>
          <w:color w:val="000000"/>
          <w:sz w:val="26"/>
          <w:szCs w:val="26"/>
        </w:rPr>
      </w:pPr>
      <w:r w:rsidRPr="00917EED">
        <w:rPr>
          <w:color w:val="000000"/>
          <w:sz w:val="26"/>
          <w:szCs w:val="26"/>
        </w:rPr>
        <w:t>Документацию, подтверждающую соответствие участвующих в строительстве лиц и их представителей требованиям, предъявляемым к участникам строительной деятельности (выписки из СРО, лицензии, свидетельства об аккредитации, квалификационные свидетельства и т.п.).</w:t>
      </w:r>
    </w:p>
    <w:p w:rsidR="00917EED" w:rsidRDefault="00917EED" w:rsidP="00917EED">
      <w:pPr>
        <w:spacing w:line="252" w:lineRule="auto"/>
        <w:ind w:left="786"/>
        <w:contextualSpacing/>
        <w:jc w:val="both"/>
        <w:rPr>
          <w:color w:val="000000"/>
          <w:sz w:val="28"/>
          <w:szCs w:val="28"/>
        </w:rPr>
      </w:pP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917EED" w:rsidTr="00147CA5">
        <w:trPr>
          <w:trHeight w:val="1652"/>
        </w:trPr>
        <w:tc>
          <w:tcPr>
            <w:tcW w:w="4944" w:type="dxa"/>
          </w:tcPr>
          <w:p w:rsidR="00917EED" w:rsidRDefault="00917EED" w:rsidP="00147CA5">
            <w:pPr>
              <w:contextualSpacing/>
              <w:rPr>
                <w:b/>
              </w:rPr>
            </w:pPr>
            <w:r>
              <w:rPr>
                <w:b/>
              </w:rPr>
              <w:t>Заказчик: ГУП РК «Вода Крыма»</w:t>
            </w:r>
          </w:p>
          <w:p w:rsidR="00917EED" w:rsidRDefault="00917EED" w:rsidP="00147CA5">
            <w:pPr>
              <w:contextualSpacing/>
              <w:rPr>
                <w:b/>
              </w:rPr>
            </w:pPr>
          </w:p>
          <w:p w:rsidR="00917EED" w:rsidRPr="006C2A8F" w:rsidRDefault="00917EED" w:rsidP="00147CA5">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917EED" w:rsidRDefault="00917EED" w:rsidP="00147CA5">
            <w:pPr>
              <w:contextualSpacing/>
            </w:pPr>
          </w:p>
          <w:p w:rsidR="00917EED" w:rsidRDefault="00917EED" w:rsidP="00147CA5">
            <w:pPr>
              <w:contextualSpacing/>
            </w:pPr>
            <w:r>
              <w:t>_________________/Шопинская Ю.С.</w:t>
            </w:r>
          </w:p>
          <w:p w:rsidR="00917EED" w:rsidRDefault="00917EED" w:rsidP="00147CA5">
            <w:pPr>
              <w:contextualSpacing/>
            </w:pPr>
            <w:r>
              <w:t>МП</w:t>
            </w:r>
          </w:p>
        </w:tc>
        <w:tc>
          <w:tcPr>
            <w:tcW w:w="4802" w:type="dxa"/>
          </w:tcPr>
          <w:p w:rsidR="00917EED" w:rsidRDefault="00917EED" w:rsidP="00147CA5">
            <w:pPr>
              <w:contextualSpacing/>
            </w:pPr>
            <w:r w:rsidRPr="003E5DD9">
              <w:rPr>
                <w:b/>
              </w:rPr>
              <w:t xml:space="preserve">Исполнитель: </w:t>
            </w:r>
          </w:p>
          <w:p w:rsidR="00917EED" w:rsidRDefault="00917EED" w:rsidP="00147CA5">
            <w:pPr>
              <w:jc w:val="both"/>
              <w:rPr>
                <w:sz w:val="22"/>
                <w:szCs w:val="22"/>
              </w:rPr>
            </w:pPr>
          </w:p>
          <w:p w:rsidR="00917EED" w:rsidRDefault="00917EED" w:rsidP="00147CA5">
            <w:pPr>
              <w:jc w:val="both"/>
              <w:rPr>
                <w:sz w:val="22"/>
                <w:szCs w:val="22"/>
              </w:rPr>
            </w:pPr>
          </w:p>
          <w:p w:rsidR="00917EED" w:rsidRPr="001F0430" w:rsidRDefault="00917EED" w:rsidP="00147CA5">
            <w:pPr>
              <w:jc w:val="both"/>
              <w:rPr>
                <w:sz w:val="22"/>
                <w:szCs w:val="22"/>
              </w:rPr>
            </w:pPr>
          </w:p>
          <w:p w:rsidR="00917EED" w:rsidRDefault="00917EED" w:rsidP="00147CA5">
            <w:pPr>
              <w:jc w:val="both"/>
              <w:rPr>
                <w:sz w:val="22"/>
                <w:szCs w:val="22"/>
              </w:rPr>
            </w:pPr>
            <w:r w:rsidRPr="001F0430">
              <w:rPr>
                <w:sz w:val="22"/>
                <w:szCs w:val="22"/>
              </w:rPr>
              <w:t xml:space="preserve">________________ / </w:t>
            </w:r>
          </w:p>
          <w:p w:rsidR="00917EED" w:rsidRDefault="00917EED" w:rsidP="00147CA5">
            <w:pPr>
              <w:jc w:val="both"/>
            </w:pPr>
            <w:r>
              <w:t>МП</w:t>
            </w:r>
          </w:p>
        </w:tc>
      </w:tr>
    </w:tbl>
    <w:p w:rsidR="00917EED" w:rsidRPr="00917EED" w:rsidRDefault="00917EED" w:rsidP="00917EED">
      <w:pPr>
        <w:spacing w:line="252" w:lineRule="auto"/>
        <w:ind w:left="786"/>
        <w:contextualSpacing/>
        <w:jc w:val="both"/>
        <w:rPr>
          <w:color w:val="000000"/>
          <w:sz w:val="28"/>
          <w:szCs w:val="28"/>
        </w:rPr>
      </w:pPr>
    </w:p>
    <w:sectPr w:rsidR="00917EED" w:rsidRPr="00917EED" w:rsidSect="00917EED">
      <w:pgSz w:w="11906" w:h="16838"/>
      <w:pgMar w:top="426" w:right="992" w:bottom="426" w:left="868" w:header="397"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F43" w:rsidRDefault="00884F43">
      <w:r>
        <w:separator/>
      </w:r>
    </w:p>
  </w:endnote>
  <w:endnote w:type="continuationSeparator" w:id="0">
    <w:p w:rsidR="00884F43" w:rsidRDefault="00884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Droid Sans Fallback">
    <w:altName w:val="Times New Roman"/>
    <w:charset w:val="00"/>
    <w:family w:val="auto"/>
    <w:pitch w:val="variable"/>
  </w:font>
  <w:font w:name="FreeSans">
    <w:altName w:val="MS Gothic"/>
    <w:charset w:val="80"/>
    <w:family w:val="auto"/>
    <w:pitch w:val="variable"/>
    <w:sig w:usb0="00000000" w:usb1="08070000" w:usb2="00000010" w:usb3="00000000" w:csb0="00020001" w:csb1="00000000"/>
  </w:font>
  <w:font w:name="OpenSymbol">
    <w:altName w:val="Times New Roman"/>
    <w:charset w:val="00"/>
    <w:family w:val="auto"/>
    <w:pitch w:val="variable"/>
    <w:sig w:usb0="800000AF" w:usb1="1001ECEA"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Liberation Sans">
    <w:altName w:val="Arial"/>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Andale Sans UI">
    <w:altName w:val="Calibri"/>
    <w:charset w:val="00"/>
    <w:family w:val="auto"/>
    <w:pitch w:val="default"/>
  </w:font>
  <w:font w:name="TimesNewRomanPSMT">
    <w:altName w:val="MS Gothic"/>
    <w:panose1 w:val="00000000000000000000"/>
    <w:charset w:val="00"/>
    <w:family w:val="roman"/>
    <w:notTrueType/>
    <w:pitch w:val="default"/>
    <w:sig w:usb0="00000003" w:usb1="00000000" w:usb2="00000000" w:usb3="00000000" w:csb0="00000001" w:csb1="00000000"/>
  </w:font>
  <w:font w:name="Open Sans">
    <w:altName w:val="Arial"/>
    <w:charset w:val="01"/>
    <w:family w:val="swiss"/>
    <w:pitch w:val="variable"/>
  </w:font>
  <w:font w:name="Lohit Devanagari">
    <w:altName w:val="Times New Roman"/>
    <w:panose1 w:val="00000000000000000000"/>
    <w:charset w:val="00"/>
    <w:family w:val="roman"/>
    <w:notTrueType/>
    <w:pitch w:val="default"/>
  </w:font>
  <w:font w:name="TimesNewRoman">
    <w:altName w:val="Yu Gothic"/>
    <w:charset w:val="80"/>
    <w:family w:val="auto"/>
    <w:pitch w:val="default"/>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r>
      <w:fldChar w:fldCharType="begin"/>
    </w:r>
    <w:r>
      <w:instrText>PAGE   \* MERGEFORMAT</w:instrText>
    </w:r>
    <w:r>
      <w:fldChar w:fldCharType="separate"/>
    </w:r>
    <w:r>
      <w:t>1</w:t>
    </w:r>
    <w:r>
      <w:fldChar w:fldCharType="end"/>
    </w:r>
  </w:p>
  <w:p w:rsidR="001228C9" w:rsidRDefault="001228C9"/>
  <w:p w:rsidR="001228C9" w:rsidRDefault="001228C9"/>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F43" w:rsidRDefault="00884F43">
      <w:r>
        <w:separator/>
      </w:r>
    </w:p>
  </w:footnote>
  <w:footnote w:type="continuationSeparator" w:id="0">
    <w:p w:rsidR="00884F43" w:rsidRDefault="00884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ind w:right="360"/>
    </w:pPr>
    <w:r>
      <w:pict>
        <v:shapetype id="_x0000_t202" coordsize="21600,21600" o:spt="202" path="m,l,21600r21600,l21600,xe">
          <v:stroke joinstyle="miter"/>
          <v:path gradientshapeok="t" o:connecttype="rect"/>
        </v:shapetype>
        <v:shape id="_x0000_s2050" type="#_x0000_t202" style="position:absolute;margin-left:551.6pt;margin-top:.05pt;width:1.1pt;height:11.45pt;z-index:251657728;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03siA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" stroked="f">
          <v:fill opacity="0"/>
          <v:textbox style="mso-next-textbox:#_x0000_s2050" inset="0,0,0,0">
            <w:txbxContent>
              <w:p w:rsidR="001228C9" w:rsidRDefault="001228C9">
                <w:pPr>
                  <w:pStyle w:val="aff1"/>
                </w:pPr>
              </w:p>
            </w:txbxContent>
          </v:textbox>
          <w10:wrap type="square" side="largest" anchorx="pag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r>
      <w:pict>
        <v:shapetype id="_x0000_t202" coordsize="21600,21600" o:spt="202" path="m,l,21600r21600,l21600,xe">
          <v:stroke joinstyle="miter"/>
          <v:path gradientshapeok="t" o:connecttype="rect"/>
        </v:shapetype>
        <v:shape id="_x0000_s2051" type="#_x0000_t202" style="position:absolute;margin-left:551.6pt;margin-top:.05pt;width:1.1pt;height:11.45pt;z-index:251658752;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" stroked="f">
          <v:fill opacity="0"/>
          <v:textbox style="mso-next-textbox:#_x0000_s2051" inset="0,0,0,0">
            <w:txbxContent>
              <w:p w:rsidR="001228C9" w:rsidRDefault="001228C9"/>
            </w:txbxContent>
          </v:textbox>
          <w10:wrap type="square" side="largest" anchorx="page"/>
        </v:shape>
      </w:pi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r>
      <w:pict>
        <v:shapetype id="_x0000_t202" coordsize="21600,21600" o:spt="202" path="m,l,21600r21600,l21600,xe">
          <v:stroke joinstyle="miter"/>
          <v:path gradientshapeok="t" o:connecttype="rect"/>
        </v:shapetype>
        <v:shape id="Text Box 2" o:spid="_x0000_s2049" type="#_x0000_t202" style="position:absolute;margin-left:551.6pt;margin-top:.05pt;width:1.1pt;height:11.45pt;z-index:251656704;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" stroked="f">
          <v:fill opacity="0"/>
          <v:textbox style="mso-next-textbox:#Text Box 2" inset="0,0,0,0">
            <w:txbxContent>
              <w:p w:rsidR="001228C9" w:rsidRDefault="001228C9"/>
            </w:txbxContent>
          </v:textbox>
          <w10:wrap type="square" side="largest" anchorx="page"/>
        </v:shape>
      </w:pi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46F2"/>
    <w:multiLevelType w:val="multilevel"/>
    <w:tmpl w:val="5DD2B078"/>
    <w:lvl w:ilvl="0">
      <w:start w:val="2"/>
      <w:numFmt w:val="decimal"/>
      <w:lvlText w:val="%1."/>
      <w:lvlJc w:val="left"/>
      <w:pPr>
        <w:ind w:left="360" w:hanging="360"/>
      </w:pPr>
    </w:lvl>
    <w:lvl w:ilvl="1">
      <w:start w:val="1"/>
      <w:numFmt w:val="decimal"/>
      <w:lvlText w:val="2.%2."/>
      <w:lvlJc w:val="left"/>
      <w:pPr>
        <w:ind w:left="6386"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76213C"/>
    <w:multiLevelType w:val="multilevel"/>
    <w:tmpl w:val="53A40FBC"/>
    <w:lvl w:ilvl="0">
      <w:start w:val="1"/>
      <w:numFmt w:val="decimal"/>
      <w:lvlText w:val="%1."/>
      <w:lvlJc w:val="left"/>
      <w:pPr>
        <w:ind w:left="360" w:hanging="360"/>
      </w:pPr>
    </w:lvl>
    <w:lvl w:ilvl="1">
      <w:start w:val="1"/>
      <w:numFmt w:val="decimal"/>
      <w:lvlText w:val="%1.%2."/>
      <w:lvlJc w:val="left"/>
      <w:pPr>
        <w:ind w:left="879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B632B3"/>
    <w:multiLevelType w:val="multilevel"/>
    <w:tmpl w:val="70D63FA6"/>
    <w:lvl w:ilvl="0">
      <w:start w:val="5"/>
      <w:numFmt w:val="decimal"/>
      <w:lvlText w:val="%1."/>
      <w:lvlJc w:val="left"/>
      <w:pPr>
        <w:ind w:left="360" w:hanging="360"/>
      </w:pPr>
    </w:lvl>
    <w:lvl w:ilvl="1">
      <w:start w:val="1"/>
      <w:numFmt w:val="decimal"/>
      <w:lvlText w:val="%1.%2."/>
      <w:lvlJc w:val="left"/>
      <w:pPr>
        <w:ind w:left="2134" w:hanging="432"/>
      </w:pPr>
      <w:rPr>
        <w:color w:val="auto"/>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7E04D5"/>
    <w:multiLevelType w:val="singleLevel"/>
    <w:tmpl w:val="1E7E04D5"/>
    <w:lvl w:ilvl="0">
      <w:start w:val="1"/>
      <w:numFmt w:val="decimal"/>
      <w:pStyle w:val="3"/>
      <w:lvlText w:val="%1."/>
      <w:lvlJc w:val="left"/>
      <w:pPr>
        <w:tabs>
          <w:tab w:val="num" w:pos="360"/>
        </w:tabs>
        <w:ind w:left="360" w:hanging="360"/>
      </w:pPr>
      <w:rPr>
        <w:rFonts w:cs="Times New Roman"/>
      </w:rPr>
    </w:lvl>
  </w:abstractNum>
  <w:abstractNum w:abstractNumId="4" w15:restartNumberingAfterBreak="0">
    <w:nsid w:val="234E26D3"/>
    <w:multiLevelType w:val="multilevel"/>
    <w:tmpl w:val="5D40D1FC"/>
    <w:lvl w:ilvl="0">
      <w:start w:val="4"/>
      <w:numFmt w:val="decimal"/>
      <w:lvlText w:val="%1."/>
      <w:lvlJc w:val="left"/>
      <w:pPr>
        <w:ind w:left="360" w:hanging="360"/>
      </w:pPr>
    </w:lvl>
    <w:lvl w:ilvl="1">
      <w:start w:val="1"/>
      <w:numFmt w:val="decimal"/>
      <w:lvlText w:val="%1.%2."/>
      <w:lvlJc w:val="left"/>
      <w:pPr>
        <w:ind w:left="2417" w:hanging="432"/>
      </w:pPr>
    </w:lvl>
    <w:lvl w:ilvl="2">
      <w:start w:val="1"/>
      <w:numFmt w:val="decimal"/>
      <w:lvlText w:val="%1.%2.%3."/>
      <w:lvlJc w:val="left"/>
      <w:pPr>
        <w:ind w:left="433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142678"/>
    <w:multiLevelType w:val="multilevel"/>
    <w:tmpl w:val="29142678"/>
    <w:lvl w:ilvl="0">
      <w:start w:val="1"/>
      <w:numFmt w:val="bullet"/>
      <w:pStyle w:val="a"/>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5257ECE"/>
    <w:multiLevelType w:val="multilevel"/>
    <w:tmpl w:val="E72C2628"/>
    <w:lvl w:ilvl="0">
      <w:start w:val="3"/>
      <w:numFmt w:val="decimal"/>
      <w:lvlText w:val="%1."/>
      <w:lvlJc w:val="left"/>
      <w:pPr>
        <w:ind w:left="360" w:hanging="360"/>
      </w:pPr>
    </w:lvl>
    <w:lvl w:ilvl="1">
      <w:start w:val="1"/>
      <w:numFmt w:val="decimal"/>
      <w:lvlText w:val="%1.%2."/>
      <w:lvlJc w:val="left"/>
      <w:pPr>
        <w:ind w:left="6245" w:hanging="432"/>
      </w:pPr>
    </w:lvl>
    <w:lvl w:ilvl="2">
      <w:start w:val="1"/>
      <w:numFmt w:val="decimal"/>
      <w:lvlText w:val="%1.%2.%3."/>
      <w:lvlJc w:val="left"/>
      <w:pPr>
        <w:ind w:left="6458"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6F0E59"/>
    <w:multiLevelType w:val="multilevel"/>
    <w:tmpl w:val="5008BF5E"/>
    <w:lvl w:ilvl="0">
      <w:start w:val="6"/>
      <w:numFmt w:val="decimal"/>
      <w:lvlText w:val="%1."/>
      <w:lvlJc w:val="left"/>
      <w:pPr>
        <w:ind w:left="450" w:hanging="450"/>
      </w:pPr>
      <w:rPr>
        <w:rFonts w:hint="default"/>
      </w:rPr>
    </w:lvl>
    <w:lvl w:ilvl="1">
      <w:start w:val="8"/>
      <w:numFmt w:val="decimal"/>
      <w:lvlText w:val="%1.%2."/>
      <w:lvlJc w:val="left"/>
      <w:pPr>
        <w:ind w:left="2422" w:hanging="72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2012" w:hanging="180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776" w:hanging="2160"/>
      </w:pPr>
      <w:rPr>
        <w:rFonts w:hint="default"/>
      </w:rPr>
    </w:lvl>
  </w:abstractNum>
  <w:abstractNum w:abstractNumId="8" w15:restartNumberingAfterBreak="0">
    <w:nsid w:val="3983039B"/>
    <w:multiLevelType w:val="hybridMultilevel"/>
    <w:tmpl w:val="BF70BF9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12765F"/>
    <w:multiLevelType w:val="multilevel"/>
    <w:tmpl w:val="EC46E98A"/>
    <w:lvl w:ilvl="0">
      <w:start w:val="9"/>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2A6B70"/>
    <w:multiLevelType w:val="hybridMultilevel"/>
    <w:tmpl w:val="89DAEEEC"/>
    <w:lvl w:ilvl="0" w:tplc="1264D42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DD40976"/>
    <w:multiLevelType w:val="multilevel"/>
    <w:tmpl w:val="4DD40976"/>
    <w:lvl w:ilvl="0">
      <w:start w:val="19"/>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DFB6B5A"/>
    <w:multiLevelType w:val="multilevel"/>
    <w:tmpl w:val="4DFB6B5A"/>
    <w:lvl w:ilvl="0">
      <w:start w:val="2"/>
      <w:numFmt w:val="decimal"/>
      <w:lvlText w:val="%1."/>
      <w:lvlJc w:val="left"/>
      <w:pPr>
        <w:tabs>
          <w:tab w:val="num" w:pos="1440"/>
        </w:tabs>
        <w:ind w:left="1440" w:hanging="1440"/>
      </w:pPr>
      <w:rPr>
        <w:rFonts w:cs="Times New Roman"/>
        <w:color w:val="000000"/>
      </w:rPr>
    </w:lvl>
    <w:lvl w:ilvl="1">
      <w:start w:val="1"/>
      <w:numFmt w:val="decimal"/>
      <w:pStyle w:val="lev2"/>
      <w:lvlText w:val="%1.%2."/>
      <w:lvlJc w:val="left"/>
      <w:pPr>
        <w:tabs>
          <w:tab w:val="num" w:pos="2340"/>
        </w:tabs>
        <w:ind w:left="2340" w:hanging="1440"/>
      </w:pPr>
      <w:rPr>
        <w:rFonts w:cs="Times New Roman"/>
        <w:i w:val="0"/>
        <w:iCs w:val="0"/>
        <w:color w:val="000000"/>
      </w:rPr>
    </w:lvl>
    <w:lvl w:ilvl="2">
      <w:start w:val="1"/>
      <w:numFmt w:val="decimal"/>
      <w:lvlText w:val="%1.%2.%3."/>
      <w:lvlJc w:val="left"/>
      <w:pPr>
        <w:tabs>
          <w:tab w:val="num" w:pos="2880"/>
        </w:tabs>
        <w:ind w:left="2880" w:hanging="1440"/>
      </w:pPr>
      <w:rPr>
        <w:rFonts w:cs="Times New Roman"/>
        <w:color w:val="000000"/>
      </w:rPr>
    </w:lvl>
    <w:lvl w:ilvl="3">
      <w:start w:val="1"/>
      <w:numFmt w:val="decimal"/>
      <w:lvlText w:val="%1.%2.%3.%4."/>
      <w:lvlJc w:val="left"/>
      <w:pPr>
        <w:tabs>
          <w:tab w:val="num" w:pos="3600"/>
        </w:tabs>
        <w:ind w:left="3600" w:hanging="1440"/>
      </w:pPr>
      <w:rPr>
        <w:rFonts w:cs="Times New Roman"/>
        <w:color w:val="000000"/>
      </w:rPr>
    </w:lvl>
    <w:lvl w:ilvl="4">
      <w:start w:val="1"/>
      <w:numFmt w:val="decimal"/>
      <w:lvlText w:val="%1.%2.%3.%4.%5."/>
      <w:lvlJc w:val="left"/>
      <w:pPr>
        <w:tabs>
          <w:tab w:val="num" w:pos="4320"/>
        </w:tabs>
        <w:ind w:left="4320" w:hanging="1440"/>
      </w:pPr>
      <w:rPr>
        <w:rFonts w:cs="Times New Roman"/>
        <w:color w:val="000000"/>
      </w:rPr>
    </w:lvl>
    <w:lvl w:ilvl="5">
      <w:start w:val="1"/>
      <w:numFmt w:val="decimal"/>
      <w:lvlText w:val="%1.%2.%3.%4.%5.%6."/>
      <w:lvlJc w:val="left"/>
      <w:pPr>
        <w:tabs>
          <w:tab w:val="num" w:pos="5040"/>
        </w:tabs>
        <w:ind w:left="5040" w:hanging="1440"/>
      </w:pPr>
      <w:rPr>
        <w:rFonts w:cs="Times New Roman"/>
        <w:color w:val="000000"/>
      </w:rPr>
    </w:lvl>
    <w:lvl w:ilvl="6">
      <w:start w:val="1"/>
      <w:numFmt w:val="decimal"/>
      <w:lvlText w:val="%1.%2.%3.%4.%5.%6.%7."/>
      <w:lvlJc w:val="left"/>
      <w:pPr>
        <w:tabs>
          <w:tab w:val="num" w:pos="6120"/>
        </w:tabs>
        <w:ind w:left="6120" w:hanging="1800"/>
      </w:pPr>
      <w:rPr>
        <w:rFonts w:cs="Times New Roman"/>
        <w:color w:val="000000"/>
      </w:rPr>
    </w:lvl>
    <w:lvl w:ilvl="7">
      <w:start w:val="1"/>
      <w:numFmt w:val="decimal"/>
      <w:lvlText w:val="%1.%2.%3.%4.%5.%6.%7.%8."/>
      <w:lvlJc w:val="left"/>
      <w:pPr>
        <w:tabs>
          <w:tab w:val="num" w:pos="6840"/>
        </w:tabs>
        <w:ind w:left="6840" w:hanging="1800"/>
      </w:pPr>
      <w:rPr>
        <w:rFonts w:cs="Times New Roman"/>
        <w:color w:val="000000"/>
      </w:rPr>
    </w:lvl>
    <w:lvl w:ilvl="8">
      <w:start w:val="1"/>
      <w:numFmt w:val="decimal"/>
      <w:lvlText w:val="%1.%2.%3.%4.%5.%6.%7.%8.%9."/>
      <w:lvlJc w:val="left"/>
      <w:pPr>
        <w:tabs>
          <w:tab w:val="num" w:pos="7920"/>
        </w:tabs>
        <w:ind w:left="7920" w:hanging="2160"/>
      </w:pPr>
      <w:rPr>
        <w:rFonts w:cs="Times New Roman"/>
        <w:color w:val="000000"/>
      </w:rPr>
    </w:lvl>
  </w:abstractNum>
  <w:abstractNum w:abstractNumId="13" w15:restartNumberingAfterBreak="0">
    <w:nsid w:val="4EDB5A40"/>
    <w:multiLevelType w:val="multilevel"/>
    <w:tmpl w:val="4EDB5A40"/>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1F86EDF"/>
    <w:multiLevelType w:val="hybridMultilevel"/>
    <w:tmpl w:val="F8B83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F61DA7"/>
    <w:multiLevelType w:val="multilevel"/>
    <w:tmpl w:val="54F61DA7"/>
    <w:lvl w:ilvl="0">
      <w:start w:val="1"/>
      <w:numFmt w:val="decimal"/>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15:restartNumberingAfterBreak="0">
    <w:nsid w:val="5E0416A1"/>
    <w:multiLevelType w:val="multilevel"/>
    <w:tmpl w:val="7638D2A4"/>
    <w:lvl w:ilvl="0">
      <w:start w:val="1"/>
      <w:numFmt w:val="decimal"/>
      <w:lvlText w:val="%1."/>
      <w:lvlJc w:val="left"/>
      <w:pPr>
        <w:ind w:left="360" w:hanging="360"/>
      </w:pPr>
      <w:rPr>
        <w:b/>
        <w:sz w:val="28"/>
        <w:szCs w:val="28"/>
      </w:rPr>
    </w:lvl>
    <w:lvl w:ilvl="1">
      <w:start w:val="1"/>
      <w:numFmt w:val="decimal"/>
      <w:lvlText w:val="%1.%2."/>
      <w:lvlJc w:val="left"/>
      <w:pPr>
        <w:ind w:left="786" w:hanging="36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60A31CAE"/>
    <w:multiLevelType w:val="multilevel"/>
    <w:tmpl w:val="60A31CAE"/>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8" w15:restartNumberingAfterBreak="0">
    <w:nsid w:val="6D790BF1"/>
    <w:multiLevelType w:val="multilevel"/>
    <w:tmpl w:val="0419001F"/>
    <w:lvl w:ilvl="0">
      <w:start w:val="9"/>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41B7194"/>
    <w:multiLevelType w:val="multilevel"/>
    <w:tmpl w:val="741B719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7"/>
  </w:num>
  <w:num w:numId="2">
    <w:abstractNumId w:val="19"/>
  </w:num>
  <w:num w:numId="3">
    <w:abstractNumId w:val="3"/>
  </w:num>
  <w:num w:numId="4">
    <w:abstractNumId w:val="5"/>
  </w:num>
  <w:num w:numId="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13"/>
  </w:num>
  <w:num w:numId="9">
    <w:abstractNumId w:val="8"/>
  </w:num>
  <w:num w:numId="10">
    <w:abstractNumId w:val="14"/>
  </w:num>
  <w:num w:numId="11">
    <w:abstractNumId w:val="10"/>
  </w:num>
  <w:num w:numId="12">
    <w:abstractNumId w:val="1"/>
  </w:num>
  <w:num w:numId="13">
    <w:abstractNumId w:val="0"/>
  </w:num>
  <w:num w:numId="14">
    <w:abstractNumId w:val="6"/>
  </w:num>
  <w:num w:numId="15">
    <w:abstractNumId w:val="4"/>
  </w:num>
  <w:num w:numId="16">
    <w:abstractNumId w:val="2"/>
  </w:num>
  <w:num w:numId="17">
    <w:abstractNumId w:val="9"/>
  </w:num>
  <w:num w:numId="18">
    <w:abstractNumId w:val="18"/>
  </w:num>
  <w:num w:numId="19">
    <w:abstractNumId w:val="7"/>
  </w:num>
  <w:num w:numId="2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TrackMoves/>
  <w:defaultTabStop w:val="469"/>
  <w:noPunctuationKerning/>
  <w:characterSpacingControl w:val="doNotCompress"/>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FAB"/>
    <w:rsid w:val="00000351"/>
    <w:rsid w:val="0000049C"/>
    <w:rsid w:val="00000680"/>
    <w:rsid w:val="000009AD"/>
    <w:rsid w:val="00001AAE"/>
    <w:rsid w:val="000025F0"/>
    <w:rsid w:val="00003A4B"/>
    <w:rsid w:val="00003BCB"/>
    <w:rsid w:val="00004071"/>
    <w:rsid w:val="00004BC2"/>
    <w:rsid w:val="00004F69"/>
    <w:rsid w:val="000064D5"/>
    <w:rsid w:val="00006F28"/>
    <w:rsid w:val="0000744A"/>
    <w:rsid w:val="00010359"/>
    <w:rsid w:val="0001059E"/>
    <w:rsid w:val="000106B5"/>
    <w:rsid w:val="0001507E"/>
    <w:rsid w:val="00015133"/>
    <w:rsid w:val="00015B2F"/>
    <w:rsid w:val="00015F00"/>
    <w:rsid w:val="00015F51"/>
    <w:rsid w:val="00022AE3"/>
    <w:rsid w:val="00022E7C"/>
    <w:rsid w:val="00022EC6"/>
    <w:rsid w:val="00023777"/>
    <w:rsid w:val="00024B79"/>
    <w:rsid w:val="00025B38"/>
    <w:rsid w:val="00026191"/>
    <w:rsid w:val="0002625E"/>
    <w:rsid w:val="0002672E"/>
    <w:rsid w:val="00026776"/>
    <w:rsid w:val="0003008C"/>
    <w:rsid w:val="00031723"/>
    <w:rsid w:val="00031DA6"/>
    <w:rsid w:val="00033787"/>
    <w:rsid w:val="00033F31"/>
    <w:rsid w:val="00035683"/>
    <w:rsid w:val="00035814"/>
    <w:rsid w:val="00037CDF"/>
    <w:rsid w:val="00037E2F"/>
    <w:rsid w:val="000408A9"/>
    <w:rsid w:val="00040D9B"/>
    <w:rsid w:val="0004129A"/>
    <w:rsid w:val="000415BF"/>
    <w:rsid w:val="00042432"/>
    <w:rsid w:val="000426C2"/>
    <w:rsid w:val="000427D7"/>
    <w:rsid w:val="00043116"/>
    <w:rsid w:val="000431A3"/>
    <w:rsid w:val="00043310"/>
    <w:rsid w:val="000436A4"/>
    <w:rsid w:val="00044485"/>
    <w:rsid w:val="00044740"/>
    <w:rsid w:val="00044B56"/>
    <w:rsid w:val="00045468"/>
    <w:rsid w:val="00045D88"/>
    <w:rsid w:val="00047542"/>
    <w:rsid w:val="00050685"/>
    <w:rsid w:val="00050F4A"/>
    <w:rsid w:val="0005206C"/>
    <w:rsid w:val="00054472"/>
    <w:rsid w:val="0005478A"/>
    <w:rsid w:val="00054A36"/>
    <w:rsid w:val="000555EA"/>
    <w:rsid w:val="000565D9"/>
    <w:rsid w:val="000579F7"/>
    <w:rsid w:val="00060408"/>
    <w:rsid w:val="0006187F"/>
    <w:rsid w:val="0006254A"/>
    <w:rsid w:val="0006562B"/>
    <w:rsid w:val="00065674"/>
    <w:rsid w:val="00065D92"/>
    <w:rsid w:val="000664E3"/>
    <w:rsid w:val="00066598"/>
    <w:rsid w:val="00066822"/>
    <w:rsid w:val="00070271"/>
    <w:rsid w:val="000706A6"/>
    <w:rsid w:val="00070CD7"/>
    <w:rsid w:val="00072504"/>
    <w:rsid w:val="00072D20"/>
    <w:rsid w:val="00073582"/>
    <w:rsid w:val="00073EBF"/>
    <w:rsid w:val="000743E3"/>
    <w:rsid w:val="00075697"/>
    <w:rsid w:val="000771AC"/>
    <w:rsid w:val="00077EF7"/>
    <w:rsid w:val="00080660"/>
    <w:rsid w:val="0008106A"/>
    <w:rsid w:val="000810B2"/>
    <w:rsid w:val="000816E4"/>
    <w:rsid w:val="00083F46"/>
    <w:rsid w:val="00084838"/>
    <w:rsid w:val="00085968"/>
    <w:rsid w:val="00085B0C"/>
    <w:rsid w:val="000908E2"/>
    <w:rsid w:val="000914D2"/>
    <w:rsid w:val="0009288F"/>
    <w:rsid w:val="00092ABA"/>
    <w:rsid w:val="000944CC"/>
    <w:rsid w:val="00095581"/>
    <w:rsid w:val="00095692"/>
    <w:rsid w:val="0009599F"/>
    <w:rsid w:val="00096BA9"/>
    <w:rsid w:val="00096D62"/>
    <w:rsid w:val="00096F92"/>
    <w:rsid w:val="00097234"/>
    <w:rsid w:val="00097EA6"/>
    <w:rsid w:val="00097ECC"/>
    <w:rsid w:val="00097FEF"/>
    <w:rsid w:val="000A0BA5"/>
    <w:rsid w:val="000A0BE9"/>
    <w:rsid w:val="000A0F2E"/>
    <w:rsid w:val="000A1373"/>
    <w:rsid w:val="000A14D4"/>
    <w:rsid w:val="000A2224"/>
    <w:rsid w:val="000A24CB"/>
    <w:rsid w:val="000A2647"/>
    <w:rsid w:val="000A2A5F"/>
    <w:rsid w:val="000A5402"/>
    <w:rsid w:val="000A5E82"/>
    <w:rsid w:val="000A65B3"/>
    <w:rsid w:val="000A7695"/>
    <w:rsid w:val="000A7B68"/>
    <w:rsid w:val="000B0EA8"/>
    <w:rsid w:val="000B0EB4"/>
    <w:rsid w:val="000B3E16"/>
    <w:rsid w:val="000B44A6"/>
    <w:rsid w:val="000B4729"/>
    <w:rsid w:val="000B489C"/>
    <w:rsid w:val="000B4CCE"/>
    <w:rsid w:val="000B4CFD"/>
    <w:rsid w:val="000B58F4"/>
    <w:rsid w:val="000B6712"/>
    <w:rsid w:val="000B6ACC"/>
    <w:rsid w:val="000B78D0"/>
    <w:rsid w:val="000C10ED"/>
    <w:rsid w:val="000C2CEC"/>
    <w:rsid w:val="000C3AEF"/>
    <w:rsid w:val="000C43BD"/>
    <w:rsid w:val="000C4C1F"/>
    <w:rsid w:val="000C5147"/>
    <w:rsid w:val="000C5320"/>
    <w:rsid w:val="000C53D4"/>
    <w:rsid w:val="000C57F6"/>
    <w:rsid w:val="000C629E"/>
    <w:rsid w:val="000C7B6C"/>
    <w:rsid w:val="000D0FEB"/>
    <w:rsid w:val="000D1028"/>
    <w:rsid w:val="000D17A5"/>
    <w:rsid w:val="000D1DED"/>
    <w:rsid w:val="000D2758"/>
    <w:rsid w:val="000D2871"/>
    <w:rsid w:val="000D3014"/>
    <w:rsid w:val="000D3B37"/>
    <w:rsid w:val="000D486D"/>
    <w:rsid w:val="000D4A01"/>
    <w:rsid w:val="000D4BE0"/>
    <w:rsid w:val="000D537A"/>
    <w:rsid w:val="000D56CB"/>
    <w:rsid w:val="000D5AA7"/>
    <w:rsid w:val="000D5DA7"/>
    <w:rsid w:val="000E05A4"/>
    <w:rsid w:val="000E09E0"/>
    <w:rsid w:val="000E2879"/>
    <w:rsid w:val="000E34A1"/>
    <w:rsid w:val="000E34C9"/>
    <w:rsid w:val="000E3D53"/>
    <w:rsid w:val="000E5C1A"/>
    <w:rsid w:val="000E5F11"/>
    <w:rsid w:val="000E6649"/>
    <w:rsid w:val="000E686E"/>
    <w:rsid w:val="000E6B9E"/>
    <w:rsid w:val="000E6D31"/>
    <w:rsid w:val="000E6F81"/>
    <w:rsid w:val="000F0008"/>
    <w:rsid w:val="000F1266"/>
    <w:rsid w:val="000F1650"/>
    <w:rsid w:val="000F1F7A"/>
    <w:rsid w:val="000F2667"/>
    <w:rsid w:val="000F2C6F"/>
    <w:rsid w:val="000F2EF0"/>
    <w:rsid w:val="000F32A7"/>
    <w:rsid w:val="00100296"/>
    <w:rsid w:val="00100B30"/>
    <w:rsid w:val="00100B5E"/>
    <w:rsid w:val="00100D63"/>
    <w:rsid w:val="00102164"/>
    <w:rsid w:val="00102FA0"/>
    <w:rsid w:val="001037D1"/>
    <w:rsid w:val="00103E34"/>
    <w:rsid w:val="001048F4"/>
    <w:rsid w:val="00107261"/>
    <w:rsid w:val="00110697"/>
    <w:rsid w:val="00110A7B"/>
    <w:rsid w:val="00112232"/>
    <w:rsid w:val="001125DF"/>
    <w:rsid w:val="00113560"/>
    <w:rsid w:val="00115BA3"/>
    <w:rsid w:val="00116658"/>
    <w:rsid w:val="0011741F"/>
    <w:rsid w:val="0011786D"/>
    <w:rsid w:val="0012038B"/>
    <w:rsid w:val="00120648"/>
    <w:rsid w:val="001228C9"/>
    <w:rsid w:val="00125967"/>
    <w:rsid w:val="00125BDA"/>
    <w:rsid w:val="0012615D"/>
    <w:rsid w:val="00126BD9"/>
    <w:rsid w:val="00127139"/>
    <w:rsid w:val="00127AF4"/>
    <w:rsid w:val="00131F61"/>
    <w:rsid w:val="0013220B"/>
    <w:rsid w:val="00133DF2"/>
    <w:rsid w:val="00134851"/>
    <w:rsid w:val="00136992"/>
    <w:rsid w:val="0013713C"/>
    <w:rsid w:val="00137D78"/>
    <w:rsid w:val="001403FB"/>
    <w:rsid w:val="00140552"/>
    <w:rsid w:val="0014112E"/>
    <w:rsid w:val="00142059"/>
    <w:rsid w:val="0014322B"/>
    <w:rsid w:val="00143928"/>
    <w:rsid w:val="00145C76"/>
    <w:rsid w:val="00147019"/>
    <w:rsid w:val="001476B0"/>
    <w:rsid w:val="00147CA5"/>
    <w:rsid w:val="00147E80"/>
    <w:rsid w:val="001500FF"/>
    <w:rsid w:val="00151188"/>
    <w:rsid w:val="0015149F"/>
    <w:rsid w:val="00151A2A"/>
    <w:rsid w:val="001522DC"/>
    <w:rsid w:val="001530DC"/>
    <w:rsid w:val="00154099"/>
    <w:rsid w:val="001548EB"/>
    <w:rsid w:val="00155174"/>
    <w:rsid w:val="00155A7D"/>
    <w:rsid w:val="0015612A"/>
    <w:rsid w:val="0015613D"/>
    <w:rsid w:val="00160783"/>
    <w:rsid w:val="00161788"/>
    <w:rsid w:val="00161F6C"/>
    <w:rsid w:val="00163BFE"/>
    <w:rsid w:val="00164945"/>
    <w:rsid w:val="0016578F"/>
    <w:rsid w:val="0016579F"/>
    <w:rsid w:val="001657F8"/>
    <w:rsid w:val="00165910"/>
    <w:rsid w:val="00166416"/>
    <w:rsid w:val="00166926"/>
    <w:rsid w:val="00166D2E"/>
    <w:rsid w:val="00166FCA"/>
    <w:rsid w:val="00170AE9"/>
    <w:rsid w:val="00171354"/>
    <w:rsid w:val="001722EF"/>
    <w:rsid w:val="001728E9"/>
    <w:rsid w:val="00173A49"/>
    <w:rsid w:val="00174880"/>
    <w:rsid w:val="00175133"/>
    <w:rsid w:val="001752C7"/>
    <w:rsid w:val="00176BC5"/>
    <w:rsid w:val="00177A79"/>
    <w:rsid w:val="00180BA1"/>
    <w:rsid w:val="00180F42"/>
    <w:rsid w:val="00181181"/>
    <w:rsid w:val="00181F8D"/>
    <w:rsid w:val="00182227"/>
    <w:rsid w:val="00182639"/>
    <w:rsid w:val="001829DD"/>
    <w:rsid w:val="00182B8A"/>
    <w:rsid w:val="001831AB"/>
    <w:rsid w:val="00184280"/>
    <w:rsid w:val="00184543"/>
    <w:rsid w:val="00184CF7"/>
    <w:rsid w:val="0018598A"/>
    <w:rsid w:val="00185A8F"/>
    <w:rsid w:val="00187246"/>
    <w:rsid w:val="001905DD"/>
    <w:rsid w:val="001906B8"/>
    <w:rsid w:val="00192617"/>
    <w:rsid w:val="0019348C"/>
    <w:rsid w:val="00194604"/>
    <w:rsid w:val="001952FE"/>
    <w:rsid w:val="001954EF"/>
    <w:rsid w:val="00195A86"/>
    <w:rsid w:val="0019696B"/>
    <w:rsid w:val="00196E1E"/>
    <w:rsid w:val="0019724E"/>
    <w:rsid w:val="00197401"/>
    <w:rsid w:val="00197756"/>
    <w:rsid w:val="00197928"/>
    <w:rsid w:val="001A32B3"/>
    <w:rsid w:val="001A3852"/>
    <w:rsid w:val="001A3E5D"/>
    <w:rsid w:val="001A47B0"/>
    <w:rsid w:val="001A54A8"/>
    <w:rsid w:val="001A62CB"/>
    <w:rsid w:val="001A7150"/>
    <w:rsid w:val="001A7DDC"/>
    <w:rsid w:val="001B0643"/>
    <w:rsid w:val="001B1177"/>
    <w:rsid w:val="001B168C"/>
    <w:rsid w:val="001B2FD2"/>
    <w:rsid w:val="001B2FDC"/>
    <w:rsid w:val="001B5CEB"/>
    <w:rsid w:val="001B5D28"/>
    <w:rsid w:val="001B69EE"/>
    <w:rsid w:val="001B6F3E"/>
    <w:rsid w:val="001B71D9"/>
    <w:rsid w:val="001C0D74"/>
    <w:rsid w:val="001C26CD"/>
    <w:rsid w:val="001C29EC"/>
    <w:rsid w:val="001C34A3"/>
    <w:rsid w:val="001C3657"/>
    <w:rsid w:val="001C3CD3"/>
    <w:rsid w:val="001C4627"/>
    <w:rsid w:val="001C4AFD"/>
    <w:rsid w:val="001C5738"/>
    <w:rsid w:val="001C67EC"/>
    <w:rsid w:val="001C68D9"/>
    <w:rsid w:val="001C7907"/>
    <w:rsid w:val="001D063D"/>
    <w:rsid w:val="001D0DDA"/>
    <w:rsid w:val="001D1415"/>
    <w:rsid w:val="001D3625"/>
    <w:rsid w:val="001D37A2"/>
    <w:rsid w:val="001D3834"/>
    <w:rsid w:val="001D4065"/>
    <w:rsid w:val="001D42EF"/>
    <w:rsid w:val="001D4656"/>
    <w:rsid w:val="001D4DB1"/>
    <w:rsid w:val="001D662D"/>
    <w:rsid w:val="001D6B6D"/>
    <w:rsid w:val="001D7740"/>
    <w:rsid w:val="001D7DFE"/>
    <w:rsid w:val="001E0186"/>
    <w:rsid w:val="001E046A"/>
    <w:rsid w:val="001E165C"/>
    <w:rsid w:val="001E19CD"/>
    <w:rsid w:val="001E20E3"/>
    <w:rsid w:val="001E34B0"/>
    <w:rsid w:val="001E4C30"/>
    <w:rsid w:val="001E4F43"/>
    <w:rsid w:val="001E61B0"/>
    <w:rsid w:val="001E6298"/>
    <w:rsid w:val="001E690C"/>
    <w:rsid w:val="001E73C3"/>
    <w:rsid w:val="001F0332"/>
    <w:rsid w:val="001F07FE"/>
    <w:rsid w:val="001F0DB0"/>
    <w:rsid w:val="001F12BD"/>
    <w:rsid w:val="001F269E"/>
    <w:rsid w:val="001F3C88"/>
    <w:rsid w:val="001F49BD"/>
    <w:rsid w:val="001F649D"/>
    <w:rsid w:val="001F6CDD"/>
    <w:rsid w:val="001F7153"/>
    <w:rsid w:val="001F7241"/>
    <w:rsid w:val="001F799D"/>
    <w:rsid w:val="00200FC0"/>
    <w:rsid w:val="002010A5"/>
    <w:rsid w:val="002011C3"/>
    <w:rsid w:val="00201650"/>
    <w:rsid w:val="002039BB"/>
    <w:rsid w:val="002057D6"/>
    <w:rsid w:val="00207549"/>
    <w:rsid w:val="00207C3F"/>
    <w:rsid w:val="00207C9A"/>
    <w:rsid w:val="00211582"/>
    <w:rsid w:val="00211932"/>
    <w:rsid w:val="00211A6A"/>
    <w:rsid w:val="00212A90"/>
    <w:rsid w:val="00214801"/>
    <w:rsid w:val="0021544B"/>
    <w:rsid w:val="00216438"/>
    <w:rsid w:val="002165D6"/>
    <w:rsid w:val="00221202"/>
    <w:rsid w:val="00221EBB"/>
    <w:rsid w:val="0022282A"/>
    <w:rsid w:val="00223341"/>
    <w:rsid w:val="00223890"/>
    <w:rsid w:val="00224337"/>
    <w:rsid w:val="00224959"/>
    <w:rsid w:val="00224B86"/>
    <w:rsid w:val="00224EE1"/>
    <w:rsid w:val="00225C60"/>
    <w:rsid w:val="002262A6"/>
    <w:rsid w:val="002266C8"/>
    <w:rsid w:val="00226D7D"/>
    <w:rsid w:val="00226F14"/>
    <w:rsid w:val="00227FA2"/>
    <w:rsid w:val="0023206F"/>
    <w:rsid w:val="00235585"/>
    <w:rsid w:val="00235A07"/>
    <w:rsid w:val="00236271"/>
    <w:rsid w:val="00237E15"/>
    <w:rsid w:val="00241C95"/>
    <w:rsid w:val="002420E3"/>
    <w:rsid w:val="002449EC"/>
    <w:rsid w:val="00244BC8"/>
    <w:rsid w:val="0024667C"/>
    <w:rsid w:val="00246FD7"/>
    <w:rsid w:val="00247242"/>
    <w:rsid w:val="002509DD"/>
    <w:rsid w:val="002513F7"/>
    <w:rsid w:val="0025426C"/>
    <w:rsid w:val="00255C5D"/>
    <w:rsid w:val="00260340"/>
    <w:rsid w:val="002631E1"/>
    <w:rsid w:val="002633D4"/>
    <w:rsid w:val="00263463"/>
    <w:rsid w:val="00264A9E"/>
    <w:rsid w:val="002652C4"/>
    <w:rsid w:val="00266D41"/>
    <w:rsid w:val="00267089"/>
    <w:rsid w:val="002672A7"/>
    <w:rsid w:val="00267BC7"/>
    <w:rsid w:val="002701BD"/>
    <w:rsid w:val="00271721"/>
    <w:rsid w:val="00271A49"/>
    <w:rsid w:val="00272297"/>
    <w:rsid w:val="002725AA"/>
    <w:rsid w:val="0027298F"/>
    <w:rsid w:val="002743E4"/>
    <w:rsid w:val="00274480"/>
    <w:rsid w:val="002757A6"/>
    <w:rsid w:val="00275DD2"/>
    <w:rsid w:val="002772B6"/>
    <w:rsid w:val="00280699"/>
    <w:rsid w:val="0028382C"/>
    <w:rsid w:val="0028595D"/>
    <w:rsid w:val="00286A65"/>
    <w:rsid w:val="00286EF6"/>
    <w:rsid w:val="00290051"/>
    <w:rsid w:val="0029013A"/>
    <w:rsid w:val="00290CE2"/>
    <w:rsid w:val="00290E9B"/>
    <w:rsid w:val="00291A1C"/>
    <w:rsid w:val="00292256"/>
    <w:rsid w:val="002924A7"/>
    <w:rsid w:val="0029405C"/>
    <w:rsid w:val="00294896"/>
    <w:rsid w:val="002949E4"/>
    <w:rsid w:val="00294A68"/>
    <w:rsid w:val="00294CAC"/>
    <w:rsid w:val="002951B0"/>
    <w:rsid w:val="00295F7D"/>
    <w:rsid w:val="00297681"/>
    <w:rsid w:val="002A22CB"/>
    <w:rsid w:val="002A2D88"/>
    <w:rsid w:val="002A3571"/>
    <w:rsid w:val="002A41DD"/>
    <w:rsid w:val="002A4893"/>
    <w:rsid w:val="002A4DE9"/>
    <w:rsid w:val="002A5289"/>
    <w:rsid w:val="002B08E5"/>
    <w:rsid w:val="002B26F9"/>
    <w:rsid w:val="002B314B"/>
    <w:rsid w:val="002B3A60"/>
    <w:rsid w:val="002B3C36"/>
    <w:rsid w:val="002B4B90"/>
    <w:rsid w:val="002B4BB3"/>
    <w:rsid w:val="002C1547"/>
    <w:rsid w:val="002C19D5"/>
    <w:rsid w:val="002C288E"/>
    <w:rsid w:val="002C2D7C"/>
    <w:rsid w:val="002C3CA9"/>
    <w:rsid w:val="002C6A2A"/>
    <w:rsid w:val="002C7A7F"/>
    <w:rsid w:val="002C7FC6"/>
    <w:rsid w:val="002D09CF"/>
    <w:rsid w:val="002D0AC7"/>
    <w:rsid w:val="002D0F7E"/>
    <w:rsid w:val="002D0FE1"/>
    <w:rsid w:val="002D16E0"/>
    <w:rsid w:val="002D2128"/>
    <w:rsid w:val="002D5995"/>
    <w:rsid w:val="002D67D9"/>
    <w:rsid w:val="002D6AD7"/>
    <w:rsid w:val="002E1952"/>
    <w:rsid w:val="002E1AF6"/>
    <w:rsid w:val="002E2904"/>
    <w:rsid w:val="002E3E01"/>
    <w:rsid w:val="002E3F45"/>
    <w:rsid w:val="002E46F1"/>
    <w:rsid w:val="002E4945"/>
    <w:rsid w:val="002E7200"/>
    <w:rsid w:val="002E7353"/>
    <w:rsid w:val="002E7811"/>
    <w:rsid w:val="002F039E"/>
    <w:rsid w:val="002F3411"/>
    <w:rsid w:val="002F45F7"/>
    <w:rsid w:val="002F5C94"/>
    <w:rsid w:val="002F63ED"/>
    <w:rsid w:val="002F7D56"/>
    <w:rsid w:val="003026D7"/>
    <w:rsid w:val="00302CC0"/>
    <w:rsid w:val="00303D03"/>
    <w:rsid w:val="00304E36"/>
    <w:rsid w:val="00305E29"/>
    <w:rsid w:val="003060B7"/>
    <w:rsid w:val="00306860"/>
    <w:rsid w:val="00306A3D"/>
    <w:rsid w:val="0030771D"/>
    <w:rsid w:val="00307B5D"/>
    <w:rsid w:val="00310BC5"/>
    <w:rsid w:val="003115B4"/>
    <w:rsid w:val="00311B41"/>
    <w:rsid w:val="00311C4D"/>
    <w:rsid w:val="00313B9F"/>
    <w:rsid w:val="00313DE7"/>
    <w:rsid w:val="0031475D"/>
    <w:rsid w:val="00315B81"/>
    <w:rsid w:val="00315D74"/>
    <w:rsid w:val="003165D7"/>
    <w:rsid w:val="003167C1"/>
    <w:rsid w:val="00317765"/>
    <w:rsid w:val="00317C0F"/>
    <w:rsid w:val="00321B83"/>
    <w:rsid w:val="003223A1"/>
    <w:rsid w:val="0032262A"/>
    <w:rsid w:val="00323865"/>
    <w:rsid w:val="0032398A"/>
    <w:rsid w:val="00324BA0"/>
    <w:rsid w:val="00326412"/>
    <w:rsid w:val="003266E4"/>
    <w:rsid w:val="003305D7"/>
    <w:rsid w:val="00330720"/>
    <w:rsid w:val="00331EB5"/>
    <w:rsid w:val="00332DA5"/>
    <w:rsid w:val="0033334F"/>
    <w:rsid w:val="00333596"/>
    <w:rsid w:val="003345F5"/>
    <w:rsid w:val="003351DF"/>
    <w:rsid w:val="00336499"/>
    <w:rsid w:val="003368C1"/>
    <w:rsid w:val="00337708"/>
    <w:rsid w:val="003402C4"/>
    <w:rsid w:val="003419F1"/>
    <w:rsid w:val="003423FF"/>
    <w:rsid w:val="00343464"/>
    <w:rsid w:val="0034410E"/>
    <w:rsid w:val="003445F7"/>
    <w:rsid w:val="00345B69"/>
    <w:rsid w:val="00346D25"/>
    <w:rsid w:val="00347421"/>
    <w:rsid w:val="0034748D"/>
    <w:rsid w:val="00350277"/>
    <w:rsid w:val="003526D9"/>
    <w:rsid w:val="00352721"/>
    <w:rsid w:val="00353D0C"/>
    <w:rsid w:val="00354D84"/>
    <w:rsid w:val="00355760"/>
    <w:rsid w:val="00355E30"/>
    <w:rsid w:val="00356246"/>
    <w:rsid w:val="00356906"/>
    <w:rsid w:val="00356DCD"/>
    <w:rsid w:val="00356EF7"/>
    <w:rsid w:val="00357F00"/>
    <w:rsid w:val="0036053D"/>
    <w:rsid w:val="0036060E"/>
    <w:rsid w:val="003616E7"/>
    <w:rsid w:val="003624F2"/>
    <w:rsid w:val="00362533"/>
    <w:rsid w:val="00362B0B"/>
    <w:rsid w:val="00362EC9"/>
    <w:rsid w:val="00363E75"/>
    <w:rsid w:val="00364EE3"/>
    <w:rsid w:val="00365563"/>
    <w:rsid w:val="003655C4"/>
    <w:rsid w:val="00370072"/>
    <w:rsid w:val="003700CB"/>
    <w:rsid w:val="0037041C"/>
    <w:rsid w:val="00370DCF"/>
    <w:rsid w:val="0037255D"/>
    <w:rsid w:val="0037277F"/>
    <w:rsid w:val="00374341"/>
    <w:rsid w:val="00374373"/>
    <w:rsid w:val="0037453E"/>
    <w:rsid w:val="0037500F"/>
    <w:rsid w:val="00375A5C"/>
    <w:rsid w:val="00376380"/>
    <w:rsid w:val="0037656C"/>
    <w:rsid w:val="00376766"/>
    <w:rsid w:val="00380648"/>
    <w:rsid w:val="0038079B"/>
    <w:rsid w:val="00380E48"/>
    <w:rsid w:val="00382753"/>
    <w:rsid w:val="00382843"/>
    <w:rsid w:val="00383055"/>
    <w:rsid w:val="00384137"/>
    <w:rsid w:val="003848B8"/>
    <w:rsid w:val="00384A39"/>
    <w:rsid w:val="0038566E"/>
    <w:rsid w:val="003858B1"/>
    <w:rsid w:val="00386952"/>
    <w:rsid w:val="0039057D"/>
    <w:rsid w:val="00390CC8"/>
    <w:rsid w:val="003921FB"/>
    <w:rsid w:val="0039385E"/>
    <w:rsid w:val="00393EC2"/>
    <w:rsid w:val="0039411D"/>
    <w:rsid w:val="00394270"/>
    <w:rsid w:val="00395541"/>
    <w:rsid w:val="003A0056"/>
    <w:rsid w:val="003A0E85"/>
    <w:rsid w:val="003A183A"/>
    <w:rsid w:val="003A217B"/>
    <w:rsid w:val="003A234E"/>
    <w:rsid w:val="003A366A"/>
    <w:rsid w:val="003A45A5"/>
    <w:rsid w:val="003A50A5"/>
    <w:rsid w:val="003A68BC"/>
    <w:rsid w:val="003A7371"/>
    <w:rsid w:val="003A7767"/>
    <w:rsid w:val="003B0DBB"/>
    <w:rsid w:val="003B1F50"/>
    <w:rsid w:val="003B1F70"/>
    <w:rsid w:val="003B3A41"/>
    <w:rsid w:val="003B57A0"/>
    <w:rsid w:val="003B7D49"/>
    <w:rsid w:val="003C084D"/>
    <w:rsid w:val="003C1695"/>
    <w:rsid w:val="003C1B33"/>
    <w:rsid w:val="003C1E2A"/>
    <w:rsid w:val="003C1EAC"/>
    <w:rsid w:val="003C22F8"/>
    <w:rsid w:val="003C27C4"/>
    <w:rsid w:val="003C28B6"/>
    <w:rsid w:val="003C3F15"/>
    <w:rsid w:val="003C55D4"/>
    <w:rsid w:val="003C5CA1"/>
    <w:rsid w:val="003C6055"/>
    <w:rsid w:val="003C7683"/>
    <w:rsid w:val="003D0163"/>
    <w:rsid w:val="003D05CF"/>
    <w:rsid w:val="003D169D"/>
    <w:rsid w:val="003D242F"/>
    <w:rsid w:val="003D3DB2"/>
    <w:rsid w:val="003D5213"/>
    <w:rsid w:val="003D54D2"/>
    <w:rsid w:val="003D55F3"/>
    <w:rsid w:val="003D6D2D"/>
    <w:rsid w:val="003D6E5C"/>
    <w:rsid w:val="003D6F76"/>
    <w:rsid w:val="003E0DD1"/>
    <w:rsid w:val="003E1337"/>
    <w:rsid w:val="003E1479"/>
    <w:rsid w:val="003E1D0A"/>
    <w:rsid w:val="003E2704"/>
    <w:rsid w:val="003E27A9"/>
    <w:rsid w:val="003E2C2D"/>
    <w:rsid w:val="003E36C9"/>
    <w:rsid w:val="003E484C"/>
    <w:rsid w:val="003E5999"/>
    <w:rsid w:val="003E59AB"/>
    <w:rsid w:val="003E7601"/>
    <w:rsid w:val="003F0539"/>
    <w:rsid w:val="003F0543"/>
    <w:rsid w:val="003F0B44"/>
    <w:rsid w:val="003F0CDC"/>
    <w:rsid w:val="003F0D08"/>
    <w:rsid w:val="003F1DAD"/>
    <w:rsid w:val="003F273E"/>
    <w:rsid w:val="003F447E"/>
    <w:rsid w:val="003F5209"/>
    <w:rsid w:val="003F538A"/>
    <w:rsid w:val="003F5798"/>
    <w:rsid w:val="003F5867"/>
    <w:rsid w:val="003F5D11"/>
    <w:rsid w:val="003F629A"/>
    <w:rsid w:val="003F6FBC"/>
    <w:rsid w:val="003F719B"/>
    <w:rsid w:val="003F74E7"/>
    <w:rsid w:val="0040032E"/>
    <w:rsid w:val="0040061C"/>
    <w:rsid w:val="00400BBC"/>
    <w:rsid w:val="00401103"/>
    <w:rsid w:val="004013C1"/>
    <w:rsid w:val="0040162E"/>
    <w:rsid w:val="004018D9"/>
    <w:rsid w:val="00402931"/>
    <w:rsid w:val="00403125"/>
    <w:rsid w:val="0040424B"/>
    <w:rsid w:val="004048E8"/>
    <w:rsid w:val="00405E08"/>
    <w:rsid w:val="0040752E"/>
    <w:rsid w:val="00410845"/>
    <w:rsid w:val="004108D1"/>
    <w:rsid w:val="004111B6"/>
    <w:rsid w:val="00412520"/>
    <w:rsid w:val="00413CF2"/>
    <w:rsid w:val="00414721"/>
    <w:rsid w:val="00414726"/>
    <w:rsid w:val="00414DF9"/>
    <w:rsid w:val="004152BF"/>
    <w:rsid w:val="004163A3"/>
    <w:rsid w:val="004179EF"/>
    <w:rsid w:val="00421799"/>
    <w:rsid w:val="00422A96"/>
    <w:rsid w:val="00422E07"/>
    <w:rsid w:val="00423719"/>
    <w:rsid w:val="004238DD"/>
    <w:rsid w:val="00424DFD"/>
    <w:rsid w:val="0042687C"/>
    <w:rsid w:val="00430A64"/>
    <w:rsid w:val="0043208C"/>
    <w:rsid w:val="004325A1"/>
    <w:rsid w:val="00433C20"/>
    <w:rsid w:val="0043438A"/>
    <w:rsid w:val="00434DFC"/>
    <w:rsid w:val="0043581D"/>
    <w:rsid w:val="00435B7F"/>
    <w:rsid w:val="00436108"/>
    <w:rsid w:val="0043687E"/>
    <w:rsid w:val="00437771"/>
    <w:rsid w:val="00440519"/>
    <w:rsid w:val="00440870"/>
    <w:rsid w:val="0044094E"/>
    <w:rsid w:val="004415A0"/>
    <w:rsid w:val="00442502"/>
    <w:rsid w:val="00442FD9"/>
    <w:rsid w:val="00443AED"/>
    <w:rsid w:val="004444E3"/>
    <w:rsid w:val="0044500D"/>
    <w:rsid w:val="004460D3"/>
    <w:rsid w:val="00446128"/>
    <w:rsid w:val="00446729"/>
    <w:rsid w:val="00446E3A"/>
    <w:rsid w:val="004503A0"/>
    <w:rsid w:val="00450B2D"/>
    <w:rsid w:val="00453475"/>
    <w:rsid w:val="004539BB"/>
    <w:rsid w:val="004540E9"/>
    <w:rsid w:val="0045454A"/>
    <w:rsid w:val="00455C9E"/>
    <w:rsid w:val="00460955"/>
    <w:rsid w:val="00462BF2"/>
    <w:rsid w:val="0046453E"/>
    <w:rsid w:val="00465737"/>
    <w:rsid w:val="00466D2E"/>
    <w:rsid w:val="00466E06"/>
    <w:rsid w:val="00467675"/>
    <w:rsid w:val="00467819"/>
    <w:rsid w:val="00473C6F"/>
    <w:rsid w:val="0047465A"/>
    <w:rsid w:val="004755A6"/>
    <w:rsid w:val="00475ED3"/>
    <w:rsid w:val="0047792A"/>
    <w:rsid w:val="00481120"/>
    <w:rsid w:val="00482466"/>
    <w:rsid w:val="00482A91"/>
    <w:rsid w:val="00482C97"/>
    <w:rsid w:val="00482D90"/>
    <w:rsid w:val="00485654"/>
    <w:rsid w:val="00490DD0"/>
    <w:rsid w:val="00491B1B"/>
    <w:rsid w:val="00491E5E"/>
    <w:rsid w:val="004947DF"/>
    <w:rsid w:val="00494D11"/>
    <w:rsid w:val="00497044"/>
    <w:rsid w:val="00497F3D"/>
    <w:rsid w:val="004A0F2F"/>
    <w:rsid w:val="004A1FFB"/>
    <w:rsid w:val="004A295E"/>
    <w:rsid w:val="004A2A32"/>
    <w:rsid w:val="004A2F31"/>
    <w:rsid w:val="004A6255"/>
    <w:rsid w:val="004A647A"/>
    <w:rsid w:val="004B0494"/>
    <w:rsid w:val="004B167A"/>
    <w:rsid w:val="004B2050"/>
    <w:rsid w:val="004B27FD"/>
    <w:rsid w:val="004B2860"/>
    <w:rsid w:val="004B3C70"/>
    <w:rsid w:val="004B3E9F"/>
    <w:rsid w:val="004B3FFE"/>
    <w:rsid w:val="004B4481"/>
    <w:rsid w:val="004B643D"/>
    <w:rsid w:val="004B64CD"/>
    <w:rsid w:val="004B68E7"/>
    <w:rsid w:val="004B6FD5"/>
    <w:rsid w:val="004C09E6"/>
    <w:rsid w:val="004C2754"/>
    <w:rsid w:val="004C321B"/>
    <w:rsid w:val="004C4306"/>
    <w:rsid w:val="004C4AC1"/>
    <w:rsid w:val="004C4E68"/>
    <w:rsid w:val="004C4F94"/>
    <w:rsid w:val="004C5AA3"/>
    <w:rsid w:val="004C7A74"/>
    <w:rsid w:val="004D1650"/>
    <w:rsid w:val="004D173F"/>
    <w:rsid w:val="004D1F17"/>
    <w:rsid w:val="004D242B"/>
    <w:rsid w:val="004D28EE"/>
    <w:rsid w:val="004D35BA"/>
    <w:rsid w:val="004D4635"/>
    <w:rsid w:val="004D4D86"/>
    <w:rsid w:val="004D52E9"/>
    <w:rsid w:val="004D56A2"/>
    <w:rsid w:val="004D5BCA"/>
    <w:rsid w:val="004D605C"/>
    <w:rsid w:val="004D6120"/>
    <w:rsid w:val="004D6580"/>
    <w:rsid w:val="004D6B46"/>
    <w:rsid w:val="004D7208"/>
    <w:rsid w:val="004E0881"/>
    <w:rsid w:val="004E10BA"/>
    <w:rsid w:val="004E1866"/>
    <w:rsid w:val="004E19DF"/>
    <w:rsid w:val="004E3198"/>
    <w:rsid w:val="004E3268"/>
    <w:rsid w:val="004E35B6"/>
    <w:rsid w:val="004E39B8"/>
    <w:rsid w:val="004E4060"/>
    <w:rsid w:val="004E43CF"/>
    <w:rsid w:val="004E4867"/>
    <w:rsid w:val="004E4F3A"/>
    <w:rsid w:val="004E5090"/>
    <w:rsid w:val="004E5C56"/>
    <w:rsid w:val="004E5CF2"/>
    <w:rsid w:val="004E633D"/>
    <w:rsid w:val="004E7008"/>
    <w:rsid w:val="004F1F8A"/>
    <w:rsid w:val="004F33BD"/>
    <w:rsid w:val="004F3592"/>
    <w:rsid w:val="004F3BB8"/>
    <w:rsid w:val="004F3EA9"/>
    <w:rsid w:val="004F4926"/>
    <w:rsid w:val="004F4DB6"/>
    <w:rsid w:val="004F55BF"/>
    <w:rsid w:val="004F6D89"/>
    <w:rsid w:val="004F6F2A"/>
    <w:rsid w:val="004F7615"/>
    <w:rsid w:val="004F780E"/>
    <w:rsid w:val="00500782"/>
    <w:rsid w:val="005008B1"/>
    <w:rsid w:val="00500A12"/>
    <w:rsid w:val="00500D6C"/>
    <w:rsid w:val="00501CFC"/>
    <w:rsid w:val="00502B12"/>
    <w:rsid w:val="005036AC"/>
    <w:rsid w:val="005051B7"/>
    <w:rsid w:val="00505E0B"/>
    <w:rsid w:val="00506DCF"/>
    <w:rsid w:val="0051008C"/>
    <w:rsid w:val="0051072B"/>
    <w:rsid w:val="00510C76"/>
    <w:rsid w:val="00510F54"/>
    <w:rsid w:val="00511286"/>
    <w:rsid w:val="00511AC7"/>
    <w:rsid w:val="00511B22"/>
    <w:rsid w:val="005122C8"/>
    <w:rsid w:val="00513803"/>
    <w:rsid w:val="00514245"/>
    <w:rsid w:val="00514536"/>
    <w:rsid w:val="00514B8E"/>
    <w:rsid w:val="00514BBD"/>
    <w:rsid w:val="00514FE7"/>
    <w:rsid w:val="00515D18"/>
    <w:rsid w:val="005160BE"/>
    <w:rsid w:val="00516660"/>
    <w:rsid w:val="005167E3"/>
    <w:rsid w:val="00516921"/>
    <w:rsid w:val="00517335"/>
    <w:rsid w:val="00517FC0"/>
    <w:rsid w:val="005202C1"/>
    <w:rsid w:val="005226A2"/>
    <w:rsid w:val="00522AF2"/>
    <w:rsid w:val="0052389D"/>
    <w:rsid w:val="00524D81"/>
    <w:rsid w:val="0052508A"/>
    <w:rsid w:val="0052570D"/>
    <w:rsid w:val="00525907"/>
    <w:rsid w:val="0052758A"/>
    <w:rsid w:val="00527A12"/>
    <w:rsid w:val="00530D70"/>
    <w:rsid w:val="00530E8D"/>
    <w:rsid w:val="00531E1A"/>
    <w:rsid w:val="0053284B"/>
    <w:rsid w:val="005328B8"/>
    <w:rsid w:val="00532E20"/>
    <w:rsid w:val="00533969"/>
    <w:rsid w:val="00535134"/>
    <w:rsid w:val="00535FE4"/>
    <w:rsid w:val="00536FCA"/>
    <w:rsid w:val="005403C8"/>
    <w:rsid w:val="00541AD7"/>
    <w:rsid w:val="00543BD0"/>
    <w:rsid w:val="00544273"/>
    <w:rsid w:val="00544312"/>
    <w:rsid w:val="00544A4E"/>
    <w:rsid w:val="00545303"/>
    <w:rsid w:val="005465BC"/>
    <w:rsid w:val="005466D2"/>
    <w:rsid w:val="00546CFB"/>
    <w:rsid w:val="0054704F"/>
    <w:rsid w:val="00547D1E"/>
    <w:rsid w:val="005508BF"/>
    <w:rsid w:val="00551EC5"/>
    <w:rsid w:val="00552353"/>
    <w:rsid w:val="00552E96"/>
    <w:rsid w:val="00553B98"/>
    <w:rsid w:val="00554145"/>
    <w:rsid w:val="00554702"/>
    <w:rsid w:val="0055666F"/>
    <w:rsid w:val="00556EB4"/>
    <w:rsid w:val="005602AB"/>
    <w:rsid w:val="00560A37"/>
    <w:rsid w:val="00563B3E"/>
    <w:rsid w:val="005649C4"/>
    <w:rsid w:val="00565046"/>
    <w:rsid w:val="00565F9A"/>
    <w:rsid w:val="00566075"/>
    <w:rsid w:val="00566B79"/>
    <w:rsid w:val="00567B17"/>
    <w:rsid w:val="005722CA"/>
    <w:rsid w:val="00572461"/>
    <w:rsid w:val="00572D04"/>
    <w:rsid w:val="00573C21"/>
    <w:rsid w:val="00574001"/>
    <w:rsid w:val="00574005"/>
    <w:rsid w:val="00574A63"/>
    <w:rsid w:val="00574AE9"/>
    <w:rsid w:val="0057566E"/>
    <w:rsid w:val="0057641C"/>
    <w:rsid w:val="00576F1E"/>
    <w:rsid w:val="0058045E"/>
    <w:rsid w:val="00580BCA"/>
    <w:rsid w:val="00582998"/>
    <w:rsid w:val="005829BB"/>
    <w:rsid w:val="00582C2A"/>
    <w:rsid w:val="00583B1E"/>
    <w:rsid w:val="00583D76"/>
    <w:rsid w:val="00585819"/>
    <w:rsid w:val="00585BBA"/>
    <w:rsid w:val="00586A39"/>
    <w:rsid w:val="00587428"/>
    <w:rsid w:val="00587C54"/>
    <w:rsid w:val="0059023E"/>
    <w:rsid w:val="00590745"/>
    <w:rsid w:val="00590A2C"/>
    <w:rsid w:val="00590F15"/>
    <w:rsid w:val="00591E4B"/>
    <w:rsid w:val="0059271F"/>
    <w:rsid w:val="00592D7A"/>
    <w:rsid w:val="00592FC7"/>
    <w:rsid w:val="00593AB4"/>
    <w:rsid w:val="0059471C"/>
    <w:rsid w:val="00594C22"/>
    <w:rsid w:val="00595361"/>
    <w:rsid w:val="00595446"/>
    <w:rsid w:val="005955D1"/>
    <w:rsid w:val="00595F85"/>
    <w:rsid w:val="0059606E"/>
    <w:rsid w:val="00596A0D"/>
    <w:rsid w:val="00596E90"/>
    <w:rsid w:val="00597875"/>
    <w:rsid w:val="00597DDF"/>
    <w:rsid w:val="00597EF7"/>
    <w:rsid w:val="005A1144"/>
    <w:rsid w:val="005A1FD6"/>
    <w:rsid w:val="005A25AB"/>
    <w:rsid w:val="005A2B3D"/>
    <w:rsid w:val="005A395C"/>
    <w:rsid w:val="005A3E1A"/>
    <w:rsid w:val="005A4A2A"/>
    <w:rsid w:val="005A4F6A"/>
    <w:rsid w:val="005A6B49"/>
    <w:rsid w:val="005B107C"/>
    <w:rsid w:val="005B18C8"/>
    <w:rsid w:val="005B1D0E"/>
    <w:rsid w:val="005B2530"/>
    <w:rsid w:val="005B27BC"/>
    <w:rsid w:val="005B36D9"/>
    <w:rsid w:val="005B446C"/>
    <w:rsid w:val="005B76C6"/>
    <w:rsid w:val="005C1EFD"/>
    <w:rsid w:val="005C2934"/>
    <w:rsid w:val="005C368C"/>
    <w:rsid w:val="005C492B"/>
    <w:rsid w:val="005C525E"/>
    <w:rsid w:val="005C5EAF"/>
    <w:rsid w:val="005C5F3B"/>
    <w:rsid w:val="005C63B0"/>
    <w:rsid w:val="005C659C"/>
    <w:rsid w:val="005C67B7"/>
    <w:rsid w:val="005D1800"/>
    <w:rsid w:val="005D18C2"/>
    <w:rsid w:val="005D2330"/>
    <w:rsid w:val="005D3E04"/>
    <w:rsid w:val="005D438F"/>
    <w:rsid w:val="005D4BAC"/>
    <w:rsid w:val="005D7A73"/>
    <w:rsid w:val="005E00AE"/>
    <w:rsid w:val="005E093A"/>
    <w:rsid w:val="005E1874"/>
    <w:rsid w:val="005E18F5"/>
    <w:rsid w:val="005E1D72"/>
    <w:rsid w:val="005E244F"/>
    <w:rsid w:val="005E250C"/>
    <w:rsid w:val="005E2904"/>
    <w:rsid w:val="005E2D5E"/>
    <w:rsid w:val="005E3BFA"/>
    <w:rsid w:val="005E3C11"/>
    <w:rsid w:val="005E46E5"/>
    <w:rsid w:val="005E5083"/>
    <w:rsid w:val="005E5260"/>
    <w:rsid w:val="005E53E7"/>
    <w:rsid w:val="005E62C2"/>
    <w:rsid w:val="005E687B"/>
    <w:rsid w:val="005F1844"/>
    <w:rsid w:val="005F1DBE"/>
    <w:rsid w:val="005F214A"/>
    <w:rsid w:val="005F269C"/>
    <w:rsid w:val="005F2876"/>
    <w:rsid w:val="005F3452"/>
    <w:rsid w:val="005F368D"/>
    <w:rsid w:val="005F3929"/>
    <w:rsid w:val="005F44C1"/>
    <w:rsid w:val="005F4BC3"/>
    <w:rsid w:val="005F55FD"/>
    <w:rsid w:val="005F6122"/>
    <w:rsid w:val="005F707E"/>
    <w:rsid w:val="005F73F3"/>
    <w:rsid w:val="005F76E3"/>
    <w:rsid w:val="0060193A"/>
    <w:rsid w:val="00601EE8"/>
    <w:rsid w:val="00602A11"/>
    <w:rsid w:val="00602E90"/>
    <w:rsid w:val="00603171"/>
    <w:rsid w:val="00603C9D"/>
    <w:rsid w:val="00605CAE"/>
    <w:rsid w:val="00606278"/>
    <w:rsid w:val="0060639A"/>
    <w:rsid w:val="006076EF"/>
    <w:rsid w:val="00607AEB"/>
    <w:rsid w:val="00610929"/>
    <w:rsid w:val="00611707"/>
    <w:rsid w:val="00612914"/>
    <w:rsid w:val="00616B25"/>
    <w:rsid w:val="00616B31"/>
    <w:rsid w:val="00620700"/>
    <w:rsid w:val="00621065"/>
    <w:rsid w:val="00621366"/>
    <w:rsid w:val="00623849"/>
    <w:rsid w:val="0062438D"/>
    <w:rsid w:val="00624792"/>
    <w:rsid w:val="00624CF1"/>
    <w:rsid w:val="00626259"/>
    <w:rsid w:val="00630B9A"/>
    <w:rsid w:val="0063167F"/>
    <w:rsid w:val="00632752"/>
    <w:rsid w:val="00632770"/>
    <w:rsid w:val="00632839"/>
    <w:rsid w:val="00633AB6"/>
    <w:rsid w:val="006349B9"/>
    <w:rsid w:val="00636486"/>
    <w:rsid w:val="00637A2E"/>
    <w:rsid w:val="00637AEA"/>
    <w:rsid w:val="00640192"/>
    <w:rsid w:val="0064078E"/>
    <w:rsid w:val="00640BEB"/>
    <w:rsid w:val="00642147"/>
    <w:rsid w:val="0064221E"/>
    <w:rsid w:val="006428ED"/>
    <w:rsid w:val="00643FE3"/>
    <w:rsid w:val="00644B69"/>
    <w:rsid w:val="006455D0"/>
    <w:rsid w:val="006474A4"/>
    <w:rsid w:val="00650117"/>
    <w:rsid w:val="00650578"/>
    <w:rsid w:val="00650E53"/>
    <w:rsid w:val="00651062"/>
    <w:rsid w:val="006523AC"/>
    <w:rsid w:val="006529F5"/>
    <w:rsid w:val="006533A1"/>
    <w:rsid w:val="0065503C"/>
    <w:rsid w:val="0065524F"/>
    <w:rsid w:val="0065536F"/>
    <w:rsid w:val="00656248"/>
    <w:rsid w:val="006566B1"/>
    <w:rsid w:val="00656E5A"/>
    <w:rsid w:val="0065765F"/>
    <w:rsid w:val="00657669"/>
    <w:rsid w:val="00660932"/>
    <w:rsid w:val="00660FB2"/>
    <w:rsid w:val="006612A4"/>
    <w:rsid w:val="00662355"/>
    <w:rsid w:val="0066267B"/>
    <w:rsid w:val="006635EC"/>
    <w:rsid w:val="00663E80"/>
    <w:rsid w:val="00667643"/>
    <w:rsid w:val="00667D2B"/>
    <w:rsid w:val="0067394C"/>
    <w:rsid w:val="00673A42"/>
    <w:rsid w:val="00674065"/>
    <w:rsid w:val="006767FE"/>
    <w:rsid w:val="0068040C"/>
    <w:rsid w:val="00680C1B"/>
    <w:rsid w:val="006819CE"/>
    <w:rsid w:val="00681AD8"/>
    <w:rsid w:val="00681BDA"/>
    <w:rsid w:val="00683862"/>
    <w:rsid w:val="006841E4"/>
    <w:rsid w:val="0068442B"/>
    <w:rsid w:val="0068447F"/>
    <w:rsid w:val="00684897"/>
    <w:rsid w:val="00685625"/>
    <w:rsid w:val="0068597D"/>
    <w:rsid w:val="00686672"/>
    <w:rsid w:val="00686EDD"/>
    <w:rsid w:val="00687102"/>
    <w:rsid w:val="00687E51"/>
    <w:rsid w:val="00690322"/>
    <w:rsid w:val="0069052E"/>
    <w:rsid w:val="006912B5"/>
    <w:rsid w:val="00693134"/>
    <w:rsid w:val="006937E6"/>
    <w:rsid w:val="00694B70"/>
    <w:rsid w:val="00696A7F"/>
    <w:rsid w:val="0069747B"/>
    <w:rsid w:val="006979DC"/>
    <w:rsid w:val="00697B21"/>
    <w:rsid w:val="006A0877"/>
    <w:rsid w:val="006A129F"/>
    <w:rsid w:val="006A1533"/>
    <w:rsid w:val="006A17BD"/>
    <w:rsid w:val="006A2036"/>
    <w:rsid w:val="006A216D"/>
    <w:rsid w:val="006A2494"/>
    <w:rsid w:val="006A282E"/>
    <w:rsid w:val="006A2EC0"/>
    <w:rsid w:val="006A3776"/>
    <w:rsid w:val="006A4089"/>
    <w:rsid w:val="006A4819"/>
    <w:rsid w:val="006A64B9"/>
    <w:rsid w:val="006A6886"/>
    <w:rsid w:val="006A7DB4"/>
    <w:rsid w:val="006A7F80"/>
    <w:rsid w:val="006B0EE4"/>
    <w:rsid w:val="006B17C9"/>
    <w:rsid w:val="006B2716"/>
    <w:rsid w:val="006B2790"/>
    <w:rsid w:val="006B3B31"/>
    <w:rsid w:val="006B3E85"/>
    <w:rsid w:val="006B4771"/>
    <w:rsid w:val="006B7885"/>
    <w:rsid w:val="006C2A8F"/>
    <w:rsid w:val="006C2BDF"/>
    <w:rsid w:val="006C2F19"/>
    <w:rsid w:val="006C3C1D"/>
    <w:rsid w:val="006C477D"/>
    <w:rsid w:val="006C4E71"/>
    <w:rsid w:val="006C7229"/>
    <w:rsid w:val="006C72EC"/>
    <w:rsid w:val="006C7CF8"/>
    <w:rsid w:val="006D0CC5"/>
    <w:rsid w:val="006D3F3E"/>
    <w:rsid w:val="006D48BB"/>
    <w:rsid w:val="006D5044"/>
    <w:rsid w:val="006D5B0E"/>
    <w:rsid w:val="006D5E1E"/>
    <w:rsid w:val="006D78C9"/>
    <w:rsid w:val="006E027B"/>
    <w:rsid w:val="006E0AC0"/>
    <w:rsid w:val="006E0BA1"/>
    <w:rsid w:val="006E1B8F"/>
    <w:rsid w:val="006E1F6C"/>
    <w:rsid w:val="006E27F2"/>
    <w:rsid w:val="006E2A94"/>
    <w:rsid w:val="006E2BCD"/>
    <w:rsid w:val="006E3069"/>
    <w:rsid w:val="006E45E1"/>
    <w:rsid w:val="006E5107"/>
    <w:rsid w:val="006E5A34"/>
    <w:rsid w:val="006E5F31"/>
    <w:rsid w:val="006E6136"/>
    <w:rsid w:val="006E7965"/>
    <w:rsid w:val="006F05F0"/>
    <w:rsid w:val="006F149F"/>
    <w:rsid w:val="006F21CD"/>
    <w:rsid w:val="006F5E5D"/>
    <w:rsid w:val="006F619C"/>
    <w:rsid w:val="006F7A16"/>
    <w:rsid w:val="00700902"/>
    <w:rsid w:val="00700D53"/>
    <w:rsid w:val="007015E6"/>
    <w:rsid w:val="00701CB6"/>
    <w:rsid w:val="00701DEB"/>
    <w:rsid w:val="007029D2"/>
    <w:rsid w:val="00704111"/>
    <w:rsid w:val="00704551"/>
    <w:rsid w:val="00705CFF"/>
    <w:rsid w:val="007077A7"/>
    <w:rsid w:val="0071030F"/>
    <w:rsid w:val="007106EF"/>
    <w:rsid w:val="00710946"/>
    <w:rsid w:val="00710D72"/>
    <w:rsid w:val="00710F8E"/>
    <w:rsid w:val="00711059"/>
    <w:rsid w:val="00711332"/>
    <w:rsid w:val="007115B7"/>
    <w:rsid w:val="00712648"/>
    <w:rsid w:val="0071283E"/>
    <w:rsid w:val="00715BFD"/>
    <w:rsid w:val="007162A7"/>
    <w:rsid w:val="00717068"/>
    <w:rsid w:val="0071737B"/>
    <w:rsid w:val="007179CC"/>
    <w:rsid w:val="00717C38"/>
    <w:rsid w:val="00721A72"/>
    <w:rsid w:val="007222F2"/>
    <w:rsid w:val="007229FA"/>
    <w:rsid w:val="0072303A"/>
    <w:rsid w:val="0072496B"/>
    <w:rsid w:val="00724B3A"/>
    <w:rsid w:val="007251B3"/>
    <w:rsid w:val="00725D6C"/>
    <w:rsid w:val="00725DB9"/>
    <w:rsid w:val="007261AD"/>
    <w:rsid w:val="007269E0"/>
    <w:rsid w:val="00731A4E"/>
    <w:rsid w:val="00731EAF"/>
    <w:rsid w:val="007323E5"/>
    <w:rsid w:val="0073599F"/>
    <w:rsid w:val="0073690E"/>
    <w:rsid w:val="007370D4"/>
    <w:rsid w:val="007412D3"/>
    <w:rsid w:val="0074143A"/>
    <w:rsid w:val="00741CEB"/>
    <w:rsid w:val="0074385A"/>
    <w:rsid w:val="0074413F"/>
    <w:rsid w:val="007442B0"/>
    <w:rsid w:val="00744888"/>
    <w:rsid w:val="00744FED"/>
    <w:rsid w:val="00746707"/>
    <w:rsid w:val="00746F52"/>
    <w:rsid w:val="007471B5"/>
    <w:rsid w:val="007472A9"/>
    <w:rsid w:val="007475D4"/>
    <w:rsid w:val="00747F6D"/>
    <w:rsid w:val="00751EAB"/>
    <w:rsid w:val="00752DCF"/>
    <w:rsid w:val="00753EB9"/>
    <w:rsid w:val="00753F23"/>
    <w:rsid w:val="00754DF3"/>
    <w:rsid w:val="0075706D"/>
    <w:rsid w:val="00757699"/>
    <w:rsid w:val="007616D9"/>
    <w:rsid w:val="00763EF5"/>
    <w:rsid w:val="00764F9D"/>
    <w:rsid w:val="00765485"/>
    <w:rsid w:val="00767C7D"/>
    <w:rsid w:val="007709D5"/>
    <w:rsid w:val="00770D1E"/>
    <w:rsid w:val="007717F1"/>
    <w:rsid w:val="00772196"/>
    <w:rsid w:val="007738CE"/>
    <w:rsid w:val="00774756"/>
    <w:rsid w:val="00775BCA"/>
    <w:rsid w:val="00776220"/>
    <w:rsid w:val="0077653B"/>
    <w:rsid w:val="00780662"/>
    <w:rsid w:val="00781109"/>
    <w:rsid w:val="007815C7"/>
    <w:rsid w:val="00781D4B"/>
    <w:rsid w:val="00783B9D"/>
    <w:rsid w:val="0078436D"/>
    <w:rsid w:val="00786D7D"/>
    <w:rsid w:val="00786E2B"/>
    <w:rsid w:val="00787E8B"/>
    <w:rsid w:val="00790DBB"/>
    <w:rsid w:val="00793C30"/>
    <w:rsid w:val="00794704"/>
    <w:rsid w:val="007958CA"/>
    <w:rsid w:val="0079603F"/>
    <w:rsid w:val="00797BD2"/>
    <w:rsid w:val="007A01D6"/>
    <w:rsid w:val="007A074F"/>
    <w:rsid w:val="007A0F17"/>
    <w:rsid w:val="007A2458"/>
    <w:rsid w:val="007A2735"/>
    <w:rsid w:val="007A4347"/>
    <w:rsid w:val="007A4A18"/>
    <w:rsid w:val="007A525E"/>
    <w:rsid w:val="007A5991"/>
    <w:rsid w:val="007B43E8"/>
    <w:rsid w:val="007B4516"/>
    <w:rsid w:val="007B509C"/>
    <w:rsid w:val="007B6BAB"/>
    <w:rsid w:val="007B7628"/>
    <w:rsid w:val="007C1614"/>
    <w:rsid w:val="007C401B"/>
    <w:rsid w:val="007C46AE"/>
    <w:rsid w:val="007C58B2"/>
    <w:rsid w:val="007C5EF7"/>
    <w:rsid w:val="007C5F4C"/>
    <w:rsid w:val="007C64A2"/>
    <w:rsid w:val="007C6F05"/>
    <w:rsid w:val="007D090C"/>
    <w:rsid w:val="007D2236"/>
    <w:rsid w:val="007D26E5"/>
    <w:rsid w:val="007D2F6F"/>
    <w:rsid w:val="007D5B22"/>
    <w:rsid w:val="007D5DAB"/>
    <w:rsid w:val="007D6265"/>
    <w:rsid w:val="007D7308"/>
    <w:rsid w:val="007E0790"/>
    <w:rsid w:val="007E156A"/>
    <w:rsid w:val="007E28EF"/>
    <w:rsid w:val="007E5325"/>
    <w:rsid w:val="007E6993"/>
    <w:rsid w:val="007E6EC8"/>
    <w:rsid w:val="007E7052"/>
    <w:rsid w:val="007F074C"/>
    <w:rsid w:val="007F1217"/>
    <w:rsid w:val="007F3036"/>
    <w:rsid w:val="007F3991"/>
    <w:rsid w:val="007F4543"/>
    <w:rsid w:val="007F4AA9"/>
    <w:rsid w:val="007F513B"/>
    <w:rsid w:val="007F6E90"/>
    <w:rsid w:val="007F6EDF"/>
    <w:rsid w:val="007F7449"/>
    <w:rsid w:val="0080043D"/>
    <w:rsid w:val="00800A74"/>
    <w:rsid w:val="00803061"/>
    <w:rsid w:val="0080477B"/>
    <w:rsid w:val="00805342"/>
    <w:rsid w:val="00805AAB"/>
    <w:rsid w:val="00805E52"/>
    <w:rsid w:val="00806450"/>
    <w:rsid w:val="00806F36"/>
    <w:rsid w:val="00807E32"/>
    <w:rsid w:val="00810373"/>
    <w:rsid w:val="00810FD8"/>
    <w:rsid w:val="00812211"/>
    <w:rsid w:val="00812367"/>
    <w:rsid w:val="008126D0"/>
    <w:rsid w:val="008129B6"/>
    <w:rsid w:val="00813EDA"/>
    <w:rsid w:val="00815C01"/>
    <w:rsid w:val="00817839"/>
    <w:rsid w:val="00817A2C"/>
    <w:rsid w:val="00820628"/>
    <w:rsid w:val="0082118A"/>
    <w:rsid w:val="00824B35"/>
    <w:rsid w:val="00824F9C"/>
    <w:rsid w:val="008264F3"/>
    <w:rsid w:val="0082668F"/>
    <w:rsid w:val="00827A75"/>
    <w:rsid w:val="00827CA3"/>
    <w:rsid w:val="00831382"/>
    <w:rsid w:val="0083274F"/>
    <w:rsid w:val="008327CD"/>
    <w:rsid w:val="0083493E"/>
    <w:rsid w:val="008363E3"/>
    <w:rsid w:val="0083655E"/>
    <w:rsid w:val="008401B7"/>
    <w:rsid w:val="00840526"/>
    <w:rsid w:val="00844410"/>
    <w:rsid w:val="00844AE6"/>
    <w:rsid w:val="00845E00"/>
    <w:rsid w:val="0084685C"/>
    <w:rsid w:val="00846BCB"/>
    <w:rsid w:val="00846C58"/>
    <w:rsid w:val="00846D41"/>
    <w:rsid w:val="00847AD3"/>
    <w:rsid w:val="00847B80"/>
    <w:rsid w:val="00850213"/>
    <w:rsid w:val="008503A1"/>
    <w:rsid w:val="008504E2"/>
    <w:rsid w:val="00850E16"/>
    <w:rsid w:val="008523A9"/>
    <w:rsid w:val="008545EF"/>
    <w:rsid w:val="00855081"/>
    <w:rsid w:val="00855D42"/>
    <w:rsid w:val="00855E9E"/>
    <w:rsid w:val="008560B6"/>
    <w:rsid w:val="00856FDF"/>
    <w:rsid w:val="008578A2"/>
    <w:rsid w:val="00857C6B"/>
    <w:rsid w:val="0086084B"/>
    <w:rsid w:val="00861B5D"/>
    <w:rsid w:val="008627EC"/>
    <w:rsid w:val="008635EA"/>
    <w:rsid w:val="008649D0"/>
    <w:rsid w:val="00865326"/>
    <w:rsid w:val="008654BE"/>
    <w:rsid w:val="008678F9"/>
    <w:rsid w:val="00867D1B"/>
    <w:rsid w:val="00867FE9"/>
    <w:rsid w:val="00874856"/>
    <w:rsid w:val="00874DDB"/>
    <w:rsid w:val="00874EA4"/>
    <w:rsid w:val="008750A8"/>
    <w:rsid w:val="00875337"/>
    <w:rsid w:val="008761FD"/>
    <w:rsid w:val="00876384"/>
    <w:rsid w:val="00876C80"/>
    <w:rsid w:val="00876DC6"/>
    <w:rsid w:val="00877644"/>
    <w:rsid w:val="00877BD4"/>
    <w:rsid w:val="00880A95"/>
    <w:rsid w:val="00880C03"/>
    <w:rsid w:val="0088240B"/>
    <w:rsid w:val="00882503"/>
    <w:rsid w:val="008831D1"/>
    <w:rsid w:val="00883BDC"/>
    <w:rsid w:val="00884F43"/>
    <w:rsid w:val="0088551D"/>
    <w:rsid w:val="00885E44"/>
    <w:rsid w:val="008860CD"/>
    <w:rsid w:val="00886515"/>
    <w:rsid w:val="00886FBE"/>
    <w:rsid w:val="008879CE"/>
    <w:rsid w:val="00887BC0"/>
    <w:rsid w:val="00887CE7"/>
    <w:rsid w:val="00887D60"/>
    <w:rsid w:val="008905DC"/>
    <w:rsid w:val="00890CD8"/>
    <w:rsid w:val="00890DC2"/>
    <w:rsid w:val="0089295F"/>
    <w:rsid w:val="00892AE2"/>
    <w:rsid w:val="00892FC3"/>
    <w:rsid w:val="00893636"/>
    <w:rsid w:val="008956A5"/>
    <w:rsid w:val="00895BBA"/>
    <w:rsid w:val="00895E4E"/>
    <w:rsid w:val="00896E8B"/>
    <w:rsid w:val="0089748A"/>
    <w:rsid w:val="00897CF6"/>
    <w:rsid w:val="008A0D48"/>
    <w:rsid w:val="008A4140"/>
    <w:rsid w:val="008A6492"/>
    <w:rsid w:val="008B08AE"/>
    <w:rsid w:val="008B2FAE"/>
    <w:rsid w:val="008B3349"/>
    <w:rsid w:val="008B3690"/>
    <w:rsid w:val="008B36D4"/>
    <w:rsid w:val="008B3C04"/>
    <w:rsid w:val="008B4496"/>
    <w:rsid w:val="008B5D42"/>
    <w:rsid w:val="008B5FF8"/>
    <w:rsid w:val="008B6681"/>
    <w:rsid w:val="008B6A79"/>
    <w:rsid w:val="008C086B"/>
    <w:rsid w:val="008C0CA2"/>
    <w:rsid w:val="008C10B4"/>
    <w:rsid w:val="008C3559"/>
    <w:rsid w:val="008C36C5"/>
    <w:rsid w:val="008C3CEB"/>
    <w:rsid w:val="008C449A"/>
    <w:rsid w:val="008C5F96"/>
    <w:rsid w:val="008C6671"/>
    <w:rsid w:val="008C6B21"/>
    <w:rsid w:val="008C6EF7"/>
    <w:rsid w:val="008C7A13"/>
    <w:rsid w:val="008D05CF"/>
    <w:rsid w:val="008D1B34"/>
    <w:rsid w:val="008D2B65"/>
    <w:rsid w:val="008D2DD8"/>
    <w:rsid w:val="008D354C"/>
    <w:rsid w:val="008D3B42"/>
    <w:rsid w:val="008D41E0"/>
    <w:rsid w:val="008D494A"/>
    <w:rsid w:val="008D6144"/>
    <w:rsid w:val="008D7C9B"/>
    <w:rsid w:val="008D7E2F"/>
    <w:rsid w:val="008E167E"/>
    <w:rsid w:val="008E24A2"/>
    <w:rsid w:val="008E2C05"/>
    <w:rsid w:val="008E2EE4"/>
    <w:rsid w:val="008E3CD9"/>
    <w:rsid w:val="008E4634"/>
    <w:rsid w:val="008E4F7B"/>
    <w:rsid w:val="008E6337"/>
    <w:rsid w:val="008E75CE"/>
    <w:rsid w:val="008F0B0D"/>
    <w:rsid w:val="008F2D42"/>
    <w:rsid w:val="008F35C8"/>
    <w:rsid w:val="008F40ED"/>
    <w:rsid w:val="008F7C1A"/>
    <w:rsid w:val="00901CB2"/>
    <w:rsid w:val="00901F7F"/>
    <w:rsid w:val="00903888"/>
    <w:rsid w:val="009039EA"/>
    <w:rsid w:val="00903DB0"/>
    <w:rsid w:val="009047E2"/>
    <w:rsid w:val="00904AD0"/>
    <w:rsid w:val="00905190"/>
    <w:rsid w:val="00905E36"/>
    <w:rsid w:val="00906B8B"/>
    <w:rsid w:val="00907F61"/>
    <w:rsid w:val="009101AB"/>
    <w:rsid w:val="00914C09"/>
    <w:rsid w:val="00914D5D"/>
    <w:rsid w:val="00915C47"/>
    <w:rsid w:val="00915D46"/>
    <w:rsid w:val="009170C2"/>
    <w:rsid w:val="00917620"/>
    <w:rsid w:val="00917EED"/>
    <w:rsid w:val="00920408"/>
    <w:rsid w:val="00920EBB"/>
    <w:rsid w:val="00921241"/>
    <w:rsid w:val="009215C3"/>
    <w:rsid w:val="00921AC5"/>
    <w:rsid w:val="00921CB7"/>
    <w:rsid w:val="00924F90"/>
    <w:rsid w:val="00926DED"/>
    <w:rsid w:val="009273E2"/>
    <w:rsid w:val="009300E6"/>
    <w:rsid w:val="00932244"/>
    <w:rsid w:val="009368AB"/>
    <w:rsid w:val="009369A5"/>
    <w:rsid w:val="00937109"/>
    <w:rsid w:val="0093727A"/>
    <w:rsid w:val="00940CA7"/>
    <w:rsid w:val="00941057"/>
    <w:rsid w:val="00941072"/>
    <w:rsid w:val="0094272B"/>
    <w:rsid w:val="0094276C"/>
    <w:rsid w:val="00947ADB"/>
    <w:rsid w:val="00950967"/>
    <w:rsid w:val="00950C0C"/>
    <w:rsid w:val="00951400"/>
    <w:rsid w:val="00952075"/>
    <w:rsid w:val="00952796"/>
    <w:rsid w:val="00952FAB"/>
    <w:rsid w:val="00953679"/>
    <w:rsid w:val="0095391E"/>
    <w:rsid w:val="009540C6"/>
    <w:rsid w:val="009549B5"/>
    <w:rsid w:val="00955428"/>
    <w:rsid w:val="00955942"/>
    <w:rsid w:val="00955968"/>
    <w:rsid w:val="00957B33"/>
    <w:rsid w:val="00957C01"/>
    <w:rsid w:val="009607C8"/>
    <w:rsid w:val="009607DA"/>
    <w:rsid w:val="009617EA"/>
    <w:rsid w:val="00961F04"/>
    <w:rsid w:val="00962BE5"/>
    <w:rsid w:val="00962FB4"/>
    <w:rsid w:val="00966DD1"/>
    <w:rsid w:val="009676F5"/>
    <w:rsid w:val="00967859"/>
    <w:rsid w:val="009678F0"/>
    <w:rsid w:val="00971E10"/>
    <w:rsid w:val="00972E7C"/>
    <w:rsid w:val="0097309A"/>
    <w:rsid w:val="00973A90"/>
    <w:rsid w:val="00974674"/>
    <w:rsid w:val="0097490B"/>
    <w:rsid w:val="00974AE9"/>
    <w:rsid w:val="00980638"/>
    <w:rsid w:val="00980896"/>
    <w:rsid w:val="0098135A"/>
    <w:rsid w:val="00981858"/>
    <w:rsid w:val="00981C0A"/>
    <w:rsid w:val="00981F2A"/>
    <w:rsid w:val="00982F05"/>
    <w:rsid w:val="009832BE"/>
    <w:rsid w:val="00983424"/>
    <w:rsid w:val="00984448"/>
    <w:rsid w:val="00985CC7"/>
    <w:rsid w:val="00986AA3"/>
    <w:rsid w:val="00986DF6"/>
    <w:rsid w:val="00991F1D"/>
    <w:rsid w:val="00992CCF"/>
    <w:rsid w:val="009941BF"/>
    <w:rsid w:val="00994F83"/>
    <w:rsid w:val="00995A71"/>
    <w:rsid w:val="00995B05"/>
    <w:rsid w:val="00995F93"/>
    <w:rsid w:val="00997885"/>
    <w:rsid w:val="009A0F27"/>
    <w:rsid w:val="009A1F9C"/>
    <w:rsid w:val="009A2777"/>
    <w:rsid w:val="009A29B4"/>
    <w:rsid w:val="009A2ABC"/>
    <w:rsid w:val="009A5C0D"/>
    <w:rsid w:val="009A6FD4"/>
    <w:rsid w:val="009A70A1"/>
    <w:rsid w:val="009A7C0D"/>
    <w:rsid w:val="009B019B"/>
    <w:rsid w:val="009B0E30"/>
    <w:rsid w:val="009B0F12"/>
    <w:rsid w:val="009B11C8"/>
    <w:rsid w:val="009B1C66"/>
    <w:rsid w:val="009B1F5D"/>
    <w:rsid w:val="009B233D"/>
    <w:rsid w:val="009B2682"/>
    <w:rsid w:val="009B2819"/>
    <w:rsid w:val="009B299A"/>
    <w:rsid w:val="009B371B"/>
    <w:rsid w:val="009B3E41"/>
    <w:rsid w:val="009B4E24"/>
    <w:rsid w:val="009B6D88"/>
    <w:rsid w:val="009B730D"/>
    <w:rsid w:val="009C1BB6"/>
    <w:rsid w:val="009C2A64"/>
    <w:rsid w:val="009C3E68"/>
    <w:rsid w:val="009C474B"/>
    <w:rsid w:val="009C5194"/>
    <w:rsid w:val="009C547E"/>
    <w:rsid w:val="009C55F2"/>
    <w:rsid w:val="009C5D45"/>
    <w:rsid w:val="009C6D0F"/>
    <w:rsid w:val="009C6D3E"/>
    <w:rsid w:val="009C6D76"/>
    <w:rsid w:val="009C70B1"/>
    <w:rsid w:val="009C7218"/>
    <w:rsid w:val="009C7C58"/>
    <w:rsid w:val="009D0809"/>
    <w:rsid w:val="009D0C80"/>
    <w:rsid w:val="009D3B29"/>
    <w:rsid w:val="009D3BF0"/>
    <w:rsid w:val="009D4757"/>
    <w:rsid w:val="009D564C"/>
    <w:rsid w:val="009D6086"/>
    <w:rsid w:val="009D6347"/>
    <w:rsid w:val="009D6827"/>
    <w:rsid w:val="009D734B"/>
    <w:rsid w:val="009D779D"/>
    <w:rsid w:val="009D7F42"/>
    <w:rsid w:val="009E034C"/>
    <w:rsid w:val="009E0E71"/>
    <w:rsid w:val="009E19D4"/>
    <w:rsid w:val="009E1FA3"/>
    <w:rsid w:val="009E2B81"/>
    <w:rsid w:val="009E5735"/>
    <w:rsid w:val="009E7920"/>
    <w:rsid w:val="009E7C78"/>
    <w:rsid w:val="009E7CCC"/>
    <w:rsid w:val="009F1117"/>
    <w:rsid w:val="009F22B3"/>
    <w:rsid w:val="009F235F"/>
    <w:rsid w:val="009F33CC"/>
    <w:rsid w:val="009F3C2B"/>
    <w:rsid w:val="009F53BA"/>
    <w:rsid w:val="009F6602"/>
    <w:rsid w:val="009F72F3"/>
    <w:rsid w:val="009F7A03"/>
    <w:rsid w:val="00A00ED8"/>
    <w:rsid w:val="00A0108E"/>
    <w:rsid w:val="00A013EC"/>
    <w:rsid w:val="00A0503A"/>
    <w:rsid w:val="00A075C7"/>
    <w:rsid w:val="00A07F34"/>
    <w:rsid w:val="00A10F86"/>
    <w:rsid w:val="00A1164F"/>
    <w:rsid w:val="00A1335F"/>
    <w:rsid w:val="00A20B10"/>
    <w:rsid w:val="00A2163B"/>
    <w:rsid w:val="00A22A49"/>
    <w:rsid w:val="00A22CA1"/>
    <w:rsid w:val="00A22F78"/>
    <w:rsid w:val="00A24E0A"/>
    <w:rsid w:val="00A2509C"/>
    <w:rsid w:val="00A25798"/>
    <w:rsid w:val="00A25E72"/>
    <w:rsid w:val="00A267C5"/>
    <w:rsid w:val="00A26C1F"/>
    <w:rsid w:val="00A2746B"/>
    <w:rsid w:val="00A30372"/>
    <w:rsid w:val="00A321F9"/>
    <w:rsid w:val="00A33942"/>
    <w:rsid w:val="00A33FED"/>
    <w:rsid w:val="00A34025"/>
    <w:rsid w:val="00A341F4"/>
    <w:rsid w:val="00A347CD"/>
    <w:rsid w:val="00A35297"/>
    <w:rsid w:val="00A35564"/>
    <w:rsid w:val="00A3564C"/>
    <w:rsid w:val="00A369DD"/>
    <w:rsid w:val="00A378BE"/>
    <w:rsid w:val="00A400E9"/>
    <w:rsid w:val="00A40473"/>
    <w:rsid w:val="00A407F5"/>
    <w:rsid w:val="00A41701"/>
    <w:rsid w:val="00A41CEE"/>
    <w:rsid w:val="00A42639"/>
    <w:rsid w:val="00A42F0A"/>
    <w:rsid w:val="00A430C2"/>
    <w:rsid w:val="00A44439"/>
    <w:rsid w:val="00A446A8"/>
    <w:rsid w:val="00A44A06"/>
    <w:rsid w:val="00A44A09"/>
    <w:rsid w:val="00A45516"/>
    <w:rsid w:val="00A45E01"/>
    <w:rsid w:val="00A47210"/>
    <w:rsid w:val="00A51624"/>
    <w:rsid w:val="00A51E71"/>
    <w:rsid w:val="00A52D0C"/>
    <w:rsid w:val="00A535F2"/>
    <w:rsid w:val="00A54C55"/>
    <w:rsid w:val="00A55659"/>
    <w:rsid w:val="00A57C64"/>
    <w:rsid w:val="00A57D58"/>
    <w:rsid w:val="00A60649"/>
    <w:rsid w:val="00A6167E"/>
    <w:rsid w:val="00A61BD6"/>
    <w:rsid w:val="00A661A4"/>
    <w:rsid w:val="00A6760B"/>
    <w:rsid w:val="00A679D8"/>
    <w:rsid w:val="00A7002E"/>
    <w:rsid w:val="00A7059E"/>
    <w:rsid w:val="00A7271E"/>
    <w:rsid w:val="00A734F3"/>
    <w:rsid w:val="00A7372C"/>
    <w:rsid w:val="00A73CE1"/>
    <w:rsid w:val="00A7555D"/>
    <w:rsid w:val="00A7615C"/>
    <w:rsid w:val="00A81983"/>
    <w:rsid w:val="00A82E0F"/>
    <w:rsid w:val="00A834C4"/>
    <w:rsid w:val="00A840BE"/>
    <w:rsid w:val="00A844F5"/>
    <w:rsid w:val="00A84722"/>
    <w:rsid w:val="00A85278"/>
    <w:rsid w:val="00A853CD"/>
    <w:rsid w:val="00A85C6B"/>
    <w:rsid w:val="00A85E2B"/>
    <w:rsid w:val="00A902B5"/>
    <w:rsid w:val="00A919BA"/>
    <w:rsid w:val="00A9292E"/>
    <w:rsid w:val="00A92CB7"/>
    <w:rsid w:val="00A93963"/>
    <w:rsid w:val="00A93E92"/>
    <w:rsid w:val="00A93F18"/>
    <w:rsid w:val="00A940AE"/>
    <w:rsid w:val="00A94AEF"/>
    <w:rsid w:val="00A94FE8"/>
    <w:rsid w:val="00A96203"/>
    <w:rsid w:val="00A96447"/>
    <w:rsid w:val="00A9696A"/>
    <w:rsid w:val="00A96F1E"/>
    <w:rsid w:val="00A96F34"/>
    <w:rsid w:val="00A97052"/>
    <w:rsid w:val="00A971BA"/>
    <w:rsid w:val="00AA0853"/>
    <w:rsid w:val="00AA0ABF"/>
    <w:rsid w:val="00AA0EA8"/>
    <w:rsid w:val="00AA179F"/>
    <w:rsid w:val="00AA35C1"/>
    <w:rsid w:val="00AA3877"/>
    <w:rsid w:val="00AA39B6"/>
    <w:rsid w:val="00AA4003"/>
    <w:rsid w:val="00AA5216"/>
    <w:rsid w:val="00AA6A1E"/>
    <w:rsid w:val="00AA6A43"/>
    <w:rsid w:val="00AA6EC9"/>
    <w:rsid w:val="00AA6ECA"/>
    <w:rsid w:val="00AB0284"/>
    <w:rsid w:val="00AB0A5C"/>
    <w:rsid w:val="00AB0A8D"/>
    <w:rsid w:val="00AB18C7"/>
    <w:rsid w:val="00AB3A87"/>
    <w:rsid w:val="00AB4267"/>
    <w:rsid w:val="00AB468A"/>
    <w:rsid w:val="00AB4A9D"/>
    <w:rsid w:val="00AB57C0"/>
    <w:rsid w:val="00AB7453"/>
    <w:rsid w:val="00AB7C77"/>
    <w:rsid w:val="00AC086A"/>
    <w:rsid w:val="00AC138C"/>
    <w:rsid w:val="00AC2573"/>
    <w:rsid w:val="00AC2786"/>
    <w:rsid w:val="00AC3BE1"/>
    <w:rsid w:val="00AC5D02"/>
    <w:rsid w:val="00AC623C"/>
    <w:rsid w:val="00AC6385"/>
    <w:rsid w:val="00AC6855"/>
    <w:rsid w:val="00AC7677"/>
    <w:rsid w:val="00AC7767"/>
    <w:rsid w:val="00AC78C0"/>
    <w:rsid w:val="00AD05C0"/>
    <w:rsid w:val="00AD0618"/>
    <w:rsid w:val="00AD14EF"/>
    <w:rsid w:val="00AD2466"/>
    <w:rsid w:val="00AD2FD6"/>
    <w:rsid w:val="00AD350B"/>
    <w:rsid w:val="00AD3DDD"/>
    <w:rsid w:val="00AD5C15"/>
    <w:rsid w:val="00AD606D"/>
    <w:rsid w:val="00AD6646"/>
    <w:rsid w:val="00AD6B39"/>
    <w:rsid w:val="00AD6EFB"/>
    <w:rsid w:val="00AD72C1"/>
    <w:rsid w:val="00AE1797"/>
    <w:rsid w:val="00AE1BCF"/>
    <w:rsid w:val="00AE1C3C"/>
    <w:rsid w:val="00AE28C2"/>
    <w:rsid w:val="00AE4EE9"/>
    <w:rsid w:val="00AE60D5"/>
    <w:rsid w:val="00AE62FF"/>
    <w:rsid w:val="00AE65FD"/>
    <w:rsid w:val="00AE75C4"/>
    <w:rsid w:val="00AF1901"/>
    <w:rsid w:val="00AF1C06"/>
    <w:rsid w:val="00AF4037"/>
    <w:rsid w:val="00AF5975"/>
    <w:rsid w:val="00AF5DDB"/>
    <w:rsid w:val="00AF688A"/>
    <w:rsid w:val="00AF70CC"/>
    <w:rsid w:val="00B00CA5"/>
    <w:rsid w:val="00B0159E"/>
    <w:rsid w:val="00B02381"/>
    <w:rsid w:val="00B03A38"/>
    <w:rsid w:val="00B04588"/>
    <w:rsid w:val="00B054FD"/>
    <w:rsid w:val="00B0555E"/>
    <w:rsid w:val="00B059AA"/>
    <w:rsid w:val="00B0642F"/>
    <w:rsid w:val="00B06EDC"/>
    <w:rsid w:val="00B07334"/>
    <w:rsid w:val="00B078B1"/>
    <w:rsid w:val="00B10AA3"/>
    <w:rsid w:val="00B10EC3"/>
    <w:rsid w:val="00B10F98"/>
    <w:rsid w:val="00B11C0A"/>
    <w:rsid w:val="00B13D97"/>
    <w:rsid w:val="00B1497A"/>
    <w:rsid w:val="00B1557C"/>
    <w:rsid w:val="00B15994"/>
    <w:rsid w:val="00B16554"/>
    <w:rsid w:val="00B17362"/>
    <w:rsid w:val="00B1797F"/>
    <w:rsid w:val="00B17B1A"/>
    <w:rsid w:val="00B17D9E"/>
    <w:rsid w:val="00B17E25"/>
    <w:rsid w:val="00B20D6C"/>
    <w:rsid w:val="00B20E98"/>
    <w:rsid w:val="00B20F80"/>
    <w:rsid w:val="00B214F3"/>
    <w:rsid w:val="00B21722"/>
    <w:rsid w:val="00B2178C"/>
    <w:rsid w:val="00B23C80"/>
    <w:rsid w:val="00B240F1"/>
    <w:rsid w:val="00B25F0E"/>
    <w:rsid w:val="00B26E95"/>
    <w:rsid w:val="00B3034B"/>
    <w:rsid w:val="00B30EE2"/>
    <w:rsid w:val="00B31034"/>
    <w:rsid w:val="00B31488"/>
    <w:rsid w:val="00B31890"/>
    <w:rsid w:val="00B31B54"/>
    <w:rsid w:val="00B326F5"/>
    <w:rsid w:val="00B333B0"/>
    <w:rsid w:val="00B33B49"/>
    <w:rsid w:val="00B342FE"/>
    <w:rsid w:val="00B34FB2"/>
    <w:rsid w:val="00B353CD"/>
    <w:rsid w:val="00B354DB"/>
    <w:rsid w:val="00B35E4A"/>
    <w:rsid w:val="00B364BB"/>
    <w:rsid w:val="00B36C2E"/>
    <w:rsid w:val="00B37063"/>
    <w:rsid w:val="00B3724D"/>
    <w:rsid w:val="00B3746D"/>
    <w:rsid w:val="00B37F77"/>
    <w:rsid w:val="00B40AA3"/>
    <w:rsid w:val="00B40CAA"/>
    <w:rsid w:val="00B412CF"/>
    <w:rsid w:val="00B41850"/>
    <w:rsid w:val="00B41B64"/>
    <w:rsid w:val="00B42F64"/>
    <w:rsid w:val="00B43876"/>
    <w:rsid w:val="00B4437D"/>
    <w:rsid w:val="00B45880"/>
    <w:rsid w:val="00B45B87"/>
    <w:rsid w:val="00B466D2"/>
    <w:rsid w:val="00B468E2"/>
    <w:rsid w:val="00B46EC6"/>
    <w:rsid w:val="00B4762A"/>
    <w:rsid w:val="00B50639"/>
    <w:rsid w:val="00B50809"/>
    <w:rsid w:val="00B50C06"/>
    <w:rsid w:val="00B516C3"/>
    <w:rsid w:val="00B52633"/>
    <w:rsid w:val="00B53039"/>
    <w:rsid w:val="00B54A37"/>
    <w:rsid w:val="00B55689"/>
    <w:rsid w:val="00B60642"/>
    <w:rsid w:val="00B60798"/>
    <w:rsid w:val="00B61150"/>
    <w:rsid w:val="00B61C9A"/>
    <w:rsid w:val="00B64738"/>
    <w:rsid w:val="00B65AA6"/>
    <w:rsid w:val="00B65E43"/>
    <w:rsid w:val="00B661F0"/>
    <w:rsid w:val="00B66D8F"/>
    <w:rsid w:val="00B6704B"/>
    <w:rsid w:val="00B6794E"/>
    <w:rsid w:val="00B70112"/>
    <w:rsid w:val="00B7097E"/>
    <w:rsid w:val="00B716A0"/>
    <w:rsid w:val="00B72304"/>
    <w:rsid w:val="00B72E21"/>
    <w:rsid w:val="00B75F84"/>
    <w:rsid w:val="00B76917"/>
    <w:rsid w:val="00B772B9"/>
    <w:rsid w:val="00B77A2B"/>
    <w:rsid w:val="00B77E08"/>
    <w:rsid w:val="00B80EB8"/>
    <w:rsid w:val="00B81C45"/>
    <w:rsid w:val="00B82077"/>
    <w:rsid w:val="00B82FEF"/>
    <w:rsid w:val="00B8319B"/>
    <w:rsid w:val="00B904F1"/>
    <w:rsid w:val="00B91CCD"/>
    <w:rsid w:val="00B92C32"/>
    <w:rsid w:val="00B9376A"/>
    <w:rsid w:val="00B93794"/>
    <w:rsid w:val="00B94453"/>
    <w:rsid w:val="00B95094"/>
    <w:rsid w:val="00B96D79"/>
    <w:rsid w:val="00BA028C"/>
    <w:rsid w:val="00BA0A89"/>
    <w:rsid w:val="00BA0ADA"/>
    <w:rsid w:val="00BA3464"/>
    <w:rsid w:val="00BA3E59"/>
    <w:rsid w:val="00BA4227"/>
    <w:rsid w:val="00BA7738"/>
    <w:rsid w:val="00BA792F"/>
    <w:rsid w:val="00BB0265"/>
    <w:rsid w:val="00BB08A7"/>
    <w:rsid w:val="00BB0F46"/>
    <w:rsid w:val="00BB3D45"/>
    <w:rsid w:val="00BB5696"/>
    <w:rsid w:val="00BB5861"/>
    <w:rsid w:val="00BB622C"/>
    <w:rsid w:val="00BC2A2F"/>
    <w:rsid w:val="00BC3E23"/>
    <w:rsid w:val="00BC3EE3"/>
    <w:rsid w:val="00BC41FF"/>
    <w:rsid w:val="00BC4759"/>
    <w:rsid w:val="00BC4879"/>
    <w:rsid w:val="00BC4AB2"/>
    <w:rsid w:val="00BC4B83"/>
    <w:rsid w:val="00BC4D48"/>
    <w:rsid w:val="00BC5271"/>
    <w:rsid w:val="00BC5332"/>
    <w:rsid w:val="00BC5A6D"/>
    <w:rsid w:val="00BC7352"/>
    <w:rsid w:val="00BC7A6A"/>
    <w:rsid w:val="00BD0AA5"/>
    <w:rsid w:val="00BD0AC8"/>
    <w:rsid w:val="00BD0CC4"/>
    <w:rsid w:val="00BD0F29"/>
    <w:rsid w:val="00BD1B83"/>
    <w:rsid w:val="00BD2A0A"/>
    <w:rsid w:val="00BD47E1"/>
    <w:rsid w:val="00BD5214"/>
    <w:rsid w:val="00BD6E21"/>
    <w:rsid w:val="00BD77CC"/>
    <w:rsid w:val="00BD77FA"/>
    <w:rsid w:val="00BD7D7F"/>
    <w:rsid w:val="00BE016F"/>
    <w:rsid w:val="00BE042C"/>
    <w:rsid w:val="00BE04DC"/>
    <w:rsid w:val="00BE052B"/>
    <w:rsid w:val="00BE06FC"/>
    <w:rsid w:val="00BE1EEF"/>
    <w:rsid w:val="00BE2E35"/>
    <w:rsid w:val="00BE3987"/>
    <w:rsid w:val="00BE3BFC"/>
    <w:rsid w:val="00BE4A81"/>
    <w:rsid w:val="00BE4A88"/>
    <w:rsid w:val="00BE4DA0"/>
    <w:rsid w:val="00BE607D"/>
    <w:rsid w:val="00BE67F9"/>
    <w:rsid w:val="00BE7D15"/>
    <w:rsid w:val="00BF0458"/>
    <w:rsid w:val="00BF210F"/>
    <w:rsid w:val="00BF2D7B"/>
    <w:rsid w:val="00BF54AB"/>
    <w:rsid w:val="00BF551F"/>
    <w:rsid w:val="00BF707F"/>
    <w:rsid w:val="00BF73BC"/>
    <w:rsid w:val="00C00404"/>
    <w:rsid w:val="00C00899"/>
    <w:rsid w:val="00C02451"/>
    <w:rsid w:val="00C026AB"/>
    <w:rsid w:val="00C0354F"/>
    <w:rsid w:val="00C04181"/>
    <w:rsid w:val="00C045F2"/>
    <w:rsid w:val="00C05382"/>
    <w:rsid w:val="00C07987"/>
    <w:rsid w:val="00C07B88"/>
    <w:rsid w:val="00C11E4C"/>
    <w:rsid w:val="00C123E6"/>
    <w:rsid w:val="00C129DA"/>
    <w:rsid w:val="00C13570"/>
    <w:rsid w:val="00C1380A"/>
    <w:rsid w:val="00C14473"/>
    <w:rsid w:val="00C156A7"/>
    <w:rsid w:val="00C17E6A"/>
    <w:rsid w:val="00C20722"/>
    <w:rsid w:val="00C2084F"/>
    <w:rsid w:val="00C21E21"/>
    <w:rsid w:val="00C22B2A"/>
    <w:rsid w:val="00C23643"/>
    <w:rsid w:val="00C2383A"/>
    <w:rsid w:val="00C23BEA"/>
    <w:rsid w:val="00C254D3"/>
    <w:rsid w:val="00C27B2E"/>
    <w:rsid w:val="00C31881"/>
    <w:rsid w:val="00C31B15"/>
    <w:rsid w:val="00C34CEA"/>
    <w:rsid w:val="00C36682"/>
    <w:rsid w:val="00C36A94"/>
    <w:rsid w:val="00C374DD"/>
    <w:rsid w:val="00C37EC3"/>
    <w:rsid w:val="00C4065A"/>
    <w:rsid w:val="00C40B78"/>
    <w:rsid w:val="00C431E3"/>
    <w:rsid w:val="00C43724"/>
    <w:rsid w:val="00C44330"/>
    <w:rsid w:val="00C44BA1"/>
    <w:rsid w:val="00C45944"/>
    <w:rsid w:val="00C45C74"/>
    <w:rsid w:val="00C460A5"/>
    <w:rsid w:val="00C5098D"/>
    <w:rsid w:val="00C509C0"/>
    <w:rsid w:val="00C53288"/>
    <w:rsid w:val="00C54E4A"/>
    <w:rsid w:val="00C55169"/>
    <w:rsid w:val="00C55E2C"/>
    <w:rsid w:val="00C56E27"/>
    <w:rsid w:val="00C57552"/>
    <w:rsid w:val="00C57792"/>
    <w:rsid w:val="00C60531"/>
    <w:rsid w:val="00C60DE3"/>
    <w:rsid w:val="00C6173D"/>
    <w:rsid w:val="00C61A15"/>
    <w:rsid w:val="00C61A3F"/>
    <w:rsid w:val="00C62674"/>
    <w:rsid w:val="00C64FB1"/>
    <w:rsid w:val="00C67526"/>
    <w:rsid w:val="00C701E0"/>
    <w:rsid w:val="00C711BB"/>
    <w:rsid w:val="00C715CB"/>
    <w:rsid w:val="00C71AA5"/>
    <w:rsid w:val="00C72056"/>
    <w:rsid w:val="00C72F49"/>
    <w:rsid w:val="00C73F34"/>
    <w:rsid w:val="00C746D4"/>
    <w:rsid w:val="00C747C2"/>
    <w:rsid w:val="00C757F3"/>
    <w:rsid w:val="00C75BB9"/>
    <w:rsid w:val="00C77C41"/>
    <w:rsid w:val="00C77FBB"/>
    <w:rsid w:val="00C8206C"/>
    <w:rsid w:val="00C8248A"/>
    <w:rsid w:val="00C82AC6"/>
    <w:rsid w:val="00C87634"/>
    <w:rsid w:val="00C876BB"/>
    <w:rsid w:val="00C923D2"/>
    <w:rsid w:val="00C931FF"/>
    <w:rsid w:val="00C94184"/>
    <w:rsid w:val="00C94245"/>
    <w:rsid w:val="00C94ADB"/>
    <w:rsid w:val="00C951CF"/>
    <w:rsid w:val="00C95E7A"/>
    <w:rsid w:val="00C95F44"/>
    <w:rsid w:val="00C9654A"/>
    <w:rsid w:val="00C96BFA"/>
    <w:rsid w:val="00C97D21"/>
    <w:rsid w:val="00CA1521"/>
    <w:rsid w:val="00CA327A"/>
    <w:rsid w:val="00CA3493"/>
    <w:rsid w:val="00CA4312"/>
    <w:rsid w:val="00CA4E4A"/>
    <w:rsid w:val="00CA605D"/>
    <w:rsid w:val="00CA6B8B"/>
    <w:rsid w:val="00CA6C5A"/>
    <w:rsid w:val="00CA7C5E"/>
    <w:rsid w:val="00CB0A49"/>
    <w:rsid w:val="00CB0A6A"/>
    <w:rsid w:val="00CB1419"/>
    <w:rsid w:val="00CB19E2"/>
    <w:rsid w:val="00CB1D11"/>
    <w:rsid w:val="00CB1E1C"/>
    <w:rsid w:val="00CB2384"/>
    <w:rsid w:val="00CB2617"/>
    <w:rsid w:val="00CB2C61"/>
    <w:rsid w:val="00CB2CD8"/>
    <w:rsid w:val="00CB54DD"/>
    <w:rsid w:val="00CB7BA4"/>
    <w:rsid w:val="00CC02D7"/>
    <w:rsid w:val="00CC130C"/>
    <w:rsid w:val="00CC359A"/>
    <w:rsid w:val="00CC377B"/>
    <w:rsid w:val="00CC382D"/>
    <w:rsid w:val="00CC562E"/>
    <w:rsid w:val="00CC74DB"/>
    <w:rsid w:val="00CD0205"/>
    <w:rsid w:val="00CD0595"/>
    <w:rsid w:val="00CD0722"/>
    <w:rsid w:val="00CD0B57"/>
    <w:rsid w:val="00CD0F02"/>
    <w:rsid w:val="00CD246B"/>
    <w:rsid w:val="00CD3F55"/>
    <w:rsid w:val="00CD5B11"/>
    <w:rsid w:val="00CE0330"/>
    <w:rsid w:val="00CE0701"/>
    <w:rsid w:val="00CE12F1"/>
    <w:rsid w:val="00CE2DC9"/>
    <w:rsid w:val="00CE3E6A"/>
    <w:rsid w:val="00CE54E0"/>
    <w:rsid w:val="00CF0749"/>
    <w:rsid w:val="00CF148C"/>
    <w:rsid w:val="00CF3087"/>
    <w:rsid w:val="00CF3878"/>
    <w:rsid w:val="00CF4C5E"/>
    <w:rsid w:val="00CF4DBC"/>
    <w:rsid w:val="00CF6011"/>
    <w:rsid w:val="00CF6280"/>
    <w:rsid w:val="00CF72B8"/>
    <w:rsid w:val="00CF7412"/>
    <w:rsid w:val="00CF74D6"/>
    <w:rsid w:val="00CF7634"/>
    <w:rsid w:val="00CF7C2A"/>
    <w:rsid w:val="00CF7E41"/>
    <w:rsid w:val="00D027DB"/>
    <w:rsid w:val="00D02A89"/>
    <w:rsid w:val="00D04014"/>
    <w:rsid w:val="00D053AD"/>
    <w:rsid w:val="00D06C84"/>
    <w:rsid w:val="00D07587"/>
    <w:rsid w:val="00D102B8"/>
    <w:rsid w:val="00D10874"/>
    <w:rsid w:val="00D1152B"/>
    <w:rsid w:val="00D12246"/>
    <w:rsid w:val="00D12897"/>
    <w:rsid w:val="00D12923"/>
    <w:rsid w:val="00D13521"/>
    <w:rsid w:val="00D13F48"/>
    <w:rsid w:val="00D144E3"/>
    <w:rsid w:val="00D146F0"/>
    <w:rsid w:val="00D14E6D"/>
    <w:rsid w:val="00D1597E"/>
    <w:rsid w:val="00D160D8"/>
    <w:rsid w:val="00D16F5B"/>
    <w:rsid w:val="00D16F69"/>
    <w:rsid w:val="00D20091"/>
    <w:rsid w:val="00D213BF"/>
    <w:rsid w:val="00D21E8A"/>
    <w:rsid w:val="00D2261A"/>
    <w:rsid w:val="00D22AB0"/>
    <w:rsid w:val="00D231F2"/>
    <w:rsid w:val="00D23BCB"/>
    <w:rsid w:val="00D25986"/>
    <w:rsid w:val="00D30C3D"/>
    <w:rsid w:val="00D31292"/>
    <w:rsid w:val="00D3167F"/>
    <w:rsid w:val="00D33AA7"/>
    <w:rsid w:val="00D33C1C"/>
    <w:rsid w:val="00D346FA"/>
    <w:rsid w:val="00D34A95"/>
    <w:rsid w:val="00D355AF"/>
    <w:rsid w:val="00D35CB2"/>
    <w:rsid w:val="00D37A81"/>
    <w:rsid w:val="00D37FD4"/>
    <w:rsid w:val="00D40BED"/>
    <w:rsid w:val="00D4113C"/>
    <w:rsid w:val="00D41DE5"/>
    <w:rsid w:val="00D42E6A"/>
    <w:rsid w:val="00D43EA7"/>
    <w:rsid w:val="00D447C3"/>
    <w:rsid w:val="00D45C65"/>
    <w:rsid w:val="00D45FB4"/>
    <w:rsid w:val="00D46DD0"/>
    <w:rsid w:val="00D4712E"/>
    <w:rsid w:val="00D4757C"/>
    <w:rsid w:val="00D47627"/>
    <w:rsid w:val="00D479CC"/>
    <w:rsid w:val="00D47AD8"/>
    <w:rsid w:val="00D51DB1"/>
    <w:rsid w:val="00D52145"/>
    <w:rsid w:val="00D522FB"/>
    <w:rsid w:val="00D531C6"/>
    <w:rsid w:val="00D53D3A"/>
    <w:rsid w:val="00D5442E"/>
    <w:rsid w:val="00D55647"/>
    <w:rsid w:val="00D55884"/>
    <w:rsid w:val="00D57D47"/>
    <w:rsid w:val="00D606C4"/>
    <w:rsid w:val="00D60D0F"/>
    <w:rsid w:val="00D61CF6"/>
    <w:rsid w:val="00D62439"/>
    <w:rsid w:val="00D6298A"/>
    <w:rsid w:val="00D643F5"/>
    <w:rsid w:val="00D64B53"/>
    <w:rsid w:val="00D651C0"/>
    <w:rsid w:val="00D70656"/>
    <w:rsid w:val="00D714B0"/>
    <w:rsid w:val="00D716DD"/>
    <w:rsid w:val="00D722A1"/>
    <w:rsid w:val="00D72453"/>
    <w:rsid w:val="00D72B6E"/>
    <w:rsid w:val="00D73773"/>
    <w:rsid w:val="00D73BCF"/>
    <w:rsid w:val="00D7547A"/>
    <w:rsid w:val="00D75592"/>
    <w:rsid w:val="00D76068"/>
    <w:rsid w:val="00D77C71"/>
    <w:rsid w:val="00D77D72"/>
    <w:rsid w:val="00D77EA1"/>
    <w:rsid w:val="00D8060F"/>
    <w:rsid w:val="00D82F0C"/>
    <w:rsid w:val="00D84050"/>
    <w:rsid w:val="00D8457D"/>
    <w:rsid w:val="00D848CE"/>
    <w:rsid w:val="00D851AA"/>
    <w:rsid w:val="00D8597D"/>
    <w:rsid w:val="00D85E96"/>
    <w:rsid w:val="00D871F4"/>
    <w:rsid w:val="00D87910"/>
    <w:rsid w:val="00D917F8"/>
    <w:rsid w:val="00D92183"/>
    <w:rsid w:val="00D92EEF"/>
    <w:rsid w:val="00D935E2"/>
    <w:rsid w:val="00D94AFF"/>
    <w:rsid w:val="00D94EF2"/>
    <w:rsid w:val="00D94F90"/>
    <w:rsid w:val="00D9590E"/>
    <w:rsid w:val="00D95E75"/>
    <w:rsid w:val="00D96BEB"/>
    <w:rsid w:val="00D97743"/>
    <w:rsid w:val="00D979F5"/>
    <w:rsid w:val="00D97B8A"/>
    <w:rsid w:val="00DA09AC"/>
    <w:rsid w:val="00DA0A79"/>
    <w:rsid w:val="00DA0ADA"/>
    <w:rsid w:val="00DA0BB4"/>
    <w:rsid w:val="00DA1333"/>
    <w:rsid w:val="00DA2A13"/>
    <w:rsid w:val="00DA38E5"/>
    <w:rsid w:val="00DA58C6"/>
    <w:rsid w:val="00DA76DF"/>
    <w:rsid w:val="00DA7953"/>
    <w:rsid w:val="00DB1743"/>
    <w:rsid w:val="00DB2032"/>
    <w:rsid w:val="00DB296A"/>
    <w:rsid w:val="00DB4CB2"/>
    <w:rsid w:val="00DB4F26"/>
    <w:rsid w:val="00DB5A98"/>
    <w:rsid w:val="00DB66FB"/>
    <w:rsid w:val="00DB74E4"/>
    <w:rsid w:val="00DB7DC4"/>
    <w:rsid w:val="00DC068E"/>
    <w:rsid w:val="00DC0C53"/>
    <w:rsid w:val="00DC16F4"/>
    <w:rsid w:val="00DC2176"/>
    <w:rsid w:val="00DC230B"/>
    <w:rsid w:val="00DC2E7C"/>
    <w:rsid w:val="00DC5A45"/>
    <w:rsid w:val="00DC60BE"/>
    <w:rsid w:val="00DC61A5"/>
    <w:rsid w:val="00DC64CA"/>
    <w:rsid w:val="00DC7E06"/>
    <w:rsid w:val="00DC7F49"/>
    <w:rsid w:val="00DD0B3E"/>
    <w:rsid w:val="00DD17C9"/>
    <w:rsid w:val="00DD1D12"/>
    <w:rsid w:val="00DD1F5A"/>
    <w:rsid w:val="00DD2140"/>
    <w:rsid w:val="00DD2547"/>
    <w:rsid w:val="00DD2949"/>
    <w:rsid w:val="00DD2982"/>
    <w:rsid w:val="00DD3502"/>
    <w:rsid w:val="00DD45A9"/>
    <w:rsid w:val="00DD4AC8"/>
    <w:rsid w:val="00DD5D91"/>
    <w:rsid w:val="00DD658E"/>
    <w:rsid w:val="00DD66C1"/>
    <w:rsid w:val="00DD6754"/>
    <w:rsid w:val="00DD77B0"/>
    <w:rsid w:val="00DD7957"/>
    <w:rsid w:val="00DD79DB"/>
    <w:rsid w:val="00DD7A4C"/>
    <w:rsid w:val="00DD7D15"/>
    <w:rsid w:val="00DD7F56"/>
    <w:rsid w:val="00DE149C"/>
    <w:rsid w:val="00DE1A31"/>
    <w:rsid w:val="00DE1F7E"/>
    <w:rsid w:val="00DE2A0F"/>
    <w:rsid w:val="00DE45EB"/>
    <w:rsid w:val="00DE5EA2"/>
    <w:rsid w:val="00DE705B"/>
    <w:rsid w:val="00DE712E"/>
    <w:rsid w:val="00DF0D44"/>
    <w:rsid w:val="00DF1BF3"/>
    <w:rsid w:val="00DF1C34"/>
    <w:rsid w:val="00DF2720"/>
    <w:rsid w:val="00DF3150"/>
    <w:rsid w:val="00DF3285"/>
    <w:rsid w:val="00DF47BC"/>
    <w:rsid w:val="00DF4B16"/>
    <w:rsid w:val="00DF5086"/>
    <w:rsid w:val="00DF509D"/>
    <w:rsid w:val="00DF544D"/>
    <w:rsid w:val="00DF7664"/>
    <w:rsid w:val="00E0241A"/>
    <w:rsid w:val="00E02CC5"/>
    <w:rsid w:val="00E02E96"/>
    <w:rsid w:val="00E02EFB"/>
    <w:rsid w:val="00E032B9"/>
    <w:rsid w:val="00E0432C"/>
    <w:rsid w:val="00E062C2"/>
    <w:rsid w:val="00E07990"/>
    <w:rsid w:val="00E10DC9"/>
    <w:rsid w:val="00E123F1"/>
    <w:rsid w:val="00E124FE"/>
    <w:rsid w:val="00E1312B"/>
    <w:rsid w:val="00E1471D"/>
    <w:rsid w:val="00E14849"/>
    <w:rsid w:val="00E14BE3"/>
    <w:rsid w:val="00E14CF7"/>
    <w:rsid w:val="00E14F95"/>
    <w:rsid w:val="00E16065"/>
    <w:rsid w:val="00E168D9"/>
    <w:rsid w:val="00E16B97"/>
    <w:rsid w:val="00E16BD7"/>
    <w:rsid w:val="00E178D9"/>
    <w:rsid w:val="00E17A68"/>
    <w:rsid w:val="00E20EF9"/>
    <w:rsid w:val="00E218D3"/>
    <w:rsid w:val="00E21A9F"/>
    <w:rsid w:val="00E228D4"/>
    <w:rsid w:val="00E235E6"/>
    <w:rsid w:val="00E25783"/>
    <w:rsid w:val="00E30315"/>
    <w:rsid w:val="00E30823"/>
    <w:rsid w:val="00E318B0"/>
    <w:rsid w:val="00E31A1E"/>
    <w:rsid w:val="00E321B5"/>
    <w:rsid w:val="00E3292B"/>
    <w:rsid w:val="00E3370D"/>
    <w:rsid w:val="00E34C4A"/>
    <w:rsid w:val="00E34EC2"/>
    <w:rsid w:val="00E357B3"/>
    <w:rsid w:val="00E3600E"/>
    <w:rsid w:val="00E3649F"/>
    <w:rsid w:val="00E37222"/>
    <w:rsid w:val="00E3738A"/>
    <w:rsid w:val="00E424EB"/>
    <w:rsid w:val="00E4398B"/>
    <w:rsid w:val="00E445A8"/>
    <w:rsid w:val="00E445FE"/>
    <w:rsid w:val="00E44618"/>
    <w:rsid w:val="00E44FCD"/>
    <w:rsid w:val="00E46279"/>
    <w:rsid w:val="00E46382"/>
    <w:rsid w:val="00E47709"/>
    <w:rsid w:val="00E47BAC"/>
    <w:rsid w:val="00E501CC"/>
    <w:rsid w:val="00E52681"/>
    <w:rsid w:val="00E53003"/>
    <w:rsid w:val="00E5530C"/>
    <w:rsid w:val="00E558DC"/>
    <w:rsid w:val="00E6018C"/>
    <w:rsid w:val="00E61F9C"/>
    <w:rsid w:val="00E62E38"/>
    <w:rsid w:val="00E64A1D"/>
    <w:rsid w:val="00E65517"/>
    <w:rsid w:val="00E65F2E"/>
    <w:rsid w:val="00E675E8"/>
    <w:rsid w:val="00E67FEC"/>
    <w:rsid w:val="00E714A7"/>
    <w:rsid w:val="00E72169"/>
    <w:rsid w:val="00E72202"/>
    <w:rsid w:val="00E73899"/>
    <w:rsid w:val="00E770F7"/>
    <w:rsid w:val="00E81AA1"/>
    <w:rsid w:val="00E81C5A"/>
    <w:rsid w:val="00E83235"/>
    <w:rsid w:val="00E849E9"/>
    <w:rsid w:val="00E84DC7"/>
    <w:rsid w:val="00E85987"/>
    <w:rsid w:val="00E86398"/>
    <w:rsid w:val="00E86FD5"/>
    <w:rsid w:val="00E87648"/>
    <w:rsid w:val="00E90281"/>
    <w:rsid w:val="00E9075B"/>
    <w:rsid w:val="00E90D52"/>
    <w:rsid w:val="00E913F7"/>
    <w:rsid w:val="00E9160A"/>
    <w:rsid w:val="00E91984"/>
    <w:rsid w:val="00E9288C"/>
    <w:rsid w:val="00E92EBD"/>
    <w:rsid w:val="00E9430C"/>
    <w:rsid w:val="00E95864"/>
    <w:rsid w:val="00E973EB"/>
    <w:rsid w:val="00E97C61"/>
    <w:rsid w:val="00E97D41"/>
    <w:rsid w:val="00EA0758"/>
    <w:rsid w:val="00EA0C28"/>
    <w:rsid w:val="00EA0DAD"/>
    <w:rsid w:val="00EA0F58"/>
    <w:rsid w:val="00EA2D4F"/>
    <w:rsid w:val="00EA434C"/>
    <w:rsid w:val="00EA56BA"/>
    <w:rsid w:val="00EA6194"/>
    <w:rsid w:val="00EB161E"/>
    <w:rsid w:val="00EB2F60"/>
    <w:rsid w:val="00EB4756"/>
    <w:rsid w:val="00EB63BC"/>
    <w:rsid w:val="00EB6C3E"/>
    <w:rsid w:val="00EC195F"/>
    <w:rsid w:val="00EC1B88"/>
    <w:rsid w:val="00EC2792"/>
    <w:rsid w:val="00EC29C9"/>
    <w:rsid w:val="00EC373B"/>
    <w:rsid w:val="00EC472C"/>
    <w:rsid w:val="00EC4AA9"/>
    <w:rsid w:val="00EC4B30"/>
    <w:rsid w:val="00EC5306"/>
    <w:rsid w:val="00EC61E3"/>
    <w:rsid w:val="00EC632D"/>
    <w:rsid w:val="00EC6427"/>
    <w:rsid w:val="00EC6F84"/>
    <w:rsid w:val="00EC7772"/>
    <w:rsid w:val="00EC7E80"/>
    <w:rsid w:val="00ED0A9F"/>
    <w:rsid w:val="00ED0E55"/>
    <w:rsid w:val="00ED1FFF"/>
    <w:rsid w:val="00ED369B"/>
    <w:rsid w:val="00ED4FFB"/>
    <w:rsid w:val="00ED5200"/>
    <w:rsid w:val="00ED6687"/>
    <w:rsid w:val="00ED7675"/>
    <w:rsid w:val="00ED7B7A"/>
    <w:rsid w:val="00EE0696"/>
    <w:rsid w:val="00EE12CD"/>
    <w:rsid w:val="00EE1F44"/>
    <w:rsid w:val="00EE224E"/>
    <w:rsid w:val="00EE281B"/>
    <w:rsid w:val="00EE2CEF"/>
    <w:rsid w:val="00EE3023"/>
    <w:rsid w:val="00EE36BB"/>
    <w:rsid w:val="00EE3B05"/>
    <w:rsid w:val="00EE3F4D"/>
    <w:rsid w:val="00EE4405"/>
    <w:rsid w:val="00EE59B0"/>
    <w:rsid w:val="00EE5E6E"/>
    <w:rsid w:val="00EE6674"/>
    <w:rsid w:val="00EE6C9B"/>
    <w:rsid w:val="00EE6D2D"/>
    <w:rsid w:val="00EE74C9"/>
    <w:rsid w:val="00EE7B52"/>
    <w:rsid w:val="00EF0D37"/>
    <w:rsid w:val="00EF189F"/>
    <w:rsid w:val="00EF2E25"/>
    <w:rsid w:val="00EF399A"/>
    <w:rsid w:val="00EF55C2"/>
    <w:rsid w:val="00EF5A7A"/>
    <w:rsid w:val="00EF6FD0"/>
    <w:rsid w:val="00EF7DEE"/>
    <w:rsid w:val="00EF7E59"/>
    <w:rsid w:val="00F005F8"/>
    <w:rsid w:val="00F00701"/>
    <w:rsid w:val="00F00AF0"/>
    <w:rsid w:val="00F012A9"/>
    <w:rsid w:val="00F02133"/>
    <w:rsid w:val="00F0268B"/>
    <w:rsid w:val="00F02B63"/>
    <w:rsid w:val="00F02B93"/>
    <w:rsid w:val="00F03258"/>
    <w:rsid w:val="00F03403"/>
    <w:rsid w:val="00F03A12"/>
    <w:rsid w:val="00F043A0"/>
    <w:rsid w:val="00F061C2"/>
    <w:rsid w:val="00F0712A"/>
    <w:rsid w:val="00F07B1B"/>
    <w:rsid w:val="00F10080"/>
    <w:rsid w:val="00F1151A"/>
    <w:rsid w:val="00F1189B"/>
    <w:rsid w:val="00F1195A"/>
    <w:rsid w:val="00F1279F"/>
    <w:rsid w:val="00F12808"/>
    <w:rsid w:val="00F12CC8"/>
    <w:rsid w:val="00F143D5"/>
    <w:rsid w:val="00F15E1F"/>
    <w:rsid w:val="00F16365"/>
    <w:rsid w:val="00F166E1"/>
    <w:rsid w:val="00F201D9"/>
    <w:rsid w:val="00F20468"/>
    <w:rsid w:val="00F21D71"/>
    <w:rsid w:val="00F22308"/>
    <w:rsid w:val="00F22905"/>
    <w:rsid w:val="00F23416"/>
    <w:rsid w:val="00F234CE"/>
    <w:rsid w:val="00F23A22"/>
    <w:rsid w:val="00F25640"/>
    <w:rsid w:val="00F2615C"/>
    <w:rsid w:val="00F262A1"/>
    <w:rsid w:val="00F26DB7"/>
    <w:rsid w:val="00F27566"/>
    <w:rsid w:val="00F27E00"/>
    <w:rsid w:val="00F307E2"/>
    <w:rsid w:val="00F31A87"/>
    <w:rsid w:val="00F31EC3"/>
    <w:rsid w:val="00F32A98"/>
    <w:rsid w:val="00F33AD8"/>
    <w:rsid w:val="00F34170"/>
    <w:rsid w:val="00F3451A"/>
    <w:rsid w:val="00F34ADA"/>
    <w:rsid w:val="00F36598"/>
    <w:rsid w:val="00F37673"/>
    <w:rsid w:val="00F377D7"/>
    <w:rsid w:val="00F4069F"/>
    <w:rsid w:val="00F40961"/>
    <w:rsid w:val="00F40A45"/>
    <w:rsid w:val="00F40AFF"/>
    <w:rsid w:val="00F41D7C"/>
    <w:rsid w:val="00F41F50"/>
    <w:rsid w:val="00F42CE0"/>
    <w:rsid w:val="00F43832"/>
    <w:rsid w:val="00F440C8"/>
    <w:rsid w:val="00F44506"/>
    <w:rsid w:val="00F445F6"/>
    <w:rsid w:val="00F4561B"/>
    <w:rsid w:val="00F45AF5"/>
    <w:rsid w:val="00F46126"/>
    <w:rsid w:val="00F46178"/>
    <w:rsid w:val="00F52415"/>
    <w:rsid w:val="00F52508"/>
    <w:rsid w:val="00F531C1"/>
    <w:rsid w:val="00F53802"/>
    <w:rsid w:val="00F539F6"/>
    <w:rsid w:val="00F53B34"/>
    <w:rsid w:val="00F54C22"/>
    <w:rsid w:val="00F55AD6"/>
    <w:rsid w:val="00F562B4"/>
    <w:rsid w:val="00F56B82"/>
    <w:rsid w:val="00F57204"/>
    <w:rsid w:val="00F57781"/>
    <w:rsid w:val="00F61A5F"/>
    <w:rsid w:val="00F635EF"/>
    <w:rsid w:val="00F6396D"/>
    <w:rsid w:val="00F63DDC"/>
    <w:rsid w:val="00F63F6F"/>
    <w:rsid w:val="00F64D7B"/>
    <w:rsid w:val="00F656B1"/>
    <w:rsid w:val="00F662DC"/>
    <w:rsid w:val="00F710EB"/>
    <w:rsid w:val="00F712CB"/>
    <w:rsid w:val="00F71C75"/>
    <w:rsid w:val="00F7219E"/>
    <w:rsid w:val="00F72E2E"/>
    <w:rsid w:val="00F73155"/>
    <w:rsid w:val="00F74F93"/>
    <w:rsid w:val="00F75588"/>
    <w:rsid w:val="00F777D8"/>
    <w:rsid w:val="00F77F5B"/>
    <w:rsid w:val="00F807BF"/>
    <w:rsid w:val="00F81DD1"/>
    <w:rsid w:val="00F8260A"/>
    <w:rsid w:val="00F83B23"/>
    <w:rsid w:val="00F83CCB"/>
    <w:rsid w:val="00F83DCE"/>
    <w:rsid w:val="00F8431A"/>
    <w:rsid w:val="00F84C87"/>
    <w:rsid w:val="00F85BA2"/>
    <w:rsid w:val="00F85D7F"/>
    <w:rsid w:val="00F868C1"/>
    <w:rsid w:val="00F86EC5"/>
    <w:rsid w:val="00F876A9"/>
    <w:rsid w:val="00F9048D"/>
    <w:rsid w:val="00F90B18"/>
    <w:rsid w:val="00F90CA0"/>
    <w:rsid w:val="00F910E0"/>
    <w:rsid w:val="00F91B93"/>
    <w:rsid w:val="00F95286"/>
    <w:rsid w:val="00F9669B"/>
    <w:rsid w:val="00FA004A"/>
    <w:rsid w:val="00FA02B1"/>
    <w:rsid w:val="00FA0427"/>
    <w:rsid w:val="00FA0ACB"/>
    <w:rsid w:val="00FA1212"/>
    <w:rsid w:val="00FA1E13"/>
    <w:rsid w:val="00FA2D55"/>
    <w:rsid w:val="00FA2E33"/>
    <w:rsid w:val="00FA2EC9"/>
    <w:rsid w:val="00FA2F65"/>
    <w:rsid w:val="00FA495E"/>
    <w:rsid w:val="00FA5A2E"/>
    <w:rsid w:val="00FA5DC1"/>
    <w:rsid w:val="00FA6CB2"/>
    <w:rsid w:val="00FB0FC1"/>
    <w:rsid w:val="00FB0FE3"/>
    <w:rsid w:val="00FB1C22"/>
    <w:rsid w:val="00FB1C54"/>
    <w:rsid w:val="00FB1E77"/>
    <w:rsid w:val="00FB4B0A"/>
    <w:rsid w:val="00FB712E"/>
    <w:rsid w:val="00FC1126"/>
    <w:rsid w:val="00FC1193"/>
    <w:rsid w:val="00FC1522"/>
    <w:rsid w:val="00FC1938"/>
    <w:rsid w:val="00FC2FBF"/>
    <w:rsid w:val="00FC3903"/>
    <w:rsid w:val="00FC3FA7"/>
    <w:rsid w:val="00FC41BC"/>
    <w:rsid w:val="00FC46D8"/>
    <w:rsid w:val="00FC5331"/>
    <w:rsid w:val="00FC53EC"/>
    <w:rsid w:val="00FC5847"/>
    <w:rsid w:val="00FC584A"/>
    <w:rsid w:val="00FC6F1B"/>
    <w:rsid w:val="00FC7ABE"/>
    <w:rsid w:val="00FD0644"/>
    <w:rsid w:val="00FD1791"/>
    <w:rsid w:val="00FD2D98"/>
    <w:rsid w:val="00FD30D5"/>
    <w:rsid w:val="00FD33B9"/>
    <w:rsid w:val="00FD4EF4"/>
    <w:rsid w:val="00FD5CB0"/>
    <w:rsid w:val="00FD707D"/>
    <w:rsid w:val="00FE024E"/>
    <w:rsid w:val="00FE14F0"/>
    <w:rsid w:val="00FE1B16"/>
    <w:rsid w:val="00FE2732"/>
    <w:rsid w:val="00FE29B3"/>
    <w:rsid w:val="00FE2C99"/>
    <w:rsid w:val="00FE4D40"/>
    <w:rsid w:val="00FE60B2"/>
    <w:rsid w:val="00FE6135"/>
    <w:rsid w:val="00FE68CB"/>
    <w:rsid w:val="00FE6F7A"/>
    <w:rsid w:val="00FE6FA6"/>
    <w:rsid w:val="00FE7575"/>
    <w:rsid w:val="00FF04A3"/>
    <w:rsid w:val="00FF1CE9"/>
    <w:rsid w:val="00FF1F71"/>
    <w:rsid w:val="00FF263F"/>
    <w:rsid w:val="00FF2F3B"/>
    <w:rsid w:val="00FF3587"/>
    <w:rsid w:val="00FF5785"/>
    <w:rsid w:val="00FF69A2"/>
    <w:rsid w:val="00FF7C82"/>
    <w:rsid w:val="00FF7D85"/>
    <w:rsid w:val="22126D30"/>
    <w:rsid w:val="3E7F2410"/>
    <w:rsid w:val="40C413A3"/>
    <w:rsid w:val="495E266C"/>
    <w:rsid w:val="604E3829"/>
    <w:rsid w:val="6FA266AE"/>
    <w:rsid w:val="78AF0A67"/>
    <w:rsid w:val="7AE32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fillcolor="white">
      <v:fill color="white"/>
    </o:shapedefaults>
    <o:shapelayout v:ext="edit">
      <o:idmap v:ext="edit" data="1"/>
    </o:shapelayout>
  </w:shapeDefaults>
  <w:decimalSymbol w:val=","/>
  <w:listSeparator w:val=";"/>
  <w15:chartTrackingRefBased/>
  <w15:docId w15:val="{C0BD0937-68B5-4C42-8239-7C317558A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qFormat="1"/>
    <w:lsdException w:name="heading 7" w:qFormat="1"/>
    <w:lsdException w:name="heading 8"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uiPriority="0" w:unhideWhenUsed="1"/>
    <w:lsdException w:name="toc 9" w:semiHidden="1" w:uiPriority="0"/>
    <w:lsdException w:name="Normal Indent" w:uiPriority="0" w:unhideWhenUsed="1"/>
    <w:lsdException w:name="footnote text" w:uiPriority="0" w:qFormat="1"/>
    <w:lsdException w:name="annotation text" w:unhideWhenUsed="1"/>
    <w:lsdException w:name="header" w:unhideWhenUsed="1"/>
    <w:lsdException w:name="footer" w:unhideWhenUsed="1"/>
    <w:lsdException w:name="index heading" w:uiPriority="0" w:qFormat="1"/>
    <w:lsdException w:name="caption" w:qFormat="1"/>
    <w:lsdException w:name="table of figures" w:semiHidden="1" w:unhideWhenUsed="1"/>
    <w:lsdException w:name="envelope address" w:uiPriority="0"/>
    <w:lsdException w:name="envelope return" w:uiPriority="0"/>
    <w:lsdException w:name="footnote reference" w:uiPriority="0"/>
    <w:lsdException w:name="annotation reference" w:unhideWhenUsed="1"/>
    <w:lsdException w:name="line number" w:unhideWhenUsed="1"/>
    <w:lsdException w:name="page number" w:uiPriority="0"/>
    <w:lsdException w:name="endnote reference" w:semiHidden="1" w:uiPriority="0"/>
    <w:lsdException w:name="endnote text" w:uiPriority="0" w:unhideWhenUsed="1"/>
    <w:lsdException w:name="table of authorities" w:semiHidden="1" w:unhideWhenUsed="1"/>
    <w:lsdException w:name="macro" w:semiHidden="1" w:unhideWhenUsed="1"/>
    <w:lsdException w:name="toa heading" w:semiHidden="1" w:unhideWhenUsed="1"/>
    <w:lsdException w:name="List" w:uiPriority="0"/>
    <w:lsdException w:name="List Bullet" w:uiPriority="0"/>
    <w:lsdException w:name="List Number" w:uiPriority="0"/>
    <w:lsdException w:name="List 2" w:uiPriority="0" w:unhideWhenUsed="1"/>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qFormat="1"/>
    <w:lsdException w:name="Closing" w:uiPriority="0"/>
    <w:lsdException w:name="Signature" w:uiPriority="0"/>
    <w:lsdException w:name="Default Paragraph Font" w:uiPriority="1" w:unhideWhenUsed="1"/>
    <w:lsdException w:name="Body Text" w:uiPriority="0" w:qFormat="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0" w:qFormat="1"/>
    <w:lsdException w:name="Salutation" w:uiPriority="0"/>
    <w:lsdException w:name="Date" w:uiPriority="0" w:qFormat="1"/>
    <w:lsdException w:name="Body Text First Indent" w:uiPriority="0"/>
    <w:lsdException w:name="Body Text First Indent 2" w:uiPriority="0"/>
    <w:lsdException w:name="Note Heading" w:semiHidden="1" w:unhideWhenUsed="1"/>
    <w:lsdException w:name="Body Text 2" w:semiHidden="1"/>
    <w:lsdException w:name="Body Text 3" w:uiPriority="0"/>
    <w:lsdException w:name="Body Text Indent 2" w:uiPriority="0" w:unhideWhenUsed="1"/>
    <w:lsdException w:name="Body Text Indent 3" w:unhideWhenUsed="1"/>
    <w:lsdException w:name="Block Text" w:uiPriority="0"/>
    <w:lsdException w:name="Hyperlink" w:unhideWhenUsed="1"/>
    <w:lsdException w:name="Strong" w:uiPriority="22" w:qFormat="1"/>
    <w:lsdException w:name="Emphasis" w:uiPriority="0" w:qFormat="1"/>
    <w:lsdException w:name="Document Map" w:uiPriority="0" w:unhideWhenUsed="1"/>
    <w:lsdException w:name="E-mail Signature" w:uiPriority="0"/>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eastAsia="Times New Roman"/>
      <w:sz w:val="24"/>
      <w:szCs w:val="24"/>
    </w:rPr>
  </w:style>
  <w:style w:type="paragraph" w:styleId="1">
    <w:name w:val="heading 1"/>
    <w:basedOn w:val="a1"/>
    <w:link w:val="10"/>
    <w:uiPriority w:val="9"/>
    <w:qFormat/>
    <w:pPr>
      <w:keepNext/>
      <w:spacing w:before="240" w:after="60"/>
      <w:outlineLvl w:val="0"/>
    </w:pPr>
    <w:rPr>
      <w:rFonts w:ascii="Arial" w:eastAsia="SimSun" w:hAnsi="Arial"/>
      <w:b/>
      <w:bCs/>
      <w:color w:val="00000A"/>
      <w:sz w:val="32"/>
      <w:szCs w:val="32"/>
      <w:lang w:val="x-none" w:eastAsia="x-none"/>
    </w:rPr>
  </w:style>
  <w:style w:type="paragraph" w:styleId="2">
    <w:name w:val="heading 2"/>
    <w:basedOn w:val="a1"/>
    <w:next w:val="a1"/>
    <w:link w:val="20"/>
    <w:uiPriority w:val="9"/>
    <w:qFormat/>
    <w:pPr>
      <w:keepNext/>
      <w:keepLines/>
      <w:spacing w:before="40"/>
      <w:outlineLvl w:val="1"/>
    </w:pPr>
    <w:rPr>
      <w:rFonts w:ascii="Cambria" w:hAnsi="Cambria"/>
      <w:color w:val="365F91"/>
      <w:sz w:val="26"/>
      <w:szCs w:val="23"/>
      <w:lang w:val="x-none" w:eastAsia="hi-IN"/>
    </w:rPr>
  </w:style>
  <w:style w:type="paragraph" w:styleId="30">
    <w:name w:val="heading 3"/>
    <w:basedOn w:val="a1"/>
    <w:link w:val="31"/>
    <w:qFormat/>
    <w:pPr>
      <w:keepNext/>
      <w:spacing w:before="240" w:after="60"/>
      <w:outlineLvl w:val="2"/>
    </w:pPr>
    <w:rPr>
      <w:rFonts w:ascii="Arial" w:eastAsia="SimSun" w:hAnsi="Arial"/>
      <w:b/>
      <w:bCs/>
      <w:color w:val="00000A"/>
      <w:sz w:val="26"/>
      <w:szCs w:val="26"/>
      <w:lang w:val="x-none" w:eastAsia="x-none"/>
    </w:rPr>
  </w:style>
  <w:style w:type="paragraph" w:styleId="40">
    <w:name w:val="heading 4"/>
    <w:basedOn w:val="a1"/>
    <w:link w:val="41"/>
    <w:qFormat/>
    <w:pPr>
      <w:keepNext/>
      <w:spacing w:before="240" w:after="60"/>
      <w:outlineLvl w:val="3"/>
    </w:pPr>
    <w:rPr>
      <w:rFonts w:ascii="Calibri" w:eastAsia="SimSun" w:hAnsi="Calibri"/>
      <w:b/>
      <w:bCs/>
      <w:color w:val="00000A"/>
      <w:sz w:val="28"/>
      <w:szCs w:val="28"/>
      <w:lang w:val="x-none" w:eastAsia="x-none"/>
    </w:rPr>
  </w:style>
  <w:style w:type="paragraph" w:styleId="5">
    <w:name w:val="heading 5"/>
    <w:basedOn w:val="a1"/>
    <w:next w:val="a1"/>
    <w:link w:val="50"/>
    <w:qFormat/>
    <w:pPr>
      <w:keepNext/>
      <w:keepLines/>
      <w:spacing w:before="200" w:line="276" w:lineRule="auto"/>
      <w:outlineLvl w:val="4"/>
    </w:pPr>
    <w:rPr>
      <w:rFonts w:ascii="Cambria" w:hAnsi="Cambria"/>
      <w:color w:val="243F60"/>
      <w:sz w:val="20"/>
      <w:szCs w:val="20"/>
      <w:lang w:val="x-none" w:eastAsia="x-none"/>
    </w:rPr>
  </w:style>
  <w:style w:type="paragraph" w:styleId="6">
    <w:name w:val="heading 6"/>
    <w:basedOn w:val="a1"/>
    <w:next w:val="a1"/>
    <w:link w:val="60"/>
    <w:uiPriority w:val="99"/>
    <w:qFormat/>
    <w:pPr>
      <w:tabs>
        <w:tab w:val="left" w:pos="1152"/>
      </w:tabs>
      <w:spacing w:before="240" w:after="60"/>
      <w:ind w:left="1152" w:hanging="1152"/>
      <w:jc w:val="both"/>
      <w:outlineLvl w:val="5"/>
    </w:pPr>
    <w:rPr>
      <w:i/>
      <w:sz w:val="20"/>
      <w:szCs w:val="20"/>
      <w:lang w:val="x-none" w:eastAsia="x-none"/>
    </w:rPr>
  </w:style>
  <w:style w:type="paragraph" w:styleId="7">
    <w:name w:val="heading 7"/>
    <w:basedOn w:val="a1"/>
    <w:next w:val="a1"/>
    <w:link w:val="70"/>
    <w:uiPriority w:val="99"/>
    <w:qFormat/>
    <w:pPr>
      <w:tabs>
        <w:tab w:val="left" w:pos="1296"/>
      </w:tabs>
      <w:spacing w:before="240" w:after="60"/>
      <w:ind w:left="1296" w:hanging="1296"/>
      <w:jc w:val="both"/>
      <w:outlineLvl w:val="6"/>
    </w:pPr>
    <w:rPr>
      <w:rFonts w:ascii="Arial" w:hAnsi="Arial"/>
      <w:sz w:val="20"/>
      <w:szCs w:val="20"/>
      <w:lang w:val="x-none" w:eastAsia="x-none"/>
    </w:rPr>
  </w:style>
  <w:style w:type="paragraph" w:styleId="8">
    <w:name w:val="heading 8"/>
    <w:basedOn w:val="a1"/>
    <w:next w:val="a1"/>
    <w:link w:val="80"/>
    <w:uiPriority w:val="99"/>
    <w:qFormat/>
    <w:pPr>
      <w:tabs>
        <w:tab w:val="left" w:pos="1440"/>
      </w:tabs>
      <w:spacing w:before="240" w:after="60"/>
      <w:ind w:left="1440" w:hanging="1440"/>
      <w:jc w:val="both"/>
      <w:outlineLvl w:val="7"/>
    </w:pPr>
    <w:rPr>
      <w:rFonts w:ascii="Arial" w:hAnsi="Arial"/>
      <w:i/>
      <w:sz w:val="20"/>
      <w:szCs w:val="20"/>
      <w:lang w:val="x-none" w:eastAsia="x-none"/>
    </w:rPr>
  </w:style>
  <w:style w:type="paragraph" w:styleId="9">
    <w:name w:val="heading 9"/>
    <w:basedOn w:val="a1"/>
    <w:next w:val="a1"/>
    <w:link w:val="90"/>
    <w:qFormat/>
    <w:pPr>
      <w:tabs>
        <w:tab w:val="left" w:pos="0"/>
      </w:tabs>
      <w:spacing w:before="240" w:after="60"/>
      <w:outlineLvl w:val="8"/>
    </w:pPr>
    <w:rPr>
      <w:rFonts w:ascii="Arial" w:hAnsi="Arial"/>
      <w:sz w:val="22"/>
      <w:szCs w:val="22"/>
      <w:lang w:val="x-none" w:eastAsia="ar-SA"/>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Pr>
      <w:rFonts w:ascii="Arial" w:hAnsi="Arial" w:cs="Arial"/>
      <w:b/>
      <w:bCs/>
      <w:color w:val="00000A"/>
      <w:sz w:val="32"/>
      <w:szCs w:val="32"/>
    </w:rPr>
  </w:style>
  <w:style w:type="character" w:customStyle="1" w:styleId="20">
    <w:name w:val="Заголовок 2 Знак"/>
    <w:link w:val="2"/>
    <w:uiPriority w:val="9"/>
    <w:rPr>
      <w:rFonts w:ascii="Cambria" w:eastAsia="Times New Roman" w:hAnsi="Cambria" w:cs="Mangal"/>
      <w:color w:val="365F91"/>
      <w:sz w:val="26"/>
      <w:szCs w:val="23"/>
      <w:lang w:eastAsia="hi-IN"/>
    </w:rPr>
  </w:style>
  <w:style w:type="character" w:customStyle="1" w:styleId="31">
    <w:name w:val="Заголовок 3 Знак"/>
    <w:link w:val="30"/>
    <w:rPr>
      <w:rFonts w:ascii="Arial" w:hAnsi="Arial" w:cs="Arial"/>
      <w:b/>
      <w:bCs/>
      <w:color w:val="00000A"/>
      <w:sz w:val="26"/>
      <w:szCs w:val="26"/>
    </w:rPr>
  </w:style>
  <w:style w:type="character" w:customStyle="1" w:styleId="41">
    <w:name w:val="Заголовок 4 Знак"/>
    <w:link w:val="40"/>
    <w:rPr>
      <w:rFonts w:ascii="Calibri" w:hAnsi="Calibri" w:cs="Calibri"/>
      <w:b/>
      <w:bCs/>
      <w:color w:val="00000A"/>
      <w:sz w:val="28"/>
      <w:szCs w:val="28"/>
    </w:rPr>
  </w:style>
  <w:style w:type="character" w:customStyle="1" w:styleId="50">
    <w:name w:val="Заголовок 5 Знак"/>
    <w:link w:val="5"/>
    <w:rPr>
      <w:rFonts w:ascii="Cambria" w:eastAsia="Times New Roman" w:hAnsi="Cambria" w:cs="Times New Roman"/>
      <w:color w:val="243F60"/>
      <w:szCs w:val="20"/>
      <w:lang w:bidi="ar-SA"/>
    </w:rPr>
  </w:style>
  <w:style w:type="character" w:customStyle="1" w:styleId="60">
    <w:name w:val="Заголовок 6 Знак"/>
    <w:link w:val="6"/>
    <w:uiPriority w:val="99"/>
    <w:rPr>
      <w:rFonts w:ascii="Times New Roman" w:eastAsia="Times New Roman" w:hAnsi="Times New Roman" w:cs="Times New Roman"/>
      <w:i/>
      <w:szCs w:val="20"/>
      <w:lang w:bidi="ar-SA"/>
    </w:rPr>
  </w:style>
  <w:style w:type="character" w:customStyle="1" w:styleId="70">
    <w:name w:val="Заголовок 7 Знак"/>
    <w:link w:val="7"/>
    <w:uiPriority w:val="99"/>
    <w:rPr>
      <w:rFonts w:ascii="Arial" w:eastAsia="Times New Roman" w:hAnsi="Arial" w:cs="Times New Roman"/>
      <w:szCs w:val="20"/>
      <w:lang w:bidi="ar-SA"/>
    </w:rPr>
  </w:style>
  <w:style w:type="character" w:customStyle="1" w:styleId="80">
    <w:name w:val="Заголовок 8 Знак"/>
    <w:link w:val="8"/>
    <w:uiPriority w:val="99"/>
    <w:rPr>
      <w:rFonts w:ascii="Arial" w:eastAsia="Times New Roman" w:hAnsi="Arial" w:cs="Times New Roman"/>
      <w:i/>
      <w:szCs w:val="20"/>
      <w:lang w:bidi="ar-SA"/>
    </w:rPr>
  </w:style>
  <w:style w:type="character" w:customStyle="1" w:styleId="90">
    <w:name w:val="Заголовок 9 Знак"/>
    <w:link w:val="9"/>
    <w:rPr>
      <w:rFonts w:ascii="Arial" w:eastAsia="Times New Roman" w:hAnsi="Arial" w:cs="Times New Roman"/>
      <w:sz w:val="22"/>
      <w:szCs w:val="22"/>
      <w:lang w:eastAsia="ar-SA" w:bidi="ar-SA"/>
    </w:rPr>
  </w:style>
  <w:style w:type="character" w:styleId="a5">
    <w:name w:val="FollowedHyperlink"/>
    <w:uiPriority w:val="99"/>
    <w:rPr>
      <w:color w:val="800000"/>
      <w:u w:val="single"/>
    </w:rPr>
  </w:style>
  <w:style w:type="character" w:styleId="a6">
    <w:name w:val="footnote reference"/>
    <w:rPr>
      <w:vertAlign w:val="superscript"/>
    </w:rPr>
  </w:style>
  <w:style w:type="character" w:styleId="a7">
    <w:name w:val="annotation reference"/>
    <w:uiPriority w:val="99"/>
    <w:unhideWhenUsed/>
    <w:rPr>
      <w:sz w:val="16"/>
      <w:szCs w:val="16"/>
    </w:rPr>
  </w:style>
  <w:style w:type="character" w:styleId="a8">
    <w:name w:val="endnote reference"/>
    <w:semiHidden/>
    <w:rPr>
      <w:rFonts w:cs="Times New Roman"/>
      <w:vertAlign w:val="superscript"/>
    </w:rPr>
  </w:style>
  <w:style w:type="character" w:styleId="a9">
    <w:name w:val="Emphasis"/>
    <w:qFormat/>
    <w:rPr>
      <w:i/>
      <w:iCs/>
    </w:rPr>
  </w:style>
  <w:style w:type="character" w:styleId="aa">
    <w:name w:val="Hyperlink"/>
    <w:uiPriority w:val="99"/>
    <w:unhideWhenUsed/>
    <w:rPr>
      <w:color w:val="0000FF"/>
      <w:u w:val="single"/>
    </w:rPr>
  </w:style>
  <w:style w:type="character" w:styleId="ab">
    <w:name w:val="page number"/>
  </w:style>
  <w:style w:type="character" w:styleId="ac">
    <w:name w:val="line number"/>
    <w:uiPriority w:val="99"/>
    <w:unhideWhenUsed/>
  </w:style>
  <w:style w:type="character" w:styleId="ad">
    <w:name w:val="Strong"/>
    <w:uiPriority w:val="22"/>
    <w:qFormat/>
    <w:rPr>
      <w:b/>
      <w:bCs/>
    </w:rPr>
  </w:style>
  <w:style w:type="paragraph" w:styleId="ae">
    <w:name w:val="Balloon Text"/>
    <w:basedOn w:val="a1"/>
    <w:uiPriority w:val="99"/>
    <w:unhideWhenUsed/>
    <w:qFormat/>
    <w:rPr>
      <w:rFonts w:ascii="Tahoma" w:hAnsi="Tahoma" w:cs="Mangal"/>
      <w:sz w:val="16"/>
      <w:szCs w:val="14"/>
    </w:rPr>
  </w:style>
  <w:style w:type="paragraph" w:styleId="51">
    <w:name w:val="List 5"/>
    <w:basedOn w:val="a1"/>
    <w:pPr>
      <w:spacing w:after="60"/>
      <w:ind w:left="1415" w:hanging="283"/>
      <w:jc w:val="both"/>
    </w:pPr>
  </w:style>
  <w:style w:type="paragraph" w:styleId="af">
    <w:name w:val="List Continue"/>
    <w:basedOn w:val="a1"/>
    <w:pPr>
      <w:spacing w:after="120"/>
      <w:ind w:left="283"/>
      <w:jc w:val="both"/>
    </w:pPr>
  </w:style>
  <w:style w:type="paragraph" w:styleId="21">
    <w:name w:val="Body Text 2"/>
    <w:basedOn w:val="a1"/>
    <w:link w:val="22"/>
    <w:uiPriority w:val="99"/>
    <w:semiHidden/>
    <w:pPr>
      <w:spacing w:after="120" w:line="480" w:lineRule="auto"/>
    </w:pPr>
    <w:rPr>
      <w:szCs w:val="20"/>
      <w:lang w:val="x-none" w:eastAsia="ar-SA"/>
    </w:rPr>
  </w:style>
  <w:style w:type="character" w:customStyle="1" w:styleId="22">
    <w:name w:val="Основной текст 2 Знак"/>
    <w:link w:val="21"/>
    <w:uiPriority w:val="99"/>
    <w:semiHidden/>
    <w:rPr>
      <w:rFonts w:ascii="Times New Roman" w:eastAsia="Times New Roman" w:hAnsi="Times New Roman" w:cs="Times New Roman"/>
      <w:sz w:val="24"/>
      <w:szCs w:val="20"/>
      <w:lang w:eastAsia="ar-SA" w:bidi="ar-SA"/>
    </w:rPr>
  </w:style>
  <w:style w:type="paragraph" w:styleId="52">
    <w:name w:val="List Number 5"/>
    <w:basedOn w:val="a1"/>
    <w:pPr>
      <w:tabs>
        <w:tab w:val="left" w:pos="1492"/>
      </w:tabs>
      <w:spacing w:after="60"/>
      <w:ind w:left="1492" w:hanging="360"/>
      <w:jc w:val="both"/>
    </w:pPr>
  </w:style>
  <w:style w:type="paragraph" w:styleId="af0">
    <w:name w:val="Closing"/>
    <w:basedOn w:val="a1"/>
    <w:link w:val="af1"/>
    <w:pPr>
      <w:spacing w:after="60"/>
      <w:ind w:left="4252"/>
      <w:jc w:val="both"/>
    </w:pPr>
    <w:rPr>
      <w:szCs w:val="20"/>
      <w:lang w:val="x-none" w:eastAsia="x-none"/>
    </w:rPr>
  </w:style>
  <w:style w:type="character" w:customStyle="1" w:styleId="af1">
    <w:name w:val="Прощание Знак"/>
    <w:link w:val="af0"/>
    <w:rPr>
      <w:rFonts w:ascii="Times New Roman" w:eastAsia="Times New Roman" w:hAnsi="Times New Roman" w:cs="Times New Roman"/>
      <w:sz w:val="24"/>
      <w:lang w:bidi="ar-SA"/>
    </w:rPr>
  </w:style>
  <w:style w:type="paragraph" w:styleId="af2">
    <w:name w:val="Normal Indent"/>
    <w:basedOn w:val="a1"/>
    <w:link w:val="af3"/>
    <w:unhideWhenUsed/>
    <w:pPr>
      <w:spacing w:after="60"/>
      <w:ind w:left="708"/>
      <w:jc w:val="both"/>
    </w:pPr>
    <w:rPr>
      <w:rFonts w:eastAsia="SimSun"/>
      <w:szCs w:val="20"/>
      <w:lang w:val="x-none" w:eastAsia="x-none"/>
    </w:rPr>
  </w:style>
  <w:style w:type="character" w:customStyle="1" w:styleId="af3">
    <w:name w:val="Обычный отступ Знак"/>
    <w:link w:val="af2"/>
    <w:locked/>
    <w:rPr>
      <w:sz w:val="24"/>
    </w:rPr>
  </w:style>
  <w:style w:type="paragraph" w:styleId="23">
    <w:name w:val="envelope return"/>
    <w:basedOn w:val="a1"/>
    <w:pPr>
      <w:spacing w:after="60"/>
      <w:jc w:val="both"/>
    </w:pPr>
    <w:rPr>
      <w:rFonts w:ascii="Arial" w:hAnsi="Arial" w:cs="Arial"/>
      <w:sz w:val="20"/>
      <w:szCs w:val="20"/>
    </w:rPr>
  </w:style>
  <w:style w:type="paragraph" w:styleId="af4">
    <w:name w:val="Plain Text"/>
    <w:basedOn w:val="a1"/>
    <w:link w:val="af5"/>
    <w:uiPriority w:val="99"/>
    <w:rPr>
      <w:rFonts w:ascii="Courier New" w:hAnsi="Courier New"/>
      <w:sz w:val="20"/>
      <w:szCs w:val="20"/>
      <w:lang w:val="x-none" w:eastAsia="x-none"/>
    </w:rPr>
  </w:style>
  <w:style w:type="character" w:customStyle="1" w:styleId="af5">
    <w:name w:val="Текст Знак"/>
    <w:link w:val="af4"/>
    <w:uiPriority w:val="99"/>
    <w:rPr>
      <w:rFonts w:ascii="Courier New" w:eastAsia="Times New Roman" w:hAnsi="Courier New" w:cs="Times New Roman"/>
      <w:szCs w:val="20"/>
      <w:lang w:bidi="ar-SA"/>
    </w:rPr>
  </w:style>
  <w:style w:type="paragraph" w:styleId="32">
    <w:name w:val="Body Text Indent 3"/>
    <w:basedOn w:val="a1"/>
    <w:link w:val="33"/>
    <w:uiPriority w:val="99"/>
    <w:unhideWhenUsed/>
    <w:pPr>
      <w:spacing w:after="120"/>
      <w:ind w:left="283"/>
    </w:pPr>
    <w:rPr>
      <w:rFonts w:eastAsia="SimSun"/>
      <w:color w:val="00000A"/>
      <w:sz w:val="16"/>
      <w:szCs w:val="14"/>
      <w:lang w:val="x-none" w:eastAsia="x-none"/>
    </w:rPr>
  </w:style>
  <w:style w:type="character" w:customStyle="1" w:styleId="33">
    <w:name w:val="Основной текст с отступом 3 Знак"/>
    <w:link w:val="32"/>
    <w:uiPriority w:val="99"/>
    <w:rPr>
      <w:rFonts w:cs="Mangal"/>
      <w:color w:val="00000A"/>
      <w:sz w:val="16"/>
      <w:szCs w:val="14"/>
    </w:rPr>
  </w:style>
  <w:style w:type="paragraph" w:styleId="af6">
    <w:name w:val="endnote text"/>
    <w:basedOn w:val="a1"/>
    <w:link w:val="af7"/>
    <w:unhideWhenUsed/>
    <w:rPr>
      <w:rFonts w:ascii="Calibri" w:eastAsia="Calibri" w:hAnsi="Calibri"/>
      <w:sz w:val="20"/>
      <w:szCs w:val="20"/>
      <w:lang w:val="x-none" w:eastAsia="en-US"/>
    </w:rPr>
  </w:style>
  <w:style w:type="character" w:customStyle="1" w:styleId="af7">
    <w:name w:val="Текст концевой сноски Знак"/>
    <w:link w:val="af6"/>
    <w:rPr>
      <w:rFonts w:ascii="Calibri" w:eastAsia="Calibri" w:hAnsi="Calibri" w:cs="Times New Roman"/>
      <w:szCs w:val="20"/>
      <w:lang w:eastAsia="en-US" w:bidi="ar-SA"/>
    </w:rPr>
  </w:style>
  <w:style w:type="paragraph" w:styleId="af8">
    <w:name w:val="caption"/>
    <w:basedOn w:val="a1"/>
    <w:uiPriority w:val="99"/>
    <w:qFormat/>
    <w:pPr>
      <w:suppressLineNumbers/>
      <w:spacing w:before="120" w:after="120" w:line="0" w:lineRule="atLeast"/>
    </w:pPr>
    <w:rPr>
      <w:i/>
      <w:iCs/>
    </w:rPr>
  </w:style>
  <w:style w:type="paragraph" w:styleId="af9">
    <w:name w:val="annotation text"/>
    <w:basedOn w:val="a1"/>
    <w:link w:val="afa"/>
    <w:uiPriority w:val="99"/>
    <w:unhideWhenUsed/>
    <w:pPr>
      <w:spacing w:after="160"/>
    </w:pPr>
    <w:rPr>
      <w:rFonts w:ascii="Calibri" w:hAnsi="Calibri"/>
      <w:sz w:val="20"/>
      <w:szCs w:val="20"/>
      <w:lang w:val="x-none" w:eastAsia="en-US"/>
    </w:rPr>
  </w:style>
  <w:style w:type="character" w:customStyle="1" w:styleId="afa">
    <w:name w:val="Текст примечания Знак"/>
    <w:link w:val="af9"/>
    <w:uiPriority w:val="99"/>
    <w:rPr>
      <w:rFonts w:ascii="Calibri" w:eastAsia="Times New Roman" w:hAnsi="Calibri" w:cs="Times New Roman"/>
      <w:szCs w:val="20"/>
      <w:lang w:eastAsia="en-US" w:bidi="ar-SA"/>
    </w:rPr>
  </w:style>
  <w:style w:type="paragraph" w:styleId="afb">
    <w:name w:val="annotation subject"/>
    <w:basedOn w:val="af9"/>
    <w:next w:val="af9"/>
    <w:link w:val="afc"/>
    <w:uiPriority w:val="99"/>
    <w:unhideWhenUsed/>
    <w:rPr>
      <w:b/>
      <w:bCs/>
    </w:rPr>
  </w:style>
  <w:style w:type="character" w:customStyle="1" w:styleId="afc">
    <w:name w:val="Тема примечания Знак"/>
    <w:link w:val="afb"/>
    <w:uiPriority w:val="99"/>
    <w:semiHidden/>
    <w:rPr>
      <w:rFonts w:ascii="Calibri" w:eastAsia="Times New Roman" w:hAnsi="Calibri" w:cs="Times New Roman"/>
      <w:b/>
      <w:bCs/>
      <w:szCs w:val="20"/>
      <w:lang w:eastAsia="en-US" w:bidi="ar-SA"/>
    </w:rPr>
  </w:style>
  <w:style w:type="paragraph" w:styleId="afd">
    <w:name w:val="Document Map"/>
    <w:basedOn w:val="a1"/>
    <w:link w:val="afe"/>
    <w:unhideWhenUsed/>
    <w:rPr>
      <w:rFonts w:ascii="Tahoma" w:eastAsia="Calibri" w:hAnsi="Tahoma"/>
      <w:sz w:val="16"/>
      <w:szCs w:val="16"/>
      <w:lang w:val="x-none" w:eastAsia="x-none"/>
    </w:rPr>
  </w:style>
  <w:style w:type="character" w:customStyle="1" w:styleId="afe">
    <w:name w:val="Схема документа Знак"/>
    <w:link w:val="afd"/>
    <w:semiHidden/>
    <w:rPr>
      <w:rFonts w:ascii="Tahoma" w:eastAsia="Calibri" w:hAnsi="Tahoma" w:cs="Times New Roman"/>
      <w:sz w:val="16"/>
      <w:szCs w:val="16"/>
      <w:lang w:bidi="ar-SA"/>
    </w:rPr>
  </w:style>
  <w:style w:type="paragraph" w:styleId="aff">
    <w:name w:val="footnote text"/>
    <w:aliases w:val="Основной текст1 Знак,Текст сноски1,Знак111,Основной текст1 Знак1,Footnote Text Char Знак Знак Знак,Footnote Text Char Знак Знак Знак Знак Знак Знак Знак,Footnote Text Char Знак Знак Знак Знак Знак,Footnote Text Char Знак Зна"/>
    <w:basedOn w:val="a1"/>
    <w:link w:val="aff0"/>
    <w:qFormat/>
    <w:pPr>
      <w:spacing w:after="60"/>
      <w:jc w:val="both"/>
    </w:pPr>
    <w:rPr>
      <w:sz w:val="20"/>
      <w:szCs w:val="20"/>
      <w:lang w:val="x-none"/>
    </w:rPr>
  </w:style>
  <w:style w:type="character" w:customStyle="1" w:styleId="aff0">
    <w:name w:val="Текст сноски Знак"/>
    <w:aliases w:val="Основной текст1 Знак Знак,Текст сноски1 Знак,Знак111 Знак,Основной текст1 Знак1 Знак,Footnote Text Char Знак Знак Знак Знак,Footnote Text Char Знак Знак Знак Знак Знак Знак Знак Знак,Footnote Text Char Знак Знак Знак Знак Знак Знак"/>
    <w:link w:val="aff"/>
    <w:rPr>
      <w:rFonts w:ascii="Times New Roman" w:eastAsia="Times New Roman" w:hAnsi="Times New Roman" w:cs="Times New Roman"/>
      <w:szCs w:val="20"/>
      <w:lang w:eastAsia="ru-RU" w:bidi="ar-SA"/>
    </w:rPr>
  </w:style>
  <w:style w:type="paragraph" w:styleId="81">
    <w:name w:val="toc 8"/>
    <w:basedOn w:val="a1"/>
    <w:next w:val="a1"/>
    <w:unhideWhenUsed/>
    <w:pPr>
      <w:spacing w:after="200" w:line="276" w:lineRule="auto"/>
      <w:ind w:left="1540"/>
    </w:pPr>
    <w:rPr>
      <w:rFonts w:ascii="Calibri" w:eastAsia="Calibri" w:hAnsi="Calibri"/>
      <w:sz w:val="22"/>
      <w:szCs w:val="22"/>
      <w:lang w:eastAsia="en-US"/>
    </w:rPr>
  </w:style>
  <w:style w:type="paragraph" w:styleId="34">
    <w:name w:val="List Number 3"/>
    <w:basedOn w:val="a1"/>
    <w:pPr>
      <w:tabs>
        <w:tab w:val="left" w:pos="926"/>
        <w:tab w:val="left" w:pos="1209"/>
      </w:tabs>
      <w:spacing w:after="60"/>
      <w:ind w:left="926" w:hanging="360"/>
      <w:jc w:val="both"/>
    </w:pPr>
    <w:rPr>
      <w:szCs w:val="20"/>
    </w:rPr>
  </w:style>
  <w:style w:type="paragraph" w:styleId="HTML">
    <w:name w:val="HTML Address"/>
    <w:basedOn w:val="a1"/>
    <w:link w:val="HTML0"/>
    <w:pPr>
      <w:spacing w:after="60"/>
      <w:jc w:val="both"/>
    </w:pPr>
    <w:rPr>
      <w:i/>
      <w:iCs/>
      <w:szCs w:val="20"/>
      <w:lang w:val="x-none" w:eastAsia="x-none"/>
    </w:rPr>
  </w:style>
  <w:style w:type="character" w:customStyle="1" w:styleId="HTML0">
    <w:name w:val="Адрес HTML Знак"/>
    <w:link w:val="HTML"/>
    <w:rPr>
      <w:rFonts w:ascii="Times New Roman" w:eastAsia="Times New Roman" w:hAnsi="Times New Roman" w:cs="Times New Roman"/>
      <w:i/>
      <w:iCs/>
      <w:sz w:val="24"/>
      <w:lang w:bidi="ar-SA"/>
    </w:rPr>
  </w:style>
  <w:style w:type="paragraph" w:styleId="aff1">
    <w:name w:val="header"/>
    <w:basedOn w:val="a1"/>
    <w:uiPriority w:val="99"/>
    <w:unhideWhenUsed/>
    <w:pPr>
      <w:tabs>
        <w:tab w:val="center" w:pos="4677"/>
        <w:tab w:val="right" w:pos="9355"/>
      </w:tabs>
    </w:pPr>
    <w:rPr>
      <w:rFonts w:cs="Mangal"/>
      <w:szCs w:val="21"/>
    </w:rPr>
  </w:style>
  <w:style w:type="paragraph" w:styleId="91">
    <w:name w:val="toc 9"/>
    <w:basedOn w:val="a1"/>
    <w:next w:val="a1"/>
    <w:semiHidden/>
    <w:pPr>
      <w:ind w:left="1920"/>
    </w:pPr>
  </w:style>
  <w:style w:type="paragraph" w:styleId="71">
    <w:name w:val="toc 7"/>
    <w:basedOn w:val="a1"/>
    <w:next w:val="a1"/>
    <w:semiHidden/>
    <w:pPr>
      <w:ind w:left="1440"/>
    </w:pPr>
  </w:style>
  <w:style w:type="paragraph" w:styleId="aff2">
    <w:name w:val="envelope address"/>
    <w:basedOn w:val="a1"/>
    <w:pPr>
      <w:framePr w:w="7920" w:h="1980" w:hSpace="180" w:wrap="auto" w:hAnchor="page" w:xAlign="center" w:yAlign="bottom"/>
      <w:spacing w:after="60"/>
      <w:ind w:left="2880"/>
      <w:jc w:val="both"/>
    </w:pPr>
    <w:rPr>
      <w:rFonts w:ascii="Arial" w:hAnsi="Arial" w:cs="Arial"/>
    </w:rPr>
  </w:style>
  <w:style w:type="paragraph" w:styleId="aff3">
    <w:name w:val="Body Text"/>
    <w:basedOn w:val="a1"/>
    <w:link w:val="11"/>
    <w:qFormat/>
    <w:pPr>
      <w:spacing w:after="140" w:line="288" w:lineRule="auto"/>
    </w:pPr>
    <w:rPr>
      <w:rFonts w:eastAsia="SimSun"/>
      <w:color w:val="00000A"/>
      <w:szCs w:val="20"/>
      <w:lang w:val="x-none" w:eastAsia="x-none"/>
    </w:rPr>
  </w:style>
  <w:style w:type="character" w:customStyle="1" w:styleId="11">
    <w:name w:val="Основной текст Знак1"/>
    <w:link w:val="aff3"/>
    <w:rPr>
      <w:color w:val="00000A"/>
      <w:sz w:val="24"/>
    </w:rPr>
  </w:style>
  <w:style w:type="paragraph" w:styleId="42">
    <w:name w:val="List Number 4"/>
    <w:basedOn w:val="a1"/>
    <w:pPr>
      <w:tabs>
        <w:tab w:val="left" w:pos="1260"/>
      </w:tabs>
      <w:spacing w:after="60"/>
      <w:ind w:left="1260" w:hanging="720"/>
      <w:jc w:val="both"/>
    </w:pPr>
    <w:rPr>
      <w:szCs w:val="20"/>
    </w:rPr>
  </w:style>
  <w:style w:type="paragraph" w:styleId="aff4">
    <w:name w:val="index heading"/>
    <w:basedOn w:val="a1"/>
    <w:qFormat/>
    <w:pPr>
      <w:suppressLineNumbers/>
    </w:pPr>
  </w:style>
  <w:style w:type="paragraph" w:styleId="12">
    <w:name w:val="toc 1"/>
    <w:basedOn w:val="a1"/>
    <w:uiPriority w:val="39"/>
    <w:pPr>
      <w:tabs>
        <w:tab w:val="left" w:pos="709"/>
        <w:tab w:val="right" w:leader="dot" w:pos="10195"/>
      </w:tabs>
      <w:spacing w:before="120" w:after="120"/>
    </w:pPr>
    <w:rPr>
      <w:b/>
      <w:bCs/>
      <w:caps/>
      <w:sz w:val="20"/>
      <w:szCs w:val="20"/>
    </w:rPr>
  </w:style>
  <w:style w:type="paragraph" w:styleId="61">
    <w:name w:val="toc 6"/>
    <w:basedOn w:val="a1"/>
    <w:next w:val="a1"/>
    <w:semiHidden/>
    <w:pPr>
      <w:ind w:left="1200"/>
    </w:pPr>
  </w:style>
  <w:style w:type="paragraph" w:styleId="35">
    <w:name w:val="toc 3"/>
    <w:basedOn w:val="a1"/>
    <w:next w:val="a1"/>
    <w:semiHidden/>
    <w:pPr>
      <w:ind w:left="480"/>
    </w:pPr>
  </w:style>
  <w:style w:type="paragraph" w:styleId="24">
    <w:name w:val="toc 2"/>
    <w:basedOn w:val="a1"/>
    <w:next w:val="a1"/>
    <w:uiPriority w:val="39"/>
    <w:pPr>
      <w:ind w:left="240"/>
    </w:pPr>
    <w:rPr>
      <w:smallCaps/>
      <w:sz w:val="20"/>
      <w:szCs w:val="20"/>
    </w:rPr>
  </w:style>
  <w:style w:type="paragraph" w:styleId="4">
    <w:name w:val="toc 4"/>
    <w:basedOn w:val="a1"/>
    <w:next w:val="a1"/>
    <w:semiHidden/>
    <w:pPr>
      <w:numPr>
        <w:numId w:val="1"/>
      </w:numPr>
      <w:tabs>
        <w:tab w:val="clear" w:pos="432"/>
      </w:tabs>
      <w:ind w:left="720" w:firstLine="0"/>
    </w:pPr>
  </w:style>
  <w:style w:type="paragraph" w:styleId="53">
    <w:name w:val="toc 5"/>
    <w:basedOn w:val="a1"/>
    <w:next w:val="a1"/>
    <w:semiHidden/>
    <w:pPr>
      <w:ind w:left="960"/>
    </w:pPr>
  </w:style>
  <w:style w:type="paragraph" w:styleId="aff5">
    <w:name w:val="Date"/>
    <w:basedOn w:val="a1"/>
    <w:link w:val="aff6"/>
    <w:qFormat/>
    <w:pPr>
      <w:spacing w:after="60"/>
      <w:jc w:val="both"/>
    </w:pPr>
    <w:rPr>
      <w:rFonts w:eastAsia="SimSun"/>
      <w:color w:val="00000A"/>
      <w:szCs w:val="20"/>
      <w:lang w:val="x-none" w:eastAsia="x-none"/>
    </w:rPr>
  </w:style>
  <w:style w:type="character" w:customStyle="1" w:styleId="aff6">
    <w:name w:val="Дата Знак"/>
    <w:link w:val="aff5"/>
    <w:rPr>
      <w:color w:val="00000A"/>
      <w:sz w:val="24"/>
    </w:rPr>
  </w:style>
  <w:style w:type="paragraph" w:styleId="54">
    <w:name w:val="List Bullet 5"/>
    <w:basedOn w:val="a1"/>
    <w:pPr>
      <w:tabs>
        <w:tab w:val="left" w:pos="1492"/>
      </w:tabs>
      <w:spacing w:after="60"/>
      <w:ind w:left="1492" w:hanging="360"/>
      <w:jc w:val="both"/>
    </w:pPr>
    <w:rPr>
      <w:szCs w:val="20"/>
    </w:rPr>
  </w:style>
  <w:style w:type="paragraph" w:styleId="aff7">
    <w:name w:val="Body Text First Indent"/>
    <w:basedOn w:val="aff3"/>
    <w:link w:val="aff8"/>
    <w:pPr>
      <w:spacing w:after="0" w:line="240" w:lineRule="auto"/>
      <w:ind w:firstLine="283"/>
    </w:pPr>
    <w:rPr>
      <w:lang w:eastAsia="ar-SA"/>
    </w:rPr>
  </w:style>
  <w:style w:type="character" w:customStyle="1" w:styleId="aff8">
    <w:name w:val="Красная строка Знак"/>
    <w:link w:val="aff7"/>
    <w:rPr>
      <w:rFonts w:ascii="Times New Roman" w:eastAsia="Times New Roman" w:hAnsi="Times New Roman" w:cs="Times New Roman"/>
      <w:color w:val="00000A"/>
      <w:sz w:val="24"/>
      <w:lang w:eastAsia="ar-SA" w:bidi="ar-SA"/>
    </w:rPr>
  </w:style>
  <w:style w:type="paragraph" w:styleId="25">
    <w:name w:val="Body Text First Indent 2"/>
    <w:basedOn w:val="aff9"/>
    <w:link w:val="26"/>
    <w:pPr>
      <w:spacing w:line="240" w:lineRule="auto"/>
      <w:ind w:firstLine="210"/>
      <w:jc w:val="both"/>
    </w:pPr>
    <w:rPr>
      <w:rFonts w:ascii="Times New Roman" w:hAnsi="Times New Roman"/>
      <w:sz w:val="24"/>
    </w:rPr>
  </w:style>
  <w:style w:type="paragraph" w:styleId="aff9">
    <w:name w:val="Body Text Indent"/>
    <w:basedOn w:val="a1"/>
    <w:link w:val="27"/>
    <w:uiPriority w:val="99"/>
    <w:pPr>
      <w:spacing w:after="120" w:line="276" w:lineRule="auto"/>
      <w:ind w:left="283"/>
    </w:pPr>
    <w:rPr>
      <w:rFonts w:ascii="Calibri" w:eastAsia="SimSun" w:hAnsi="Calibri"/>
      <w:color w:val="00000A"/>
      <w:sz w:val="22"/>
      <w:szCs w:val="22"/>
      <w:lang w:val="x-none"/>
    </w:rPr>
  </w:style>
  <w:style w:type="character" w:customStyle="1" w:styleId="27">
    <w:name w:val="Основной текст с отступом Знак2"/>
    <w:link w:val="aff9"/>
    <w:uiPriority w:val="99"/>
    <w:rPr>
      <w:rFonts w:ascii="Calibri" w:hAnsi="Calibri" w:cs="Calibri"/>
      <w:color w:val="00000A"/>
      <w:sz w:val="22"/>
      <w:szCs w:val="22"/>
      <w:lang w:eastAsia="ru-RU"/>
    </w:rPr>
  </w:style>
  <w:style w:type="character" w:customStyle="1" w:styleId="26">
    <w:name w:val="Красная строка 2 Знак"/>
    <w:link w:val="25"/>
    <w:rPr>
      <w:rFonts w:ascii="Times New Roman" w:eastAsia="Times New Roman" w:hAnsi="Times New Roman" w:cs="Times New Roman"/>
      <w:color w:val="00000A"/>
      <w:sz w:val="24"/>
      <w:szCs w:val="22"/>
      <w:lang w:eastAsia="ru-RU" w:bidi="ar-SA"/>
    </w:rPr>
  </w:style>
  <w:style w:type="paragraph" w:styleId="43">
    <w:name w:val="List Bullet 4"/>
    <w:basedOn w:val="a1"/>
    <w:pPr>
      <w:tabs>
        <w:tab w:val="left" w:pos="1209"/>
      </w:tabs>
      <w:spacing w:after="60"/>
      <w:ind w:left="1209" w:hanging="360"/>
      <w:jc w:val="both"/>
    </w:pPr>
    <w:rPr>
      <w:szCs w:val="20"/>
    </w:rPr>
  </w:style>
  <w:style w:type="paragraph" w:styleId="affa">
    <w:name w:val="List Bullet"/>
    <w:basedOn w:val="a1"/>
    <w:pPr>
      <w:spacing w:after="60"/>
      <w:jc w:val="both"/>
    </w:pPr>
  </w:style>
  <w:style w:type="paragraph" w:styleId="28">
    <w:name w:val="List Bullet 2"/>
    <w:basedOn w:val="a1"/>
    <w:pPr>
      <w:tabs>
        <w:tab w:val="left" w:pos="643"/>
        <w:tab w:val="left" w:pos="1209"/>
      </w:tabs>
      <w:spacing w:after="60"/>
      <w:ind w:left="643" w:hanging="360"/>
      <w:jc w:val="both"/>
    </w:pPr>
    <w:rPr>
      <w:szCs w:val="20"/>
    </w:rPr>
  </w:style>
  <w:style w:type="paragraph" w:styleId="36">
    <w:name w:val="List Bullet 3"/>
    <w:basedOn w:val="a1"/>
    <w:pPr>
      <w:tabs>
        <w:tab w:val="left" w:pos="926"/>
        <w:tab w:val="left" w:pos="1492"/>
      </w:tabs>
      <w:spacing w:after="60"/>
      <w:ind w:left="926" w:hanging="360"/>
      <w:jc w:val="both"/>
    </w:pPr>
    <w:rPr>
      <w:szCs w:val="20"/>
    </w:rPr>
  </w:style>
  <w:style w:type="paragraph" w:styleId="affb">
    <w:name w:val="Title"/>
    <w:basedOn w:val="a1"/>
    <w:qFormat/>
    <w:pPr>
      <w:suppressLineNumbers/>
      <w:spacing w:before="120" w:after="120"/>
    </w:pPr>
    <w:rPr>
      <w:i/>
      <w:iCs/>
    </w:rPr>
  </w:style>
  <w:style w:type="paragraph" w:styleId="affc">
    <w:name w:val="footer"/>
    <w:basedOn w:val="a1"/>
    <w:link w:val="13"/>
    <w:uiPriority w:val="99"/>
    <w:unhideWhenUsed/>
    <w:pPr>
      <w:tabs>
        <w:tab w:val="center" w:pos="4677"/>
        <w:tab w:val="right" w:pos="9355"/>
      </w:tabs>
    </w:pPr>
    <w:rPr>
      <w:rFonts w:eastAsia="SimSun"/>
      <w:color w:val="00000A"/>
      <w:szCs w:val="21"/>
      <w:lang w:val="x-none" w:eastAsia="x-none"/>
    </w:rPr>
  </w:style>
  <w:style w:type="character" w:customStyle="1" w:styleId="13">
    <w:name w:val="Нижний колонтитул Знак1"/>
    <w:link w:val="affc"/>
    <w:uiPriority w:val="99"/>
    <w:rPr>
      <w:rFonts w:cs="Mangal"/>
      <w:color w:val="00000A"/>
      <w:sz w:val="24"/>
      <w:szCs w:val="21"/>
    </w:rPr>
  </w:style>
  <w:style w:type="paragraph" w:styleId="affd">
    <w:name w:val="List Number"/>
    <w:basedOn w:val="a1"/>
    <w:pPr>
      <w:tabs>
        <w:tab w:val="left" w:pos="643"/>
      </w:tabs>
      <w:spacing w:after="60"/>
      <w:ind w:left="360" w:hanging="360"/>
      <w:jc w:val="both"/>
    </w:pPr>
    <w:rPr>
      <w:szCs w:val="20"/>
    </w:rPr>
  </w:style>
  <w:style w:type="paragraph" w:styleId="29">
    <w:name w:val="List Number 2"/>
    <w:basedOn w:val="a1"/>
    <w:pPr>
      <w:tabs>
        <w:tab w:val="left" w:pos="643"/>
        <w:tab w:val="left" w:pos="926"/>
      </w:tabs>
      <w:spacing w:after="60"/>
      <w:ind w:left="643" w:hanging="360"/>
      <w:jc w:val="both"/>
    </w:pPr>
    <w:rPr>
      <w:szCs w:val="20"/>
    </w:rPr>
  </w:style>
  <w:style w:type="paragraph" w:styleId="affe">
    <w:name w:val="List"/>
    <w:basedOn w:val="aff3"/>
  </w:style>
  <w:style w:type="paragraph" w:styleId="afff">
    <w:name w:val="Normal (Web)"/>
    <w:basedOn w:val="a1"/>
    <w:link w:val="afff0"/>
    <w:uiPriority w:val="99"/>
    <w:qFormat/>
    <w:pPr>
      <w:spacing w:before="280" w:after="280"/>
    </w:pPr>
    <w:rPr>
      <w:rFonts w:eastAsia="SimSun"/>
      <w:color w:val="00000A"/>
      <w:szCs w:val="20"/>
      <w:lang w:val="x-none" w:eastAsia="x-none"/>
    </w:rPr>
  </w:style>
  <w:style w:type="character" w:customStyle="1" w:styleId="afff0">
    <w:name w:val="Обычный (веб) Знак"/>
    <w:link w:val="afff"/>
    <w:uiPriority w:val="99"/>
    <w:locked/>
    <w:rPr>
      <w:color w:val="00000A"/>
      <w:sz w:val="24"/>
    </w:rPr>
  </w:style>
  <w:style w:type="paragraph" w:styleId="37">
    <w:name w:val="Body Text 3"/>
    <w:basedOn w:val="a1"/>
    <w:link w:val="38"/>
    <w:pPr>
      <w:spacing w:after="120"/>
    </w:pPr>
    <w:rPr>
      <w:sz w:val="16"/>
      <w:szCs w:val="16"/>
      <w:lang w:val="x-none" w:eastAsia="x-none"/>
    </w:rPr>
  </w:style>
  <w:style w:type="character" w:customStyle="1" w:styleId="38">
    <w:name w:val="Основной текст 3 Знак"/>
    <w:link w:val="37"/>
    <w:rPr>
      <w:rFonts w:ascii="Times New Roman" w:eastAsia="Times New Roman" w:hAnsi="Times New Roman" w:cs="Times New Roman"/>
      <w:sz w:val="16"/>
      <w:szCs w:val="16"/>
      <w:lang w:bidi="ar-SA"/>
    </w:rPr>
  </w:style>
  <w:style w:type="paragraph" w:styleId="2a">
    <w:name w:val="Body Text Indent 2"/>
    <w:basedOn w:val="a1"/>
    <w:link w:val="2b"/>
    <w:unhideWhenUsed/>
    <w:pPr>
      <w:spacing w:after="120" w:line="480" w:lineRule="auto"/>
      <w:ind w:left="283"/>
    </w:pPr>
    <w:rPr>
      <w:rFonts w:eastAsia="SimSun"/>
      <w:szCs w:val="20"/>
      <w:lang w:val="x-none" w:eastAsia="x-none"/>
    </w:rPr>
  </w:style>
  <w:style w:type="character" w:customStyle="1" w:styleId="2b">
    <w:name w:val="Основной текст с отступом 2 Знак"/>
    <w:link w:val="2a"/>
    <w:rPr>
      <w:sz w:val="24"/>
    </w:rPr>
  </w:style>
  <w:style w:type="paragraph" w:styleId="afff1">
    <w:name w:val="Subtitle"/>
    <w:basedOn w:val="affb"/>
    <w:next w:val="aff3"/>
    <w:link w:val="afff2"/>
    <w:qFormat/>
    <w:pPr>
      <w:keepNext/>
      <w:suppressLineNumbers w:val="0"/>
      <w:spacing w:before="240"/>
      <w:jc w:val="center"/>
    </w:pPr>
    <w:rPr>
      <w:rFonts w:ascii="Arial" w:eastAsia="MS Mincho" w:hAnsi="Arial"/>
      <w:sz w:val="28"/>
      <w:szCs w:val="28"/>
      <w:lang w:val="x-none" w:eastAsia="ar-SA"/>
    </w:rPr>
  </w:style>
  <w:style w:type="character" w:customStyle="1" w:styleId="afff2">
    <w:name w:val="Подзаголовок Знак"/>
    <w:link w:val="afff1"/>
    <w:rPr>
      <w:rFonts w:ascii="Arial" w:eastAsia="MS Mincho" w:hAnsi="Arial" w:cs="Times New Roman"/>
      <w:i/>
      <w:iCs/>
      <w:sz w:val="28"/>
      <w:szCs w:val="28"/>
      <w:lang w:eastAsia="ar-SA" w:bidi="ar-SA"/>
    </w:rPr>
  </w:style>
  <w:style w:type="paragraph" w:styleId="afff3">
    <w:name w:val="Signature"/>
    <w:basedOn w:val="a1"/>
    <w:link w:val="afff4"/>
    <w:pPr>
      <w:spacing w:after="60"/>
      <w:ind w:left="4252"/>
      <w:jc w:val="both"/>
    </w:pPr>
    <w:rPr>
      <w:szCs w:val="20"/>
      <w:lang w:val="x-none" w:eastAsia="x-none"/>
    </w:rPr>
  </w:style>
  <w:style w:type="character" w:customStyle="1" w:styleId="afff4">
    <w:name w:val="Подпись Знак"/>
    <w:link w:val="afff3"/>
    <w:rPr>
      <w:rFonts w:ascii="Times New Roman" w:eastAsia="Times New Roman" w:hAnsi="Times New Roman" w:cs="Times New Roman"/>
      <w:sz w:val="24"/>
      <w:lang w:bidi="ar-SA"/>
    </w:rPr>
  </w:style>
  <w:style w:type="paragraph" w:styleId="afff5">
    <w:name w:val="Salutation"/>
    <w:basedOn w:val="a1"/>
    <w:next w:val="a1"/>
    <w:link w:val="afff6"/>
    <w:pPr>
      <w:spacing w:after="60"/>
      <w:jc w:val="both"/>
    </w:pPr>
    <w:rPr>
      <w:szCs w:val="20"/>
      <w:lang w:val="x-none" w:eastAsia="x-none"/>
    </w:rPr>
  </w:style>
  <w:style w:type="character" w:customStyle="1" w:styleId="afff6">
    <w:name w:val="Приветствие Знак"/>
    <w:link w:val="afff5"/>
    <w:rPr>
      <w:rFonts w:ascii="Times New Roman" w:eastAsia="Times New Roman" w:hAnsi="Times New Roman" w:cs="Times New Roman"/>
      <w:sz w:val="24"/>
      <w:lang w:bidi="ar-SA"/>
    </w:rPr>
  </w:style>
  <w:style w:type="paragraph" w:styleId="2c">
    <w:name w:val="List Continue 2"/>
    <w:basedOn w:val="a1"/>
    <w:pPr>
      <w:spacing w:after="120"/>
      <w:ind w:left="566"/>
      <w:jc w:val="both"/>
    </w:pPr>
  </w:style>
  <w:style w:type="paragraph" w:styleId="39">
    <w:name w:val="List Continue 3"/>
    <w:basedOn w:val="a1"/>
    <w:pPr>
      <w:spacing w:after="120"/>
      <w:ind w:left="849"/>
      <w:jc w:val="both"/>
    </w:pPr>
  </w:style>
  <w:style w:type="paragraph" w:styleId="44">
    <w:name w:val="List Continue 4"/>
    <w:basedOn w:val="a1"/>
    <w:pPr>
      <w:spacing w:after="120"/>
      <w:ind w:left="1132"/>
      <w:jc w:val="both"/>
    </w:pPr>
  </w:style>
  <w:style w:type="paragraph" w:styleId="55">
    <w:name w:val="List Continue 5"/>
    <w:basedOn w:val="a1"/>
    <w:pPr>
      <w:spacing w:after="120"/>
      <w:ind w:left="1415"/>
      <w:jc w:val="both"/>
    </w:pPr>
  </w:style>
  <w:style w:type="paragraph" w:styleId="2d">
    <w:name w:val="List 2"/>
    <w:basedOn w:val="a1"/>
    <w:unhideWhenUsed/>
    <w:pPr>
      <w:ind w:left="566" w:hanging="283"/>
      <w:contextualSpacing/>
    </w:pPr>
    <w:rPr>
      <w:rFonts w:cs="Mangal"/>
      <w:szCs w:val="21"/>
    </w:rPr>
  </w:style>
  <w:style w:type="paragraph" w:styleId="3a">
    <w:name w:val="List 3"/>
    <w:basedOn w:val="a1"/>
    <w:pPr>
      <w:spacing w:after="60"/>
      <w:ind w:left="849" w:hanging="283"/>
      <w:jc w:val="both"/>
    </w:pPr>
  </w:style>
  <w:style w:type="paragraph" w:styleId="45">
    <w:name w:val="List 4"/>
    <w:basedOn w:val="a1"/>
    <w:pPr>
      <w:spacing w:after="60"/>
      <w:ind w:left="1132" w:hanging="283"/>
      <w:jc w:val="both"/>
    </w:pPr>
  </w:style>
  <w:style w:type="paragraph" w:styleId="HTML1">
    <w:name w:val="HTML Preformatted"/>
    <w:basedOn w:val="a1"/>
    <w:link w:val="HTML2"/>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eastAsia="Calibri" w:hAnsi="Courier New"/>
      <w:sz w:val="22"/>
      <w:szCs w:val="22"/>
      <w:lang w:val="x-none" w:eastAsia="ar-SA"/>
    </w:rPr>
  </w:style>
  <w:style w:type="character" w:customStyle="1" w:styleId="HTML2">
    <w:name w:val="Стандартный HTML Знак"/>
    <w:link w:val="HTML1"/>
    <w:uiPriority w:val="99"/>
    <w:rPr>
      <w:rFonts w:ascii="Courier New" w:eastAsia="Calibri" w:hAnsi="Courier New" w:cs="Times New Roman"/>
      <w:sz w:val="22"/>
      <w:szCs w:val="22"/>
      <w:lang w:eastAsia="ar-SA" w:bidi="ar-SA"/>
    </w:rPr>
  </w:style>
  <w:style w:type="paragraph" w:styleId="afff7">
    <w:name w:val="Block Text"/>
    <w:basedOn w:val="a1"/>
    <w:pPr>
      <w:spacing w:after="120"/>
      <w:ind w:left="1440" w:right="1440"/>
      <w:jc w:val="both"/>
    </w:pPr>
    <w:rPr>
      <w:szCs w:val="20"/>
    </w:rPr>
  </w:style>
  <w:style w:type="paragraph" w:styleId="afff8">
    <w:name w:val="Message Header"/>
    <w:basedOn w:val="a1"/>
    <w:link w:val="afff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Cs w:val="20"/>
      <w:shd w:val="pct20" w:color="auto" w:fill="auto"/>
      <w:lang w:val="x-none" w:eastAsia="x-none"/>
    </w:rPr>
  </w:style>
  <w:style w:type="character" w:customStyle="1" w:styleId="afff9">
    <w:name w:val="Шапка Знак"/>
    <w:link w:val="afff8"/>
    <w:rPr>
      <w:rFonts w:ascii="Arial" w:eastAsia="Times New Roman" w:hAnsi="Arial" w:cs="Times New Roman"/>
      <w:sz w:val="24"/>
      <w:shd w:val="pct20" w:color="auto" w:fill="auto"/>
      <w:lang w:bidi="ar-SA"/>
    </w:rPr>
  </w:style>
  <w:style w:type="paragraph" w:styleId="afffa">
    <w:name w:val="E-mail Signature"/>
    <w:basedOn w:val="a1"/>
    <w:link w:val="afffb"/>
    <w:pPr>
      <w:spacing w:after="60"/>
      <w:jc w:val="both"/>
    </w:pPr>
    <w:rPr>
      <w:szCs w:val="20"/>
      <w:lang w:val="x-none" w:eastAsia="x-none"/>
    </w:rPr>
  </w:style>
  <w:style w:type="character" w:customStyle="1" w:styleId="afffb">
    <w:name w:val="Электронная подпись Знак"/>
    <w:link w:val="afffa"/>
    <w:rPr>
      <w:rFonts w:ascii="Times New Roman" w:eastAsia="Times New Roman" w:hAnsi="Times New Roman" w:cs="Times New Roman"/>
      <w:sz w:val="24"/>
      <w:lang w:bidi="ar-SA"/>
    </w:rPr>
  </w:style>
  <w:style w:type="table" w:styleId="afffc">
    <w:name w:val="Table Grid"/>
    <w:basedOn w:val="a3"/>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00">
    <w:name w:val="ListLabel 100"/>
    <w:qFormat/>
    <w:rPr>
      <w:sz w:val="24"/>
      <w:szCs w:val="24"/>
    </w:rPr>
  </w:style>
  <w:style w:type="character" w:customStyle="1" w:styleId="ListLabel101">
    <w:name w:val="ListLabel 101"/>
    <w:qFormat/>
    <w:rPr>
      <w:b w:val="0"/>
      <w:sz w:val="22"/>
      <w:szCs w:val="22"/>
    </w:rPr>
  </w:style>
  <w:style w:type="character" w:customStyle="1" w:styleId="ListLabel102">
    <w:name w:val="ListLabel 102"/>
    <w:qFormat/>
    <w:rPr>
      <w:b w:val="0"/>
    </w:rPr>
  </w:style>
  <w:style w:type="character" w:customStyle="1" w:styleId="ListLabel103">
    <w:name w:val="ListLabel 103"/>
    <w:qFormat/>
    <w:rPr>
      <w:b w:val="0"/>
      <w:bCs w:val="0"/>
      <w:i w:val="0"/>
      <w:iCs w:val="0"/>
      <w:sz w:val="26"/>
      <w:szCs w:val="26"/>
    </w:rPr>
  </w:style>
  <w:style w:type="character" w:customStyle="1" w:styleId="ListLabel104">
    <w:name w:val="ListLabel 104"/>
    <w:qFormat/>
    <w:rPr>
      <w:sz w:val="26"/>
      <w:szCs w:val="26"/>
    </w:rPr>
  </w:style>
  <w:style w:type="character" w:customStyle="1" w:styleId="ListLabel105">
    <w:name w:val="ListLabel 105"/>
    <w:qFormat/>
    <w:rPr>
      <w:b w:val="0"/>
      <w:bCs/>
      <w:iCs/>
      <w:sz w:val="24"/>
    </w:rPr>
  </w:style>
  <w:style w:type="character" w:customStyle="1" w:styleId="-">
    <w:name w:val="Интернет-ссылка"/>
    <w:uiPriority w:val="99"/>
    <w:rPr>
      <w:color w:val="0000FF"/>
      <w:u w:val="single"/>
    </w:rPr>
  </w:style>
  <w:style w:type="character" w:customStyle="1" w:styleId="ListLabel106">
    <w:name w:val="ListLabel 106"/>
    <w:qFormat/>
    <w:rPr>
      <w:rFonts w:cs="Symbol"/>
    </w:rPr>
  </w:style>
  <w:style w:type="character" w:customStyle="1" w:styleId="ListLabel107">
    <w:name w:val="ListLabel 107"/>
    <w:qFormat/>
    <w:rPr>
      <w:rFonts w:cs="Symbol"/>
      <w:sz w:val="24"/>
      <w:szCs w:val="24"/>
    </w:rPr>
  </w:style>
  <w:style w:type="character" w:customStyle="1" w:styleId="ListLabel108">
    <w:name w:val="ListLabel 108"/>
    <w:qFormat/>
    <w:rPr>
      <w:b w:val="0"/>
      <w:color w:val="00000A"/>
      <w:sz w:val="22"/>
      <w:szCs w:val="22"/>
    </w:rPr>
  </w:style>
  <w:style w:type="character" w:customStyle="1" w:styleId="afffd">
    <w:name w:val="Привязка сноски"/>
    <w:rPr>
      <w:vertAlign w:val="superscript"/>
    </w:rPr>
  </w:style>
  <w:style w:type="character" w:customStyle="1" w:styleId="afffe">
    <w:name w:val="Привязка концевой сноски"/>
    <w:rPr>
      <w:vertAlign w:val="superscript"/>
    </w:rPr>
  </w:style>
  <w:style w:type="character" w:customStyle="1" w:styleId="ListLabel109">
    <w:name w:val="ListLabel 109"/>
    <w:qFormat/>
    <w:rPr>
      <w:sz w:val="24"/>
      <w:szCs w:val="24"/>
    </w:rPr>
  </w:style>
  <w:style w:type="character" w:customStyle="1" w:styleId="ListLabel110">
    <w:name w:val="ListLabel 110"/>
    <w:qFormat/>
    <w:rPr>
      <w:b w:val="0"/>
      <w:sz w:val="22"/>
      <w:szCs w:val="22"/>
    </w:rPr>
  </w:style>
  <w:style w:type="character" w:customStyle="1" w:styleId="ListLabel111">
    <w:name w:val="ListLabel 111"/>
    <w:qFormat/>
    <w:rPr>
      <w:b w:val="0"/>
    </w:rPr>
  </w:style>
  <w:style w:type="character" w:customStyle="1" w:styleId="ListLabel112">
    <w:name w:val="ListLabel 112"/>
    <w:qFormat/>
    <w:rPr>
      <w:b w:val="0"/>
      <w:bCs w:val="0"/>
      <w:i w:val="0"/>
      <w:iCs w:val="0"/>
      <w:sz w:val="26"/>
      <w:szCs w:val="26"/>
    </w:rPr>
  </w:style>
  <w:style w:type="character" w:customStyle="1" w:styleId="ListLabel113">
    <w:name w:val="ListLabel 113"/>
    <w:qFormat/>
    <w:rPr>
      <w:sz w:val="26"/>
      <w:szCs w:val="26"/>
    </w:rPr>
  </w:style>
  <w:style w:type="character" w:customStyle="1" w:styleId="ListLabel114">
    <w:name w:val="ListLabel 114"/>
    <w:qFormat/>
    <w:rPr>
      <w:b w:val="0"/>
      <w:bCs/>
      <w:iCs/>
      <w:sz w:val="24"/>
    </w:rPr>
  </w:style>
  <w:style w:type="character" w:customStyle="1" w:styleId="ListLabel115">
    <w:name w:val="ListLabel 115"/>
    <w:qFormat/>
    <w:rPr>
      <w:rFonts w:cs="Symbol"/>
    </w:rPr>
  </w:style>
  <w:style w:type="character" w:customStyle="1" w:styleId="ListLabel116">
    <w:name w:val="ListLabel 116"/>
    <w:qFormat/>
    <w:rPr>
      <w:rFonts w:cs="Symbol"/>
      <w:sz w:val="24"/>
      <w:szCs w:val="24"/>
    </w:rPr>
  </w:style>
  <w:style w:type="character" w:customStyle="1" w:styleId="ListLabel117">
    <w:name w:val="ListLabel 117"/>
    <w:qFormat/>
    <w:rPr>
      <w:b w:val="0"/>
      <w:color w:val="00000A"/>
      <w:sz w:val="22"/>
      <w:szCs w:val="22"/>
    </w:rPr>
  </w:style>
  <w:style w:type="character" w:customStyle="1" w:styleId="affff">
    <w:name w:val="Символ сноски"/>
    <w:qFormat/>
  </w:style>
  <w:style w:type="character" w:customStyle="1" w:styleId="affff0">
    <w:name w:val="Символы концевой сноски"/>
    <w:qFormat/>
  </w:style>
  <w:style w:type="character" w:customStyle="1" w:styleId="affff1">
    <w:name w:val="Верхний колонтитул Знак"/>
    <w:uiPriority w:val="99"/>
    <w:qFormat/>
    <w:rPr>
      <w:rFonts w:cs="Mangal"/>
      <w:color w:val="00000A"/>
      <w:szCs w:val="21"/>
    </w:rPr>
  </w:style>
  <w:style w:type="character" w:customStyle="1" w:styleId="affff2">
    <w:name w:val="Нижний колонтитул Знак"/>
    <w:uiPriority w:val="99"/>
    <w:qFormat/>
    <w:rPr>
      <w:rFonts w:cs="Mangal"/>
      <w:color w:val="00000A"/>
      <w:szCs w:val="21"/>
    </w:rPr>
  </w:style>
  <w:style w:type="character" w:customStyle="1" w:styleId="affff3">
    <w:name w:val="Текст выноски Знак"/>
    <w:uiPriority w:val="99"/>
    <w:qFormat/>
    <w:rPr>
      <w:rFonts w:ascii="Tahoma" w:hAnsi="Tahoma" w:cs="Mangal"/>
      <w:color w:val="00000A"/>
      <w:sz w:val="16"/>
      <w:szCs w:val="14"/>
    </w:rPr>
  </w:style>
  <w:style w:type="character" w:customStyle="1" w:styleId="ListLabel118">
    <w:name w:val="ListLabel 118"/>
    <w:qFormat/>
    <w:rPr>
      <w:sz w:val="24"/>
      <w:szCs w:val="24"/>
    </w:rPr>
  </w:style>
  <w:style w:type="character" w:customStyle="1" w:styleId="ListLabel119">
    <w:name w:val="ListLabel 119"/>
    <w:qFormat/>
    <w:rPr>
      <w:rFonts w:eastAsia="Droid Sans Fallback" w:cs="FreeSans"/>
    </w:rPr>
  </w:style>
  <w:style w:type="character" w:customStyle="1" w:styleId="ListLabel120">
    <w:name w:val="ListLabel 120"/>
    <w:qFormat/>
    <w:rPr>
      <w:b w:val="0"/>
      <w:sz w:val="22"/>
      <w:szCs w:val="22"/>
    </w:rPr>
  </w:style>
  <w:style w:type="character" w:customStyle="1" w:styleId="ListLabel121">
    <w:name w:val="ListLabel 121"/>
    <w:qFormat/>
    <w:rPr>
      <w:b w:val="0"/>
    </w:rPr>
  </w:style>
  <w:style w:type="character" w:customStyle="1" w:styleId="ListLabel122">
    <w:name w:val="ListLabel 122"/>
    <w:qFormat/>
    <w:rPr>
      <w:b w:val="0"/>
      <w:bCs w:val="0"/>
      <w:i w:val="0"/>
      <w:iCs w:val="0"/>
      <w:sz w:val="26"/>
      <w:szCs w:val="26"/>
    </w:rPr>
  </w:style>
  <w:style w:type="character" w:customStyle="1" w:styleId="ListLabel123">
    <w:name w:val="ListLabel 123"/>
    <w:qFormat/>
    <w:rPr>
      <w:sz w:val="26"/>
      <w:szCs w:val="26"/>
    </w:rPr>
  </w:style>
  <w:style w:type="character" w:customStyle="1" w:styleId="ListLabel124">
    <w:name w:val="ListLabel 124"/>
    <w:qFormat/>
    <w:rPr>
      <w:b w:val="0"/>
      <w:bCs/>
      <w:iCs/>
      <w:sz w:val="24"/>
    </w:rPr>
  </w:style>
  <w:style w:type="character" w:customStyle="1" w:styleId="ListLabel125">
    <w:name w:val="ListLabel 125"/>
    <w:qFormat/>
    <w:rPr>
      <w:rFonts w:cs="Symbol"/>
    </w:rPr>
  </w:style>
  <w:style w:type="character" w:customStyle="1" w:styleId="ListLabel126">
    <w:name w:val="ListLabel 126"/>
    <w:qFormat/>
    <w:rPr>
      <w:rFonts w:cs="Symbol"/>
      <w:sz w:val="24"/>
      <w:szCs w:val="24"/>
    </w:rPr>
  </w:style>
  <w:style w:type="character" w:customStyle="1" w:styleId="ListLabel127">
    <w:name w:val="ListLabel 127"/>
    <w:qFormat/>
    <w:rPr>
      <w:b w:val="0"/>
      <w:color w:val="00000A"/>
      <w:sz w:val="22"/>
      <w:szCs w:val="22"/>
    </w:rPr>
  </w:style>
  <w:style w:type="character" w:customStyle="1" w:styleId="ListLabel128">
    <w:name w:val="ListLabel 128"/>
    <w:qFormat/>
    <w:rPr>
      <w:sz w:val="24"/>
      <w:szCs w:val="24"/>
    </w:rPr>
  </w:style>
  <w:style w:type="character" w:customStyle="1" w:styleId="ListLabel129">
    <w:name w:val="ListLabel 129"/>
    <w:qFormat/>
    <w:rPr>
      <w:b w:val="0"/>
      <w:sz w:val="22"/>
      <w:szCs w:val="22"/>
    </w:rPr>
  </w:style>
  <w:style w:type="character" w:customStyle="1" w:styleId="ListLabel130">
    <w:name w:val="ListLabel 130"/>
    <w:qFormat/>
    <w:rPr>
      <w:b w:val="0"/>
    </w:rPr>
  </w:style>
  <w:style w:type="character" w:customStyle="1" w:styleId="ListLabel131">
    <w:name w:val="ListLabel 131"/>
    <w:qFormat/>
    <w:rPr>
      <w:b w:val="0"/>
      <w:bCs w:val="0"/>
      <w:i w:val="0"/>
      <w:iCs w:val="0"/>
      <w:sz w:val="26"/>
      <w:szCs w:val="26"/>
    </w:rPr>
  </w:style>
  <w:style w:type="character" w:customStyle="1" w:styleId="ListLabel132">
    <w:name w:val="ListLabel 132"/>
    <w:qFormat/>
    <w:rPr>
      <w:sz w:val="26"/>
      <w:szCs w:val="26"/>
    </w:rPr>
  </w:style>
  <w:style w:type="character" w:customStyle="1" w:styleId="ListLabel133">
    <w:name w:val="ListLabel 133"/>
    <w:qFormat/>
    <w:rPr>
      <w:b w:val="0"/>
      <w:bCs/>
      <w:iCs/>
      <w:sz w:val="24"/>
    </w:rPr>
  </w:style>
  <w:style w:type="character" w:customStyle="1" w:styleId="ListLabel134">
    <w:name w:val="ListLabel 134"/>
    <w:qFormat/>
    <w:rPr>
      <w:rFonts w:cs="Symbol"/>
      <w:sz w:val="24"/>
      <w:szCs w:val="24"/>
    </w:rPr>
  </w:style>
  <w:style w:type="character" w:customStyle="1" w:styleId="ListLabel135">
    <w:name w:val="ListLabel 135"/>
    <w:qFormat/>
    <w:rPr>
      <w:b w:val="0"/>
      <w:color w:val="00000A"/>
      <w:sz w:val="22"/>
      <w:szCs w:val="22"/>
    </w:rPr>
  </w:style>
  <w:style w:type="character" w:customStyle="1" w:styleId="ListLabel136">
    <w:name w:val="ListLabel 136"/>
    <w:qFormat/>
    <w:rPr>
      <w:sz w:val="24"/>
      <w:szCs w:val="24"/>
    </w:rPr>
  </w:style>
  <w:style w:type="character" w:customStyle="1" w:styleId="ListLabel137">
    <w:name w:val="ListLabel 137"/>
    <w:qFormat/>
    <w:rPr>
      <w:b w:val="0"/>
      <w:sz w:val="22"/>
      <w:szCs w:val="22"/>
    </w:rPr>
  </w:style>
  <w:style w:type="character" w:customStyle="1" w:styleId="ListLabel138">
    <w:name w:val="ListLabel 138"/>
    <w:qFormat/>
    <w:rPr>
      <w:b w:val="0"/>
    </w:rPr>
  </w:style>
  <w:style w:type="character" w:customStyle="1" w:styleId="ListLabel139">
    <w:name w:val="ListLabel 139"/>
    <w:qFormat/>
    <w:rPr>
      <w:b w:val="0"/>
      <w:bCs w:val="0"/>
      <w:i w:val="0"/>
      <w:iCs w:val="0"/>
      <w:sz w:val="26"/>
      <w:szCs w:val="26"/>
    </w:rPr>
  </w:style>
  <w:style w:type="character" w:customStyle="1" w:styleId="ListLabel140">
    <w:name w:val="ListLabel 140"/>
    <w:qFormat/>
    <w:rPr>
      <w:sz w:val="26"/>
      <w:szCs w:val="26"/>
    </w:rPr>
  </w:style>
  <w:style w:type="character" w:customStyle="1" w:styleId="ListLabel141">
    <w:name w:val="ListLabel 141"/>
    <w:qFormat/>
    <w:rPr>
      <w:b w:val="0"/>
      <w:bCs/>
      <w:iCs/>
      <w:sz w:val="24"/>
    </w:rPr>
  </w:style>
  <w:style w:type="character" w:customStyle="1" w:styleId="ListLabel142">
    <w:name w:val="ListLabel 142"/>
    <w:qFormat/>
    <w:rPr>
      <w:rFonts w:cs="Symbol"/>
      <w:sz w:val="24"/>
      <w:szCs w:val="24"/>
    </w:rPr>
  </w:style>
  <w:style w:type="character" w:customStyle="1" w:styleId="ListLabel143">
    <w:name w:val="ListLabel 143"/>
    <w:qFormat/>
    <w:rPr>
      <w:b w:val="0"/>
      <w:color w:val="00000A"/>
      <w:sz w:val="22"/>
      <w:szCs w:val="22"/>
    </w:rPr>
  </w:style>
  <w:style w:type="character" w:customStyle="1" w:styleId="ListLabel144">
    <w:name w:val="ListLabel 144"/>
    <w:qFormat/>
    <w:rPr>
      <w:sz w:val="24"/>
      <w:szCs w:val="24"/>
    </w:rPr>
  </w:style>
  <w:style w:type="character" w:customStyle="1" w:styleId="ListLabel145">
    <w:name w:val="ListLabel 145"/>
    <w:qFormat/>
    <w:rPr>
      <w:b w:val="0"/>
      <w:sz w:val="22"/>
      <w:szCs w:val="22"/>
    </w:rPr>
  </w:style>
  <w:style w:type="character" w:customStyle="1" w:styleId="ListLabel146">
    <w:name w:val="ListLabel 146"/>
    <w:qFormat/>
    <w:rPr>
      <w:b w:val="0"/>
    </w:rPr>
  </w:style>
  <w:style w:type="character" w:customStyle="1" w:styleId="ListLabel147">
    <w:name w:val="ListLabel 147"/>
    <w:qFormat/>
    <w:rPr>
      <w:b w:val="0"/>
      <w:bCs w:val="0"/>
      <w:i w:val="0"/>
      <w:iCs w:val="0"/>
      <w:sz w:val="26"/>
      <w:szCs w:val="26"/>
    </w:rPr>
  </w:style>
  <w:style w:type="character" w:customStyle="1" w:styleId="ListLabel148">
    <w:name w:val="ListLabel 148"/>
    <w:qFormat/>
    <w:rPr>
      <w:sz w:val="26"/>
      <w:szCs w:val="26"/>
    </w:rPr>
  </w:style>
  <w:style w:type="character" w:customStyle="1" w:styleId="ListLabel149">
    <w:name w:val="ListLabel 149"/>
    <w:qFormat/>
    <w:rPr>
      <w:b w:val="0"/>
      <w:bCs/>
      <w:iCs/>
      <w:sz w:val="24"/>
    </w:rPr>
  </w:style>
  <w:style w:type="character" w:customStyle="1" w:styleId="ListLabel150">
    <w:name w:val="ListLabel 150"/>
    <w:qFormat/>
    <w:rPr>
      <w:rFonts w:cs="Symbol"/>
      <w:sz w:val="24"/>
      <w:szCs w:val="24"/>
    </w:rPr>
  </w:style>
  <w:style w:type="character" w:customStyle="1" w:styleId="ListLabel151">
    <w:name w:val="ListLabel 151"/>
    <w:qFormat/>
    <w:rPr>
      <w:b w:val="0"/>
      <w:color w:val="00000A"/>
      <w:sz w:val="22"/>
      <w:szCs w:val="22"/>
    </w:rPr>
  </w:style>
  <w:style w:type="character" w:customStyle="1" w:styleId="apple-converted-space">
    <w:name w:val="apple-converted-space"/>
    <w:qFormat/>
  </w:style>
  <w:style w:type="character" w:customStyle="1" w:styleId="ListLabel1">
    <w:name w:val="ListLabel 1"/>
    <w:qFormat/>
    <w:rPr>
      <w:rFonts w:cs="Times New Roman"/>
    </w:rPr>
  </w:style>
  <w:style w:type="character" w:customStyle="1" w:styleId="ListLabel152">
    <w:name w:val="ListLabel 152"/>
    <w:qFormat/>
    <w:rPr>
      <w:sz w:val="24"/>
      <w:szCs w:val="24"/>
    </w:rPr>
  </w:style>
  <w:style w:type="character" w:customStyle="1" w:styleId="ListLabel153">
    <w:name w:val="ListLabel 153"/>
    <w:qFormat/>
    <w:rPr>
      <w:b w:val="0"/>
      <w:sz w:val="22"/>
      <w:szCs w:val="22"/>
    </w:rPr>
  </w:style>
  <w:style w:type="character" w:customStyle="1" w:styleId="ListLabel154">
    <w:name w:val="ListLabel 154"/>
    <w:qFormat/>
    <w:rPr>
      <w:b w:val="0"/>
    </w:rPr>
  </w:style>
  <w:style w:type="character" w:customStyle="1" w:styleId="ListLabel155">
    <w:name w:val="ListLabel 155"/>
    <w:qFormat/>
    <w:rPr>
      <w:b w:val="0"/>
      <w:bCs w:val="0"/>
      <w:i w:val="0"/>
      <w:iCs w:val="0"/>
      <w:sz w:val="26"/>
      <w:szCs w:val="26"/>
    </w:rPr>
  </w:style>
  <w:style w:type="character" w:customStyle="1" w:styleId="ListLabel156">
    <w:name w:val="ListLabel 156"/>
    <w:qFormat/>
    <w:rPr>
      <w:sz w:val="26"/>
      <w:szCs w:val="26"/>
    </w:rPr>
  </w:style>
  <w:style w:type="character" w:customStyle="1" w:styleId="ListLabel157">
    <w:name w:val="ListLabel 157"/>
    <w:qFormat/>
    <w:rPr>
      <w:b w:val="0"/>
      <w:bCs/>
      <w:iCs/>
      <w:sz w:val="24"/>
    </w:rPr>
  </w:style>
  <w:style w:type="character" w:customStyle="1" w:styleId="ListLabel158">
    <w:name w:val="ListLabel 158"/>
    <w:qFormat/>
    <w:rPr>
      <w:rFonts w:cs="Symbol"/>
      <w:sz w:val="24"/>
      <w:szCs w:val="24"/>
    </w:rPr>
  </w:style>
  <w:style w:type="character" w:customStyle="1" w:styleId="ListLabel159">
    <w:name w:val="ListLabel 159"/>
    <w:qFormat/>
    <w:rPr>
      <w:b w:val="0"/>
      <w:color w:val="00000A"/>
      <w:sz w:val="22"/>
      <w:szCs w:val="22"/>
    </w:rPr>
  </w:style>
  <w:style w:type="character" w:customStyle="1" w:styleId="ListLabel160">
    <w:name w:val="ListLabel 160"/>
    <w:qFormat/>
    <w:rPr>
      <w:rFonts w:cs="OpenSymbol"/>
    </w:rPr>
  </w:style>
  <w:style w:type="character" w:customStyle="1" w:styleId="ListLabel161">
    <w:name w:val="ListLabel 161"/>
    <w:qFormat/>
    <w:rPr>
      <w:sz w:val="24"/>
      <w:szCs w:val="24"/>
    </w:rPr>
  </w:style>
  <w:style w:type="character" w:customStyle="1" w:styleId="ListLabel162">
    <w:name w:val="ListLabel 162"/>
    <w:qFormat/>
    <w:rPr>
      <w:b w:val="0"/>
      <w:sz w:val="22"/>
      <w:szCs w:val="22"/>
    </w:rPr>
  </w:style>
  <w:style w:type="character" w:customStyle="1" w:styleId="ListLabel163">
    <w:name w:val="ListLabel 163"/>
    <w:qFormat/>
    <w:rPr>
      <w:b w:val="0"/>
    </w:rPr>
  </w:style>
  <w:style w:type="character" w:customStyle="1" w:styleId="ListLabel164">
    <w:name w:val="ListLabel 164"/>
    <w:qFormat/>
    <w:rPr>
      <w:b w:val="0"/>
      <w:bCs w:val="0"/>
      <w:i w:val="0"/>
      <w:iCs w:val="0"/>
      <w:sz w:val="26"/>
      <w:szCs w:val="26"/>
    </w:rPr>
  </w:style>
  <w:style w:type="character" w:customStyle="1" w:styleId="ListLabel165">
    <w:name w:val="ListLabel 165"/>
    <w:qFormat/>
    <w:rPr>
      <w:sz w:val="26"/>
      <w:szCs w:val="26"/>
    </w:rPr>
  </w:style>
  <w:style w:type="character" w:customStyle="1" w:styleId="ListLabel166">
    <w:name w:val="ListLabel 166"/>
    <w:qFormat/>
    <w:rPr>
      <w:b w:val="0"/>
      <w:bCs/>
      <w:iCs/>
      <w:sz w:val="24"/>
    </w:rPr>
  </w:style>
  <w:style w:type="character" w:customStyle="1" w:styleId="ListLabel167">
    <w:name w:val="ListLabel 167"/>
    <w:qFormat/>
    <w:rPr>
      <w:rFonts w:cs="Symbol"/>
      <w:sz w:val="24"/>
      <w:szCs w:val="24"/>
    </w:rPr>
  </w:style>
  <w:style w:type="character" w:customStyle="1" w:styleId="ListLabel168">
    <w:name w:val="ListLabel 168"/>
    <w:qFormat/>
    <w:rPr>
      <w:b w:val="0"/>
      <w:color w:val="00000A"/>
      <w:sz w:val="22"/>
      <w:szCs w:val="22"/>
    </w:rPr>
  </w:style>
  <w:style w:type="character" w:customStyle="1" w:styleId="ListLabel169">
    <w:name w:val="ListLabel 169"/>
    <w:qFormat/>
    <w:rPr>
      <w:sz w:val="24"/>
      <w:szCs w:val="24"/>
    </w:rPr>
  </w:style>
  <w:style w:type="character" w:customStyle="1" w:styleId="ListLabel170">
    <w:name w:val="ListLabel 170"/>
    <w:qFormat/>
    <w:rPr>
      <w:b w:val="0"/>
      <w:sz w:val="22"/>
      <w:szCs w:val="22"/>
    </w:rPr>
  </w:style>
  <w:style w:type="character" w:customStyle="1" w:styleId="ListLabel171">
    <w:name w:val="ListLabel 171"/>
    <w:qFormat/>
    <w:rPr>
      <w:b w:val="0"/>
    </w:rPr>
  </w:style>
  <w:style w:type="character" w:customStyle="1" w:styleId="ListLabel172">
    <w:name w:val="ListLabel 172"/>
    <w:qFormat/>
    <w:rPr>
      <w:b w:val="0"/>
      <w:bCs w:val="0"/>
      <w:i w:val="0"/>
      <w:iCs w:val="0"/>
      <w:sz w:val="26"/>
      <w:szCs w:val="26"/>
    </w:rPr>
  </w:style>
  <w:style w:type="character" w:customStyle="1" w:styleId="ListLabel173">
    <w:name w:val="ListLabel 173"/>
    <w:qFormat/>
    <w:rPr>
      <w:sz w:val="26"/>
      <w:szCs w:val="26"/>
    </w:rPr>
  </w:style>
  <w:style w:type="character" w:customStyle="1" w:styleId="ListLabel174">
    <w:name w:val="ListLabel 174"/>
    <w:qFormat/>
    <w:rPr>
      <w:b w:val="0"/>
      <w:bCs/>
      <w:iCs/>
      <w:sz w:val="24"/>
    </w:rPr>
  </w:style>
  <w:style w:type="character" w:customStyle="1" w:styleId="ListLabel175">
    <w:name w:val="ListLabel 175"/>
    <w:qFormat/>
    <w:rPr>
      <w:rFonts w:cs="Symbol"/>
      <w:sz w:val="24"/>
      <w:szCs w:val="24"/>
    </w:rPr>
  </w:style>
  <w:style w:type="character" w:customStyle="1" w:styleId="ListLabel176">
    <w:name w:val="ListLabel 176"/>
    <w:qFormat/>
    <w:rPr>
      <w:b w:val="0"/>
      <w:color w:val="00000A"/>
      <w:sz w:val="22"/>
      <w:szCs w:val="22"/>
    </w:rPr>
  </w:style>
  <w:style w:type="character" w:customStyle="1" w:styleId="ListLabel177">
    <w:name w:val="ListLabel 177"/>
    <w:qFormat/>
    <w:rPr>
      <w:sz w:val="24"/>
      <w:szCs w:val="24"/>
    </w:rPr>
  </w:style>
  <w:style w:type="character" w:customStyle="1" w:styleId="ListLabel178">
    <w:name w:val="ListLabel 178"/>
    <w:qFormat/>
    <w:rPr>
      <w:b w:val="0"/>
      <w:sz w:val="22"/>
      <w:szCs w:val="22"/>
    </w:rPr>
  </w:style>
  <w:style w:type="character" w:customStyle="1" w:styleId="ListLabel179">
    <w:name w:val="ListLabel 179"/>
    <w:qFormat/>
    <w:rPr>
      <w:b w:val="0"/>
    </w:rPr>
  </w:style>
  <w:style w:type="character" w:customStyle="1" w:styleId="ListLabel180">
    <w:name w:val="ListLabel 180"/>
    <w:qFormat/>
    <w:rPr>
      <w:b w:val="0"/>
      <w:bCs w:val="0"/>
      <w:i w:val="0"/>
      <w:iCs w:val="0"/>
      <w:sz w:val="26"/>
      <w:szCs w:val="26"/>
    </w:rPr>
  </w:style>
  <w:style w:type="character" w:customStyle="1" w:styleId="ListLabel181">
    <w:name w:val="ListLabel 181"/>
    <w:qFormat/>
    <w:rPr>
      <w:sz w:val="26"/>
      <w:szCs w:val="26"/>
    </w:rPr>
  </w:style>
  <w:style w:type="character" w:customStyle="1" w:styleId="ListLabel182">
    <w:name w:val="ListLabel 182"/>
    <w:qFormat/>
    <w:rPr>
      <w:b w:val="0"/>
      <w:bCs/>
      <w:iCs/>
      <w:sz w:val="24"/>
    </w:rPr>
  </w:style>
  <w:style w:type="character" w:customStyle="1" w:styleId="ListLabel183">
    <w:name w:val="ListLabel 183"/>
    <w:qFormat/>
    <w:rPr>
      <w:rFonts w:cs="Symbol"/>
      <w:sz w:val="24"/>
      <w:szCs w:val="24"/>
    </w:rPr>
  </w:style>
  <w:style w:type="character" w:customStyle="1" w:styleId="ListLabel184">
    <w:name w:val="ListLabel 184"/>
    <w:qFormat/>
    <w:rPr>
      <w:b w:val="0"/>
      <w:color w:val="00000A"/>
      <w:sz w:val="22"/>
      <w:szCs w:val="22"/>
    </w:rPr>
  </w:style>
  <w:style w:type="character" w:customStyle="1" w:styleId="ListLabel185">
    <w:name w:val="ListLabel 185"/>
    <w:qFormat/>
    <w:rPr>
      <w:sz w:val="24"/>
      <w:szCs w:val="24"/>
    </w:rPr>
  </w:style>
  <w:style w:type="character" w:customStyle="1" w:styleId="ListLabel186">
    <w:name w:val="ListLabel 186"/>
    <w:qFormat/>
    <w:rPr>
      <w:b w:val="0"/>
      <w:sz w:val="22"/>
      <w:szCs w:val="22"/>
    </w:rPr>
  </w:style>
  <w:style w:type="character" w:customStyle="1" w:styleId="ListLabel187">
    <w:name w:val="ListLabel 187"/>
    <w:qFormat/>
    <w:rPr>
      <w:b w:val="0"/>
    </w:rPr>
  </w:style>
  <w:style w:type="character" w:customStyle="1" w:styleId="ListLabel188">
    <w:name w:val="ListLabel 188"/>
    <w:qFormat/>
    <w:rPr>
      <w:b w:val="0"/>
      <w:bCs w:val="0"/>
      <w:i w:val="0"/>
      <w:iCs w:val="0"/>
      <w:sz w:val="26"/>
      <w:szCs w:val="26"/>
    </w:rPr>
  </w:style>
  <w:style w:type="character" w:customStyle="1" w:styleId="ListLabel189">
    <w:name w:val="ListLabel 189"/>
    <w:qFormat/>
    <w:rPr>
      <w:sz w:val="26"/>
      <w:szCs w:val="26"/>
    </w:rPr>
  </w:style>
  <w:style w:type="character" w:customStyle="1" w:styleId="ListLabel190">
    <w:name w:val="ListLabel 190"/>
    <w:qFormat/>
    <w:rPr>
      <w:b w:val="0"/>
      <w:bCs/>
      <w:iCs/>
      <w:sz w:val="24"/>
    </w:rPr>
  </w:style>
  <w:style w:type="character" w:customStyle="1" w:styleId="ListLabel191">
    <w:name w:val="ListLabel 191"/>
    <w:qFormat/>
    <w:rPr>
      <w:rFonts w:cs="Symbol"/>
      <w:sz w:val="24"/>
      <w:szCs w:val="24"/>
    </w:rPr>
  </w:style>
  <w:style w:type="character" w:customStyle="1" w:styleId="ListLabel192">
    <w:name w:val="ListLabel 192"/>
    <w:qFormat/>
    <w:rPr>
      <w:b w:val="0"/>
      <w:color w:val="00000A"/>
      <w:sz w:val="22"/>
      <w:szCs w:val="22"/>
    </w:rPr>
  </w:style>
  <w:style w:type="character" w:customStyle="1" w:styleId="ConsPlusNormal">
    <w:name w:val="ConsPlusNormal Знак"/>
    <w:qFormat/>
    <w:locked/>
    <w:rPr>
      <w:rFonts w:ascii="Arial" w:eastAsia="Times New Roman" w:hAnsi="Arial" w:cs="Arial"/>
      <w:color w:val="00000A"/>
      <w:sz w:val="20"/>
      <w:szCs w:val="20"/>
      <w:lang w:bidi="ar-SA"/>
    </w:rPr>
  </w:style>
  <w:style w:type="character" w:customStyle="1" w:styleId="affff4">
    <w:name w:val="Абзац списка Знак"/>
    <w:aliases w:val="Абзац списка основной Знак,Bullet List Знак,FooterText Знак,numbered Знак,Абзац списка1 Знак,Цветной список - Акцент 11 Знак"/>
    <w:uiPriority w:val="34"/>
    <w:qFormat/>
    <w:locked/>
    <w:rPr>
      <w:color w:val="00000A"/>
    </w:rPr>
  </w:style>
  <w:style w:type="character" w:customStyle="1" w:styleId="affff5">
    <w:name w:val="Без интервала Знак"/>
    <w:aliases w:val="с интервалом Знак,No Spacing Знак,Без интервала11 Знак,Без интервала Знак Знак Знак Знак,Без интервала Знак Знак Знак1,для таблиц Знак"/>
    <w:uiPriority w:val="1"/>
    <w:qFormat/>
    <w:locked/>
    <w:rPr>
      <w:rFonts w:ascii="Calibri" w:eastAsia="Calibri" w:hAnsi="Calibri" w:cs="Times New Roman"/>
      <w:color w:val="00000A"/>
    </w:rPr>
  </w:style>
  <w:style w:type="character" w:customStyle="1" w:styleId="iceouttxt4">
    <w:name w:val="iceouttxt4"/>
    <w:qFormat/>
    <w:rPr>
      <w:rFonts w:ascii="Arial" w:hAnsi="Arial" w:cs="Arial"/>
      <w:color w:val="666666"/>
      <w:sz w:val="17"/>
      <w:szCs w:val="17"/>
    </w:rPr>
  </w:style>
  <w:style w:type="character" w:customStyle="1" w:styleId="ConsNormal">
    <w:name w:val="ConsNormal Знак"/>
    <w:link w:val="ConsNormal0"/>
    <w:qFormat/>
    <w:locked/>
    <w:rPr>
      <w:rFonts w:ascii="Arial" w:hAnsi="Arial" w:cs="Arial"/>
      <w:color w:val="00000A"/>
      <w:sz w:val="24"/>
      <w:szCs w:val="24"/>
      <w:lang w:val="ru-RU" w:eastAsia="ru-RU" w:bidi="hi-IN"/>
    </w:rPr>
  </w:style>
  <w:style w:type="paragraph" w:customStyle="1" w:styleId="ConsNormal0">
    <w:name w:val="ConsNormal"/>
    <w:link w:val="ConsNormal"/>
    <w:qFormat/>
    <w:pPr>
      <w:ind w:right="19772" w:firstLine="720"/>
    </w:pPr>
    <w:rPr>
      <w:rFonts w:ascii="Arial" w:hAnsi="Arial" w:cs="Arial"/>
      <w:color w:val="00000A"/>
      <w:sz w:val="24"/>
      <w:szCs w:val="24"/>
      <w:lang w:bidi="hi-IN"/>
    </w:rPr>
  </w:style>
  <w:style w:type="character" w:customStyle="1" w:styleId="2e">
    <w:name w:val="Основной текст (2)_"/>
    <w:link w:val="2f"/>
    <w:uiPriority w:val="99"/>
    <w:qFormat/>
    <w:locked/>
    <w:rPr>
      <w:sz w:val="18"/>
      <w:szCs w:val="18"/>
      <w:shd w:val="clear" w:color="auto" w:fill="FFFFFF"/>
    </w:rPr>
  </w:style>
  <w:style w:type="paragraph" w:customStyle="1" w:styleId="2f">
    <w:name w:val="Основной текст (2)"/>
    <w:basedOn w:val="a1"/>
    <w:link w:val="2e"/>
    <w:uiPriority w:val="99"/>
    <w:qFormat/>
    <w:rPr>
      <w:rFonts w:eastAsia="SimSun"/>
      <w:sz w:val="18"/>
      <w:szCs w:val="18"/>
      <w:shd w:val="clear" w:color="auto" w:fill="FFFFFF"/>
      <w:lang w:val="x-none" w:eastAsia="x-none"/>
    </w:rPr>
  </w:style>
  <w:style w:type="character" w:customStyle="1" w:styleId="46">
    <w:name w:val="Основной текст (4)_"/>
    <w:qFormat/>
    <w:locked/>
    <w:rPr>
      <w:shd w:val="clear" w:color="auto" w:fill="FFFFFF"/>
    </w:rPr>
  </w:style>
  <w:style w:type="character" w:customStyle="1" w:styleId="ListLabel193">
    <w:name w:val="ListLabel 193"/>
    <w:qFormat/>
    <w:rPr>
      <w:rFonts w:ascii="Liberation Serif" w:hAnsi="Liberation Serif"/>
      <w:b/>
      <w:sz w:val="24"/>
      <w:szCs w:val="24"/>
    </w:rPr>
  </w:style>
  <w:style w:type="character" w:customStyle="1" w:styleId="ListLabel194">
    <w:name w:val="ListLabel 194"/>
    <w:qFormat/>
    <w:rPr>
      <w:b/>
      <w:sz w:val="20"/>
      <w:szCs w:val="22"/>
    </w:rPr>
  </w:style>
  <w:style w:type="character" w:customStyle="1" w:styleId="ListLabel195">
    <w:name w:val="ListLabel 195"/>
    <w:qFormat/>
    <w:rPr>
      <w:b w:val="0"/>
    </w:rPr>
  </w:style>
  <w:style w:type="character" w:customStyle="1" w:styleId="ListLabel196">
    <w:name w:val="ListLabel 196"/>
    <w:qFormat/>
    <w:rPr>
      <w:b w:val="0"/>
      <w:bCs w:val="0"/>
      <w:i w:val="0"/>
      <w:iCs w:val="0"/>
      <w:sz w:val="26"/>
      <w:szCs w:val="26"/>
    </w:rPr>
  </w:style>
  <w:style w:type="character" w:customStyle="1" w:styleId="ListLabel197">
    <w:name w:val="ListLabel 197"/>
    <w:qFormat/>
    <w:rPr>
      <w:sz w:val="26"/>
      <w:szCs w:val="26"/>
    </w:rPr>
  </w:style>
  <w:style w:type="character" w:customStyle="1" w:styleId="ListLabel198">
    <w:name w:val="ListLabel 198"/>
    <w:qFormat/>
    <w:rPr>
      <w:rFonts w:ascii="Liberation Serif" w:hAnsi="Liberation Serif"/>
      <w:b w:val="0"/>
      <w:bCs/>
      <w:iCs/>
      <w:sz w:val="20"/>
    </w:rPr>
  </w:style>
  <w:style w:type="character" w:customStyle="1" w:styleId="ListLabel199">
    <w:name w:val="ListLabel 199"/>
    <w:qFormat/>
    <w:rPr>
      <w:rFonts w:ascii="Liberation Serif" w:hAnsi="Liberation Serif" w:cs="Symbol"/>
      <w:b w:val="0"/>
      <w:sz w:val="20"/>
      <w:szCs w:val="24"/>
    </w:rPr>
  </w:style>
  <w:style w:type="character" w:customStyle="1" w:styleId="ListLabel200">
    <w:name w:val="ListLabel 200"/>
    <w:qFormat/>
    <w:rPr>
      <w:b/>
      <w:color w:val="00000A"/>
      <w:sz w:val="18"/>
      <w:szCs w:val="22"/>
    </w:rPr>
  </w:style>
  <w:style w:type="character" w:customStyle="1" w:styleId="ListLabel201">
    <w:name w:val="ListLabel 201"/>
    <w:qFormat/>
    <w:rPr>
      <w:b/>
    </w:rPr>
  </w:style>
  <w:style w:type="character" w:customStyle="1" w:styleId="ListLabel202">
    <w:name w:val="ListLabel 202"/>
    <w:qFormat/>
    <w:rPr>
      <w:sz w:val="20"/>
    </w:rPr>
  </w:style>
  <w:style w:type="character" w:customStyle="1" w:styleId="ListLabel203">
    <w:name w:val="ListLabel 203"/>
    <w:qFormat/>
    <w:rPr>
      <w:rFonts w:eastAsia="Times New Roman" w:cs="Times New Roman"/>
      <w:b w:val="0"/>
      <w:bCs w:val="0"/>
      <w:i w:val="0"/>
      <w:iCs w:val="0"/>
      <w:caps w:val="0"/>
      <w:smallCaps w:val="0"/>
      <w:strike w:val="0"/>
      <w:dstrike w:val="0"/>
      <w:color w:val="000000"/>
      <w:spacing w:val="0"/>
      <w:w w:val="100"/>
      <w:sz w:val="24"/>
      <w:szCs w:val="24"/>
      <w:u w:val="none"/>
    </w:rPr>
  </w:style>
  <w:style w:type="character" w:customStyle="1" w:styleId="ListLabel204">
    <w:name w:val="ListLabel 204"/>
    <w:qFormat/>
    <w:rPr>
      <w:b/>
      <w:sz w:val="24"/>
      <w:szCs w:val="24"/>
    </w:rPr>
  </w:style>
  <w:style w:type="character" w:customStyle="1" w:styleId="ListLabel205">
    <w:name w:val="ListLabel 205"/>
    <w:qFormat/>
    <w:rPr>
      <w:b/>
      <w:sz w:val="20"/>
      <w:szCs w:val="22"/>
    </w:rPr>
  </w:style>
  <w:style w:type="character" w:customStyle="1" w:styleId="ListLabel206">
    <w:name w:val="ListLabel 206"/>
    <w:qFormat/>
    <w:rPr>
      <w:b w:val="0"/>
    </w:rPr>
  </w:style>
  <w:style w:type="character" w:customStyle="1" w:styleId="ListLabel207">
    <w:name w:val="ListLabel 207"/>
    <w:qFormat/>
    <w:rPr>
      <w:b w:val="0"/>
      <w:bCs w:val="0"/>
      <w:i w:val="0"/>
      <w:iCs w:val="0"/>
      <w:sz w:val="26"/>
      <w:szCs w:val="26"/>
    </w:rPr>
  </w:style>
  <w:style w:type="character" w:customStyle="1" w:styleId="ListLabel208">
    <w:name w:val="ListLabel 208"/>
    <w:qFormat/>
    <w:rPr>
      <w:sz w:val="26"/>
      <w:szCs w:val="26"/>
    </w:rPr>
  </w:style>
  <w:style w:type="character" w:customStyle="1" w:styleId="ListLabel209">
    <w:name w:val="ListLabel 209"/>
    <w:qFormat/>
    <w:rPr>
      <w:b w:val="0"/>
      <w:bCs/>
      <w:iCs/>
      <w:sz w:val="20"/>
    </w:rPr>
  </w:style>
  <w:style w:type="character" w:customStyle="1" w:styleId="ListLabel210">
    <w:name w:val="ListLabel 210"/>
    <w:qFormat/>
    <w:rPr>
      <w:rFonts w:cs="Symbol"/>
      <w:b w:val="0"/>
      <w:sz w:val="20"/>
      <w:szCs w:val="24"/>
    </w:rPr>
  </w:style>
  <w:style w:type="character" w:customStyle="1" w:styleId="ListLabel211">
    <w:name w:val="ListLabel 211"/>
    <w:qFormat/>
    <w:rPr>
      <w:b/>
      <w:color w:val="00000A"/>
      <w:sz w:val="18"/>
      <w:szCs w:val="22"/>
    </w:rPr>
  </w:style>
  <w:style w:type="character" w:customStyle="1" w:styleId="ListLabel212">
    <w:name w:val="ListLabel 212"/>
    <w:qFormat/>
    <w:rPr>
      <w:rFonts w:cs="Symbol"/>
      <w:sz w:val="20"/>
    </w:rPr>
  </w:style>
  <w:style w:type="character" w:customStyle="1" w:styleId="ListLabel213">
    <w:name w:val="ListLabel 213"/>
    <w:qFormat/>
    <w:rPr>
      <w:rFonts w:cs="Courier New"/>
      <w:sz w:val="20"/>
    </w:rPr>
  </w:style>
  <w:style w:type="character" w:customStyle="1" w:styleId="ListLabel214">
    <w:name w:val="ListLabel 214"/>
    <w:qFormat/>
    <w:rPr>
      <w:rFonts w:cs="Wingdings"/>
      <w:sz w:val="20"/>
    </w:rPr>
  </w:style>
  <w:style w:type="character" w:customStyle="1" w:styleId="ListLabel215">
    <w:name w:val="ListLabel 215"/>
    <w:qFormat/>
    <w:rPr>
      <w:rFonts w:ascii="Times New Roman" w:hAnsi="Times New Roman"/>
      <w:b/>
      <w:sz w:val="24"/>
      <w:szCs w:val="24"/>
    </w:rPr>
  </w:style>
  <w:style w:type="character" w:customStyle="1" w:styleId="ListLabel216">
    <w:name w:val="ListLabel 216"/>
    <w:qFormat/>
    <w:rPr>
      <w:rFonts w:ascii="Times New Roman" w:hAnsi="Times New Roman"/>
      <w:b/>
      <w:sz w:val="20"/>
      <w:szCs w:val="22"/>
    </w:rPr>
  </w:style>
  <w:style w:type="character" w:customStyle="1" w:styleId="ListLabel217">
    <w:name w:val="ListLabel 217"/>
    <w:qFormat/>
    <w:rPr>
      <w:b w:val="0"/>
    </w:rPr>
  </w:style>
  <w:style w:type="character" w:customStyle="1" w:styleId="ListLabel218">
    <w:name w:val="ListLabel 218"/>
    <w:qFormat/>
    <w:rPr>
      <w:b w:val="0"/>
      <w:bCs w:val="0"/>
      <w:i w:val="0"/>
      <w:iCs w:val="0"/>
      <w:sz w:val="26"/>
      <w:szCs w:val="26"/>
    </w:rPr>
  </w:style>
  <w:style w:type="character" w:customStyle="1" w:styleId="ListLabel219">
    <w:name w:val="ListLabel 219"/>
    <w:qFormat/>
    <w:rPr>
      <w:sz w:val="26"/>
      <w:szCs w:val="26"/>
    </w:rPr>
  </w:style>
  <w:style w:type="character" w:customStyle="1" w:styleId="ListLabel220">
    <w:name w:val="ListLabel 220"/>
    <w:qFormat/>
    <w:rPr>
      <w:rFonts w:ascii="Times New Roman" w:hAnsi="Times New Roman"/>
      <w:b w:val="0"/>
      <w:bCs/>
      <w:iCs/>
      <w:sz w:val="20"/>
    </w:rPr>
  </w:style>
  <w:style w:type="character" w:customStyle="1" w:styleId="ListLabel221">
    <w:name w:val="ListLabel 221"/>
    <w:qFormat/>
    <w:rPr>
      <w:rFonts w:ascii="Times New Roman" w:hAnsi="Times New Roman" w:cs="Symbol"/>
      <w:b w:val="0"/>
      <w:sz w:val="20"/>
      <w:szCs w:val="24"/>
    </w:rPr>
  </w:style>
  <w:style w:type="character" w:customStyle="1" w:styleId="ListLabel222">
    <w:name w:val="ListLabel 222"/>
    <w:qFormat/>
    <w:rPr>
      <w:rFonts w:ascii="Times New Roman" w:hAnsi="Times New Roman"/>
      <w:b/>
      <w:sz w:val="24"/>
      <w:szCs w:val="24"/>
    </w:rPr>
  </w:style>
  <w:style w:type="character" w:customStyle="1" w:styleId="ListLabel223">
    <w:name w:val="ListLabel 223"/>
    <w:qFormat/>
    <w:rPr>
      <w:rFonts w:ascii="Times New Roman" w:hAnsi="Times New Roman"/>
      <w:b/>
      <w:sz w:val="20"/>
      <w:szCs w:val="22"/>
    </w:rPr>
  </w:style>
  <w:style w:type="character" w:customStyle="1" w:styleId="ListLabel224">
    <w:name w:val="ListLabel 224"/>
    <w:qFormat/>
    <w:rPr>
      <w:b w:val="0"/>
    </w:rPr>
  </w:style>
  <w:style w:type="character" w:customStyle="1" w:styleId="ListLabel225">
    <w:name w:val="ListLabel 225"/>
    <w:qFormat/>
    <w:rPr>
      <w:b w:val="0"/>
      <w:bCs w:val="0"/>
      <w:i w:val="0"/>
      <w:iCs w:val="0"/>
      <w:sz w:val="26"/>
      <w:szCs w:val="26"/>
    </w:rPr>
  </w:style>
  <w:style w:type="character" w:customStyle="1" w:styleId="ListLabel226">
    <w:name w:val="ListLabel 226"/>
    <w:qFormat/>
    <w:rPr>
      <w:sz w:val="26"/>
      <w:szCs w:val="26"/>
    </w:rPr>
  </w:style>
  <w:style w:type="character" w:customStyle="1" w:styleId="ListLabel227">
    <w:name w:val="ListLabel 227"/>
    <w:qFormat/>
    <w:rPr>
      <w:rFonts w:ascii="Times New Roman" w:hAnsi="Times New Roman"/>
      <w:b w:val="0"/>
      <w:bCs/>
      <w:iCs/>
      <w:sz w:val="20"/>
    </w:rPr>
  </w:style>
  <w:style w:type="character" w:customStyle="1" w:styleId="ListLabel228">
    <w:name w:val="ListLabel 228"/>
    <w:qFormat/>
    <w:rPr>
      <w:rFonts w:ascii="Times New Roman" w:hAnsi="Times New Roman" w:cs="Symbol"/>
      <w:b w:val="0"/>
      <w:sz w:val="20"/>
      <w:szCs w:val="24"/>
    </w:rPr>
  </w:style>
  <w:style w:type="character" w:customStyle="1" w:styleId="ListLabel229">
    <w:name w:val="ListLabel 229"/>
    <w:qFormat/>
    <w:rPr>
      <w:rFonts w:ascii="Times New Roman" w:hAnsi="Times New Roman"/>
      <w:b/>
      <w:sz w:val="24"/>
      <w:szCs w:val="24"/>
    </w:rPr>
  </w:style>
  <w:style w:type="character" w:customStyle="1" w:styleId="ListLabel230">
    <w:name w:val="ListLabel 230"/>
    <w:qFormat/>
    <w:rPr>
      <w:rFonts w:ascii="Times New Roman" w:hAnsi="Times New Roman"/>
      <w:b/>
      <w:sz w:val="20"/>
      <w:szCs w:val="22"/>
    </w:rPr>
  </w:style>
  <w:style w:type="character" w:customStyle="1" w:styleId="ListLabel231">
    <w:name w:val="ListLabel 231"/>
    <w:qFormat/>
    <w:rPr>
      <w:b w:val="0"/>
    </w:rPr>
  </w:style>
  <w:style w:type="character" w:customStyle="1" w:styleId="ListLabel232">
    <w:name w:val="ListLabel 232"/>
    <w:qFormat/>
    <w:rPr>
      <w:b w:val="0"/>
      <w:bCs w:val="0"/>
      <w:i w:val="0"/>
      <w:iCs w:val="0"/>
      <w:sz w:val="26"/>
      <w:szCs w:val="26"/>
    </w:rPr>
  </w:style>
  <w:style w:type="character" w:customStyle="1" w:styleId="ListLabel233">
    <w:name w:val="ListLabel 233"/>
    <w:qFormat/>
    <w:rPr>
      <w:sz w:val="26"/>
      <w:szCs w:val="26"/>
    </w:rPr>
  </w:style>
  <w:style w:type="character" w:customStyle="1" w:styleId="ListLabel234">
    <w:name w:val="ListLabel 234"/>
    <w:qFormat/>
    <w:rPr>
      <w:rFonts w:ascii="Times New Roman" w:hAnsi="Times New Roman"/>
      <w:b w:val="0"/>
      <w:bCs/>
      <w:iCs/>
      <w:sz w:val="20"/>
    </w:rPr>
  </w:style>
  <w:style w:type="character" w:customStyle="1" w:styleId="ListLabel235">
    <w:name w:val="ListLabel 235"/>
    <w:qFormat/>
    <w:rPr>
      <w:rFonts w:ascii="Times New Roman" w:hAnsi="Times New Roman" w:cs="Symbol"/>
      <w:b w:val="0"/>
      <w:sz w:val="20"/>
      <w:szCs w:val="24"/>
    </w:rPr>
  </w:style>
  <w:style w:type="character" w:customStyle="1" w:styleId="ListLabel236">
    <w:name w:val="ListLabel 236"/>
    <w:qFormat/>
    <w:rPr>
      <w:rFonts w:ascii="Times New Roman" w:hAnsi="Times New Roman"/>
      <w:b/>
      <w:sz w:val="24"/>
      <w:szCs w:val="24"/>
    </w:rPr>
  </w:style>
  <w:style w:type="character" w:customStyle="1" w:styleId="ListLabel237">
    <w:name w:val="ListLabel 237"/>
    <w:qFormat/>
    <w:rPr>
      <w:rFonts w:ascii="Times New Roman" w:hAnsi="Times New Roman"/>
      <w:b/>
      <w:sz w:val="20"/>
      <w:szCs w:val="22"/>
    </w:rPr>
  </w:style>
  <w:style w:type="character" w:customStyle="1" w:styleId="ListLabel238">
    <w:name w:val="ListLabel 238"/>
    <w:qFormat/>
    <w:rPr>
      <w:b w:val="0"/>
    </w:rPr>
  </w:style>
  <w:style w:type="character" w:customStyle="1" w:styleId="ListLabel239">
    <w:name w:val="ListLabel 239"/>
    <w:qFormat/>
    <w:rPr>
      <w:b w:val="0"/>
      <w:bCs w:val="0"/>
      <w:i w:val="0"/>
      <w:iCs w:val="0"/>
      <w:sz w:val="26"/>
      <w:szCs w:val="26"/>
    </w:rPr>
  </w:style>
  <w:style w:type="character" w:customStyle="1" w:styleId="ListLabel240">
    <w:name w:val="ListLabel 240"/>
    <w:qFormat/>
    <w:rPr>
      <w:sz w:val="26"/>
      <w:szCs w:val="26"/>
    </w:rPr>
  </w:style>
  <w:style w:type="character" w:customStyle="1" w:styleId="ListLabel241">
    <w:name w:val="ListLabel 241"/>
    <w:qFormat/>
    <w:rPr>
      <w:rFonts w:ascii="Times New Roman" w:hAnsi="Times New Roman"/>
      <w:b w:val="0"/>
      <w:bCs/>
      <w:iCs/>
      <w:sz w:val="20"/>
    </w:rPr>
  </w:style>
  <w:style w:type="character" w:customStyle="1" w:styleId="ListLabel242">
    <w:name w:val="ListLabel 242"/>
    <w:qFormat/>
    <w:rPr>
      <w:rFonts w:ascii="Times New Roman" w:hAnsi="Times New Roman" w:cs="Symbol"/>
      <w:b w:val="0"/>
      <w:sz w:val="20"/>
      <w:szCs w:val="24"/>
    </w:rPr>
  </w:style>
  <w:style w:type="character" w:customStyle="1" w:styleId="ListLabel243">
    <w:name w:val="ListLabel 243"/>
    <w:qFormat/>
    <w:rPr>
      <w:rFonts w:ascii="Times New Roman" w:hAnsi="Times New Roman"/>
      <w:b/>
      <w:sz w:val="24"/>
      <w:szCs w:val="24"/>
    </w:rPr>
  </w:style>
  <w:style w:type="character" w:customStyle="1" w:styleId="ListLabel244">
    <w:name w:val="ListLabel 244"/>
    <w:qFormat/>
    <w:rPr>
      <w:rFonts w:ascii="Times New Roman" w:hAnsi="Times New Roman"/>
      <w:b/>
      <w:sz w:val="20"/>
      <w:szCs w:val="22"/>
    </w:rPr>
  </w:style>
  <w:style w:type="character" w:customStyle="1" w:styleId="ListLabel245">
    <w:name w:val="ListLabel 245"/>
    <w:qFormat/>
    <w:rPr>
      <w:b w:val="0"/>
    </w:rPr>
  </w:style>
  <w:style w:type="character" w:customStyle="1" w:styleId="ListLabel246">
    <w:name w:val="ListLabel 246"/>
    <w:qFormat/>
    <w:rPr>
      <w:b w:val="0"/>
      <w:bCs w:val="0"/>
      <w:i w:val="0"/>
      <w:iCs w:val="0"/>
      <w:sz w:val="26"/>
      <w:szCs w:val="26"/>
    </w:rPr>
  </w:style>
  <w:style w:type="character" w:customStyle="1" w:styleId="ListLabel247">
    <w:name w:val="ListLabel 247"/>
    <w:qFormat/>
    <w:rPr>
      <w:sz w:val="26"/>
      <w:szCs w:val="26"/>
    </w:rPr>
  </w:style>
  <w:style w:type="character" w:customStyle="1" w:styleId="ListLabel248">
    <w:name w:val="ListLabel 248"/>
    <w:qFormat/>
    <w:rPr>
      <w:rFonts w:ascii="Times New Roman" w:hAnsi="Times New Roman"/>
      <w:b w:val="0"/>
      <w:bCs/>
      <w:iCs/>
      <w:sz w:val="20"/>
    </w:rPr>
  </w:style>
  <w:style w:type="character" w:customStyle="1" w:styleId="ListLabel249">
    <w:name w:val="ListLabel 249"/>
    <w:qFormat/>
    <w:rPr>
      <w:rFonts w:ascii="Times New Roman" w:hAnsi="Times New Roman" w:cs="Symbol"/>
      <w:b w:val="0"/>
      <w:sz w:val="20"/>
      <w:szCs w:val="24"/>
    </w:rPr>
  </w:style>
  <w:style w:type="paragraph" w:customStyle="1" w:styleId="14">
    <w:name w:val="Заголовок1"/>
    <w:basedOn w:val="a1"/>
    <w:next w:val="aff3"/>
    <w:qFormat/>
    <w:pPr>
      <w:keepNext/>
      <w:spacing w:before="240" w:after="120"/>
    </w:pPr>
    <w:rPr>
      <w:rFonts w:ascii="Liberation Sans" w:hAnsi="Liberation Sans"/>
      <w:sz w:val="28"/>
      <w:szCs w:val="28"/>
    </w:rPr>
  </w:style>
  <w:style w:type="paragraph" w:customStyle="1" w:styleId="affff6">
    <w:name w:val="Заглавие"/>
    <w:basedOn w:val="a1"/>
    <w:pPr>
      <w:suppressLineNumbers/>
      <w:spacing w:before="120" w:after="120"/>
    </w:pPr>
    <w:rPr>
      <w:i/>
      <w:iCs/>
    </w:rPr>
  </w:style>
  <w:style w:type="paragraph" w:customStyle="1" w:styleId="ConsPlusNormal0">
    <w:name w:val="ConsPlusNormal"/>
    <w:qFormat/>
    <w:pPr>
      <w:widowControl w:val="0"/>
      <w:suppressAutoHyphens/>
      <w:ind w:firstLine="720"/>
    </w:pPr>
    <w:rPr>
      <w:rFonts w:ascii="Arial" w:eastAsia="Times New Roman" w:hAnsi="Arial" w:cs="Arial"/>
      <w:color w:val="00000A"/>
      <w:sz w:val="24"/>
      <w:lang w:eastAsia="zh-CN"/>
    </w:rPr>
  </w:style>
  <w:style w:type="paragraph" w:customStyle="1" w:styleId="ConsPlusCell">
    <w:name w:val="ConsPlusCell"/>
    <w:uiPriority w:val="99"/>
    <w:qFormat/>
    <w:pPr>
      <w:widowControl w:val="0"/>
      <w:suppressAutoHyphens/>
    </w:pPr>
    <w:rPr>
      <w:rFonts w:ascii="Calibri" w:eastAsia="Times New Roman" w:hAnsi="Calibri" w:cs="Calibri"/>
      <w:color w:val="00000A"/>
      <w:sz w:val="22"/>
      <w:szCs w:val="22"/>
      <w:lang w:eastAsia="zh-CN"/>
    </w:rPr>
  </w:style>
  <w:style w:type="paragraph" w:customStyle="1" w:styleId="affff7">
    <w:name w:val="Содержимое таблицы"/>
    <w:basedOn w:val="a1"/>
    <w:qFormat/>
    <w:pPr>
      <w:suppressLineNumbers/>
    </w:pPr>
  </w:style>
  <w:style w:type="paragraph" w:styleId="affff8">
    <w:name w:val="List Paragraph"/>
    <w:aliases w:val="Bullet List,FooterText,numbered,Абзац списка основной,Цветной список - Акцент 11,Paragraphe de liste1,lp1,A_маркированный_список,Список дефисный,Абзац списка нумерованный,ПАРАГРАФ,Маркер,Bullet Number,Нумерованый список,название,f_Абзац 1"/>
    <w:basedOn w:val="a1"/>
    <w:uiPriority w:val="34"/>
    <w:qFormat/>
    <w:pPr>
      <w:ind w:left="720"/>
    </w:pPr>
  </w:style>
  <w:style w:type="paragraph" w:customStyle="1" w:styleId="affff9">
    <w:name w:val="Сноска"/>
    <w:basedOn w:val="a1"/>
    <w:pPr>
      <w:suppressLineNumbers/>
      <w:ind w:left="339" w:hanging="339"/>
    </w:pPr>
    <w:rPr>
      <w:sz w:val="20"/>
      <w:szCs w:val="20"/>
    </w:rPr>
  </w:style>
  <w:style w:type="paragraph" w:styleId="affffa">
    <w:name w:val="No Spacing"/>
    <w:qFormat/>
    <w:pPr>
      <w:suppressAutoHyphens/>
    </w:pPr>
    <w:rPr>
      <w:rFonts w:ascii="Calibri" w:eastAsia="Calibri" w:hAnsi="Calibri"/>
      <w:color w:val="00000A"/>
      <w:sz w:val="24"/>
      <w:szCs w:val="24"/>
      <w:lang w:eastAsia="zh-CN" w:bidi="hi-IN"/>
    </w:rPr>
  </w:style>
  <w:style w:type="paragraph" w:customStyle="1" w:styleId="tztxt">
    <w:name w:val="tz_txt"/>
    <w:basedOn w:val="a1"/>
    <w:link w:val="tztxt0"/>
    <w:qFormat/>
    <w:pPr>
      <w:spacing w:after="120"/>
      <w:ind w:firstLine="709"/>
      <w:jc w:val="both"/>
    </w:pPr>
    <w:rPr>
      <w:rFonts w:eastAsia="SimSun"/>
      <w:color w:val="00000A"/>
      <w:sz w:val="20"/>
      <w:szCs w:val="20"/>
      <w:lang w:val="x-none" w:eastAsia="x-none"/>
    </w:rPr>
  </w:style>
  <w:style w:type="character" w:customStyle="1" w:styleId="tztxt0">
    <w:name w:val="tz_txt Знак"/>
    <w:link w:val="tztxt"/>
    <w:locked/>
    <w:rPr>
      <w:color w:val="00000A"/>
      <w:szCs w:val="20"/>
    </w:rPr>
  </w:style>
  <w:style w:type="paragraph" w:customStyle="1" w:styleId="affffb">
    <w:name w:val="Заголовок таблицы"/>
    <w:basedOn w:val="affff7"/>
    <w:qFormat/>
    <w:pPr>
      <w:jc w:val="center"/>
    </w:pPr>
    <w:rPr>
      <w:b/>
      <w:bCs/>
    </w:rPr>
  </w:style>
  <w:style w:type="paragraph" w:customStyle="1" w:styleId="56">
    <w:name w:val="Основной текст5"/>
    <w:basedOn w:val="a1"/>
    <w:qFormat/>
    <w:pPr>
      <w:shd w:val="clear" w:color="auto" w:fill="FFFFFF"/>
      <w:spacing w:line="240" w:lineRule="atLeast"/>
      <w:jc w:val="right"/>
    </w:pPr>
    <w:rPr>
      <w:rFonts w:ascii="Calibri" w:hAnsi="Calibri"/>
      <w:sz w:val="19"/>
      <w:szCs w:val="19"/>
      <w:lang w:eastAsia="en-US"/>
    </w:rPr>
  </w:style>
  <w:style w:type="paragraph" w:customStyle="1" w:styleId="210">
    <w:name w:val="Основной текст с отступом 21"/>
    <w:basedOn w:val="a1"/>
    <w:uiPriority w:val="99"/>
    <w:qFormat/>
    <w:pPr>
      <w:ind w:firstLine="720"/>
      <w:jc w:val="both"/>
    </w:pPr>
    <w:rPr>
      <w:szCs w:val="20"/>
      <w:lang w:eastAsia="ar-SA"/>
    </w:rPr>
  </w:style>
  <w:style w:type="paragraph" w:customStyle="1" w:styleId="ConsTitle">
    <w:name w:val="ConsTitle"/>
    <w:qFormat/>
    <w:pPr>
      <w:widowControl w:val="0"/>
      <w:suppressAutoHyphens/>
      <w:ind w:right="19772"/>
    </w:pPr>
    <w:rPr>
      <w:rFonts w:ascii="Arial" w:eastAsia="Times New Roman" w:hAnsi="Arial" w:cs="Arial"/>
      <w:b/>
      <w:bCs/>
      <w:color w:val="00000A"/>
      <w:sz w:val="24"/>
      <w:szCs w:val="24"/>
      <w:lang w:eastAsia="zh-CN" w:bidi="hi-IN"/>
    </w:rPr>
  </w:style>
  <w:style w:type="paragraph" w:customStyle="1" w:styleId="110">
    <w:name w:val="Заголовок 11"/>
    <w:basedOn w:val="a1"/>
    <w:uiPriority w:val="1"/>
    <w:qFormat/>
    <w:pPr>
      <w:spacing w:before="69"/>
      <w:ind w:left="1789"/>
      <w:outlineLvl w:val="1"/>
    </w:pPr>
    <w:rPr>
      <w:b/>
      <w:bCs/>
      <w:lang w:val="en-US" w:eastAsia="en-US"/>
    </w:rPr>
  </w:style>
  <w:style w:type="paragraph" w:customStyle="1" w:styleId="TableParagraph">
    <w:name w:val="Table Paragraph"/>
    <w:basedOn w:val="a1"/>
    <w:uiPriority w:val="1"/>
    <w:qFormat/>
    <w:rPr>
      <w:rFonts w:ascii="Calibri" w:eastAsia="Calibri" w:hAnsi="Calibri"/>
      <w:sz w:val="22"/>
      <w:szCs w:val="22"/>
      <w:lang w:val="en-US" w:eastAsia="en-US"/>
    </w:rPr>
  </w:style>
  <w:style w:type="paragraph" w:customStyle="1" w:styleId="affffc">
    <w:name w:val="Обычный + полужирный"/>
    <w:basedOn w:val="a1"/>
    <w:qFormat/>
    <w:pPr>
      <w:spacing w:before="120" w:after="120"/>
      <w:jc w:val="both"/>
    </w:pPr>
    <w:rPr>
      <w:b/>
      <w:lang w:eastAsia="ar-SA"/>
    </w:rPr>
  </w:style>
  <w:style w:type="paragraph" w:customStyle="1" w:styleId="62">
    <w:name w:val="Обычный6"/>
    <w:qFormat/>
    <w:pPr>
      <w:suppressAutoHyphens/>
    </w:pPr>
    <w:rPr>
      <w:rFonts w:eastAsia="Arial"/>
      <w:color w:val="00000A"/>
      <w:sz w:val="24"/>
      <w:lang w:eastAsia="ar-SA"/>
    </w:rPr>
  </w:style>
  <w:style w:type="paragraph" w:customStyle="1" w:styleId="Default">
    <w:name w:val="Default"/>
    <w:qFormat/>
    <w:rPr>
      <w:rFonts w:eastAsia="Times New Roman"/>
      <w:color w:val="000000"/>
      <w:sz w:val="24"/>
      <w:szCs w:val="24"/>
    </w:rPr>
  </w:style>
  <w:style w:type="paragraph" w:customStyle="1" w:styleId="ConsNonformat">
    <w:name w:val="ConsNonformat"/>
    <w:link w:val="ConsNonformat0"/>
    <w:qFormat/>
    <w:pPr>
      <w:snapToGrid w:val="0"/>
    </w:pPr>
    <w:rPr>
      <w:rFonts w:ascii="Courier New" w:eastAsia="Times New Roman" w:hAnsi="Courier New"/>
      <w:color w:val="00000A"/>
      <w:sz w:val="24"/>
    </w:rPr>
  </w:style>
  <w:style w:type="character" w:customStyle="1" w:styleId="ConsNonformat0">
    <w:name w:val="ConsNonformat Знак"/>
    <w:link w:val="ConsNonformat"/>
    <w:locked/>
    <w:rPr>
      <w:rFonts w:ascii="Courier New" w:eastAsia="Times New Roman" w:hAnsi="Courier New"/>
      <w:color w:val="00000A"/>
      <w:sz w:val="24"/>
      <w:lang w:eastAsia="ru-RU" w:bidi="ar-SA"/>
    </w:rPr>
  </w:style>
  <w:style w:type="paragraph" w:customStyle="1" w:styleId="15">
    <w:name w:val="Обычный1"/>
    <w:link w:val="Normal"/>
    <w:qFormat/>
    <w:pPr>
      <w:widowControl w:val="0"/>
      <w:ind w:firstLine="720"/>
      <w:jc w:val="both"/>
    </w:pPr>
    <w:rPr>
      <w:rFonts w:eastAsia="Times New Roman"/>
      <w:color w:val="00000A"/>
      <w:sz w:val="24"/>
    </w:rPr>
  </w:style>
  <w:style w:type="character" w:customStyle="1" w:styleId="Normal">
    <w:name w:val="Normal Знак"/>
    <w:link w:val="15"/>
    <w:locked/>
    <w:rPr>
      <w:rFonts w:eastAsia="Times New Roman"/>
      <w:color w:val="00000A"/>
      <w:sz w:val="24"/>
      <w:lang w:eastAsia="ru-RU" w:bidi="ar-SA"/>
    </w:rPr>
  </w:style>
  <w:style w:type="paragraph" w:customStyle="1" w:styleId="47">
    <w:name w:val="Основной текст (4)"/>
    <w:basedOn w:val="a1"/>
    <w:qFormat/>
    <w:rPr>
      <w:shd w:val="clear" w:color="auto" w:fill="FFFFFF"/>
    </w:rPr>
  </w:style>
  <w:style w:type="paragraph" w:customStyle="1" w:styleId="affffd">
    <w:name w:val="Содержимое врезки"/>
    <w:basedOn w:val="a1"/>
    <w:qFormat/>
  </w:style>
  <w:style w:type="character" w:customStyle="1" w:styleId="affffe">
    <w:name w:val="Гипертекстовая ссылка"/>
    <w:uiPriority w:val="99"/>
    <w:rPr>
      <w:color w:val="106BBE"/>
    </w:rPr>
  </w:style>
  <w:style w:type="character" w:customStyle="1" w:styleId="gray">
    <w:name w:val="gray"/>
  </w:style>
  <w:style w:type="character" w:customStyle="1" w:styleId="display-string">
    <w:name w:val="display-string"/>
  </w:style>
  <w:style w:type="character" w:customStyle="1" w:styleId="kursiv">
    <w:name w:val="kursiv"/>
    <w:rPr>
      <w:i/>
      <w:lang w:val="ru-RU"/>
    </w:rPr>
  </w:style>
  <w:style w:type="character" w:customStyle="1" w:styleId="st">
    <w:name w:val="st"/>
    <w:uiPriority w:val="99"/>
  </w:style>
  <w:style w:type="character" w:customStyle="1" w:styleId="Normaltext">
    <w:name w:val="Normal text"/>
    <w:rPr>
      <w:sz w:val="20"/>
    </w:rPr>
  </w:style>
  <w:style w:type="paragraph" w:customStyle="1" w:styleId="16">
    <w:name w:val="Без интервала1"/>
    <w:link w:val="NoSpacingChar"/>
    <w:uiPriority w:val="99"/>
    <w:pPr>
      <w:suppressAutoHyphens/>
      <w:spacing w:line="100" w:lineRule="atLeast"/>
    </w:pPr>
    <w:rPr>
      <w:rFonts w:ascii="Calibri" w:eastAsia="Calibri" w:hAnsi="Calibri"/>
      <w:sz w:val="22"/>
      <w:szCs w:val="22"/>
      <w:lang w:eastAsia="ar-SA"/>
    </w:rPr>
  </w:style>
  <w:style w:type="character" w:customStyle="1" w:styleId="NoSpacingChar">
    <w:name w:val="No Spacing Char"/>
    <w:link w:val="16"/>
    <w:uiPriority w:val="99"/>
    <w:locked/>
    <w:rPr>
      <w:rFonts w:ascii="Calibri" w:eastAsia="Calibri" w:hAnsi="Calibri"/>
      <w:sz w:val="22"/>
      <w:szCs w:val="22"/>
      <w:lang w:eastAsia="ar-SA" w:bidi="ar-SA"/>
    </w:rPr>
  </w:style>
  <w:style w:type="character" w:customStyle="1" w:styleId="17">
    <w:name w:val="Основной текст1"/>
    <w:rPr>
      <w:color w:val="000000"/>
      <w:spacing w:val="0"/>
      <w:w w:val="100"/>
      <w:position w:val="0"/>
      <w:sz w:val="23"/>
      <w:szCs w:val="23"/>
      <w:shd w:val="clear" w:color="auto" w:fill="FFFFFF"/>
      <w:lang w:val="ru-RU"/>
    </w:rPr>
  </w:style>
  <w:style w:type="paragraph" w:customStyle="1" w:styleId="parametervalue">
    <w:name w:val="parametervalue"/>
    <w:basedOn w:val="a1"/>
    <w:pPr>
      <w:spacing w:before="100" w:beforeAutospacing="1" w:after="100" w:afterAutospacing="1"/>
    </w:pPr>
  </w:style>
  <w:style w:type="paragraph" w:customStyle="1" w:styleId="afffff">
    <w:name w:val="Таблицы (моноширинный)"/>
    <w:basedOn w:val="a1"/>
    <w:next w:val="a1"/>
    <w:uiPriority w:val="99"/>
    <w:pPr>
      <w:autoSpaceDE w:val="0"/>
      <w:autoSpaceDN w:val="0"/>
      <w:adjustRightInd w:val="0"/>
      <w:jc w:val="both"/>
    </w:pPr>
    <w:rPr>
      <w:rFonts w:ascii="Courier New" w:hAnsi="Courier New" w:cs="Courier New"/>
      <w:sz w:val="20"/>
      <w:szCs w:val="20"/>
    </w:rPr>
  </w:style>
  <w:style w:type="paragraph" w:customStyle="1" w:styleId="s1">
    <w:name w:val="s_1"/>
    <w:basedOn w:val="a1"/>
    <w:pPr>
      <w:spacing w:before="100" w:beforeAutospacing="1" w:after="100" w:afterAutospacing="1"/>
    </w:pPr>
  </w:style>
  <w:style w:type="character" w:customStyle="1" w:styleId="s10">
    <w:name w:val="s_10"/>
  </w:style>
  <w:style w:type="paragraph" w:customStyle="1" w:styleId="63">
    <w:name w:val="Основной текст6"/>
    <w:basedOn w:val="a1"/>
    <w:pPr>
      <w:shd w:val="clear" w:color="auto" w:fill="FFFFFF"/>
      <w:spacing w:before="240" w:after="300" w:line="0" w:lineRule="atLeast"/>
      <w:jc w:val="both"/>
    </w:pPr>
    <w:rPr>
      <w:spacing w:val="3"/>
      <w:sz w:val="22"/>
      <w:szCs w:val="22"/>
    </w:rPr>
  </w:style>
  <w:style w:type="paragraph" w:customStyle="1" w:styleId="s26">
    <w:name w:val="s26"/>
    <w:basedOn w:val="a1"/>
    <w:pPr>
      <w:spacing w:before="100" w:beforeAutospacing="1" w:after="100" w:afterAutospacing="1"/>
    </w:pPr>
    <w:rPr>
      <w:rFonts w:ascii="Calibri" w:eastAsia="Calibri" w:hAnsi="Calibri" w:cs="Calibri"/>
      <w:sz w:val="22"/>
      <w:szCs w:val="22"/>
    </w:rPr>
  </w:style>
  <w:style w:type="paragraph" w:customStyle="1" w:styleId="s16">
    <w:name w:val="s_16"/>
    <w:basedOn w:val="a1"/>
    <w:pPr>
      <w:spacing w:before="100" w:beforeAutospacing="1" w:after="100" w:afterAutospacing="1"/>
    </w:pPr>
  </w:style>
  <w:style w:type="paragraph" w:customStyle="1" w:styleId="parameter">
    <w:name w:val="parameter"/>
    <w:basedOn w:val="a1"/>
    <w:pPr>
      <w:spacing w:before="100" w:beforeAutospacing="1" w:after="100" w:afterAutospacing="1"/>
    </w:pPr>
  </w:style>
  <w:style w:type="character" w:customStyle="1" w:styleId="afffff0">
    <w:name w:val="Основной текст с отступом Знак"/>
    <w:aliases w:val="Знак2 Знак1,Знак2 Знак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Знак2 Знак"/>
    <w:rPr>
      <w:rFonts w:ascii="Times New Roman" w:eastAsia="Times New Roman" w:hAnsi="Times New Roman"/>
      <w:sz w:val="24"/>
      <w:szCs w:val="24"/>
    </w:rPr>
  </w:style>
  <w:style w:type="paragraph" w:customStyle="1" w:styleId="afffff1">
    <w:name w:val="Условия контракта"/>
    <w:basedOn w:val="a1"/>
    <w:uiPriority w:val="99"/>
    <w:semiHidden/>
    <w:pPr>
      <w:tabs>
        <w:tab w:val="left" w:pos="567"/>
      </w:tabs>
      <w:spacing w:before="240" w:after="120"/>
      <w:ind w:left="567" w:hanging="567"/>
      <w:jc w:val="both"/>
    </w:pPr>
    <w:rPr>
      <w:b/>
      <w:bCs/>
    </w:rPr>
  </w:style>
  <w:style w:type="paragraph" w:customStyle="1" w:styleId="afffff2">
    <w:name w:val="Тендерные данные"/>
    <w:basedOn w:val="a1"/>
    <w:uiPriority w:val="99"/>
    <w:semiHidden/>
    <w:pPr>
      <w:tabs>
        <w:tab w:val="left" w:pos="1985"/>
      </w:tabs>
      <w:spacing w:before="120" w:after="60"/>
      <w:jc w:val="both"/>
    </w:pPr>
    <w:rPr>
      <w:b/>
      <w:bCs/>
    </w:rPr>
  </w:style>
  <w:style w:type="paragraph" w:customStyle="1" w:styleId="afffff3">
    <w:name w:val="Таблица шапка"/>
    <w:basedOn w:val="a1"/>
    <w:uiPriority w:val="99"/>
    <w:pPr>
      <w:keepNext/>
      <w:spacing w:before="40" w:after="40"/>
      <w:ind w:left="57" w:right="57"/>
    </w:pPr>
    <w:rPr>
      <w:sz w:val="18"/>
      <w:szCs w:val="18"/>
    </w:rPr>
  </w:style>
  <w:style w:type="paragraph" w:customStyle="1" w:styleId="82">
    <w:name w:val="Стиль8"/>
    <w:basedOn w:val="a1"/>
    <w:qFormat/>
    <w:pPr>
      <w:tabs>
        <w:tab w:val="left" w:pos="1512"/>
      </w:tabs>
      <w:spacing w:before="360"/>
      <w:ind w:left="1512" w:hanging="432"/>
      <w:jc w:val="both"/>
    </w:pPr>
    <w:rPr>
      <w:rFonts w:eastAsia="Calibri"/>
      <w:szCs w:val="22"/>
      <w:lang w:eastAsia="en-US"/>
    </w:rPr>
  </w:style>
  <w:style w:type="character" w:customStyle="1" w:styleId="18">
    <w:name w:val="Основной шрифт абзаца1"/>
  </w:style>
  <w:style w:type="character" w:customStyle="1" w:styleId="publication">
    <w:name w:val="publication"/>
    <w:rPr>
      <w:rFonts w:ascii="Arial" w:hAnsi="Arial" w:cs="Arial"/>
      <w:color w:val="FFFFFF"/>
      <w:sz w:val="22"/>
      <w:szCs w:val="22"/>
      <w:shd w:val="clear" w:color="auto" w:fill="000000"/>
      <w:lang w:val="en-US"/>
    </w:rPr>
  </w:style>
  <w:style w:type="character" w:customStyle="1" w:styleId="afffff4">
    <w:name w:val="Символ нумерации"/>
  </w:style>
  <w:style w:type="character" w:customStyle="1" w:styleId="afffff5">
    <w:name w:val="Маркеры списка"/>
    <w:rPr>
      <w:rFonts w:ascii="OpenSymbol" w:eastAsia="OpenSymbol" w:hAnsi="OpenSymbol" w:cs="OpenSymbol"/>
    </w:rPr>
  </w:style>
  <w:style w:type="paragraph" w:customStyle="1" w:styleId="2f0">
    <w:name w:val="2"/>
    <w:basedOn w:val="affb"/>
    <w:next w:val="afff1"/>
    <w:link w:val="afffff6"/>
    <w:qFormat/>
    <w:pPr>
      <w:keepNext/>
      <w:suppressLineNumbers w:val="0"/>
      <w:spacing w:before="240"/>
    </w:pPr>
    <w:rPr>
      <w:rFonts w:ascii="Arial" w:eastAsia="MS Mincho" w:hAnsi="Arial"/>
      <w:i w:val="0"/>
      <w:iCs w:val="0"/>
      <w:sz w:val="28"/>
      <w:szCs w:val="28"/>
      <w:lang w:val="x-none" w:eastAsia="ar-SA"/>
    </w:rPr>
  </w:style>
  <w:style w:type="character" w:customStyle="1" w:styleId="afffff6">
    <w:name w:val="Название Знак"/>
    <w:link w:val="2f0"/>
    <w:rPr>
      <w:rFonts w:ascii="Arial" w:eastAsia="MS Mincho" w:hAnsi="Arial" w:cs="Tahoma"/>
      <w:sz w:val="28"/>
      <w:szCs w:val="28"/>
      <w:lang w:eastAsia="ar-SA"/>
    </w:rPr>
  </w:style>
  <w:style w:type="character" w:customStyle="1" w:styleId="afffff7">
    <w:name w:val="Основной текст Знак"/>
    <w:aliases w:val="Основной текст Знак Знак Знак, Знак2 Знак Знак,Основной текст Знак1 Знак Знак,Основной текст Знак Знак1 Знак Знак, Знак2 Знак Знак2 Знак Знак,Основной текст Знак Знак Знак Знак Знак, Знак2 Знак Знак1 Знак Знак Знак"/>
    <w:rPr>
      <w:rFonts w:ascii="Times New Roman" w:eastAsia="Times New Roman" w:hAnsi="Times New Roman"/>
      <w:sz w:val="24"/>
      <w:szCs w:val="24"/>
      <w:lang w:eastAsia="ar-SA"/>
    </w:rPr>
  </w:style>
  <w:style w:type="paragraph" w:customStyle="1" w:styleId="19">
    <w:name w:val="Название1"/>
    <w:basedOn w:val="a1"/>
    <w:pPr>
      <w:suppressLineNumbers/>
      <w:spacing w:before="120" w:after="120"/>
    </w:pPr>
    <w:rPr>
      <w:rFonts w:cs="Tahoma"/>
      <w:i/>
      <w:iCs/>
      <w:lang w:eastAsia="ar-SA"/>
    </w:rPr>
  </w:style>
  <w:style w:type="paragraph" w:customStyle="1" w:styleId="1a">
    <w:name w:val="Указатель1"/>
    <w:basedOn w:val="a1"/>
    <w:pPr>
      <w:suppressLineNumbers/>
    </w:pPr>
    <w:rPr>
      <w:rFonts w:cs="Tahoma"/>
      <w:lang w:eastAsia="ar-SA"/>
    </w:rPr>
  </w:style>
  <w:style w:type="paragraph" w:customStyle="1" w:styleId="variable">
    <w:name w:val="variable"/>
    <w:basedOn w:val="a1"/>
    <w:rPr>
      <w:b/>
      <w:lang w:eastAsia="ar-SA"/>
    </w:rPr>
  </w:style>
  <w:style w:type="paragraph" w:customStyle="1" w:styleId="afffff8">
    <w:name w:val="Горизонтальная линия"/>
    <w:basedOn w:val="a1"/>
    <w:next w:val="aff3"/>
    <w:pPr>
      <w:suppressLineNumbers/>
      <w:pBdr>
        <w:bottom w:val="double" w:sz="0" w:space="0" w:color="808080"/>
      </w:pBdr>
      <w:spacing w:after="283"/>
    </w:pPr>
    <w:rPr>
      <w:sz w:val="12"/>
      <w:szCs w:val="12"/>
      <w:lang w:eastAsia="ar-SA"/>
    </w:rPr>
  </w:style>
  <w:style w:type="paragraph" w:customStyle="1" w:styleId="afffff9">
    <w:name w:val="СОтступомПоЛевомуКраю"/>
    <w:basedOn w:val="a1"/>
    <w:pPr>
      <w:ind w:firstLine="705"/>
    </w:pPr>
    <w:rPr>
      <w:lang w:eastAsia="ar-SA"/>
    </w:rPr>
  </w:style>
  <w:style w:type="paragraph" w:customStyle="1" w:styleId="afffffa">
    <w:name w:val="Содержимое списка"/>
    <w:basedOn w:val="a1"/>
    <w:pPr>
      <w:ind w:left="567"/>
    </w:pPr>
    <w:rPr>
      <w:lang w:eastAsia="ar-SA"/>
    </w:rPr>
  </w:style>
  <w:style w:type="character" w:customStyle="1" w:styleId="js-phone-number">
    <w:name w:val="js-phone-number"/>
  </w:style>
  <w:style w:type="paragraph" w:customStyle="1" w:styleId="ConsPlusNonformat">
    <w:name w:val="ConsPlusNonformat"/>
    <w:uiPriority w:val="99"/>
    <w:pPr>
      <w:autoSpaceDE w:val="0"/>
      <w:autoSpaceDN w:val="0"/>
      <w:adjustRightInd w:val="0"/>
    </w:pPr>
    <w:rPr>
      <w:rFonts w:ascii="Courier New" w:eastAsia="Times New Roman" w:hAnsi="Courier New" w:cs="Courier New"/>
    </w:rPr>
  </w:style>
  <w:style w:type="table" w:customStyle="1" w:styleId="TableNormal">
    <w:name w:val="Table Normal"/>
    <w:uiPriority w:val="2"/>
    <w:unhideWhenUsed/>
    <w:qFormat/>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211">
    <w:name w:val="Основной текст с отступом 2 Знак1"/>
    <w:uiPriority w:val="99"/>
    <w:semiHidden/>
    <w:rPr>
      <w:rFonts w:cs="Mangal"/>
      <w:color w:val="00000A"/>
      <w:sz w:val="24"/>
      <w:szCs w:val="21"/>
    </w:rPr>
  </w:style>
  <w:style w:type="paragraph" w:customStyle="1" w:styleId="Style8">
    <w:name w:val="Style8"/>
    <w:basedOn w:val="a1"/>
    <w:pPr>
      <w:autoSpaceDE w:val="0"/>
      <w:spacing w:line="278" w:lineRule="exact"/>
      <w:jc w:val="center"/>
    </w:pPr>
    <w:rPr>
      <w:lang w:eastAsia="ar-SA"/>
    </w:rPr>
  </w:style>
  <w:style w:type="paragraph" w:customStyle="1" w:styleId="Style6">
    <w:name w:val="Style6"/>
    <w:basedOn w:val="a1"/>
    <w:pPr>
      <w:autoSpaceDE w:val="0"/>
      <w:spacing w:line="269" w:lineRule="exact"/>
      <w:jc w:val="both"/>
    </w:pPr>
    <w:rPr>
      <w:lang w:eastAsia="ar-SA"/>
    </w:rPr>
  </w:style>
  <w:style w:type="paragraph" w:customStyle="1" w:styleId="Style30">
    <w:name w:val="Style30"/>
    <w:basedOn w:val="a1"/>
    <w:pPr>
      <w:autoSpaceDE w:val="0"/>
      <w:spacing w:line="274" w:lineRule="exact"/>
      <w:ind w:firstLine="682"/>
    </w:pPr>
    <w:rPr>
      <w:lang w:eastAsia="ar-SA"/>
    </w:rPr>
  </w:style>
  <w:style w:type="paragraph" w:customStyle="1" w:styleId="consplusnormal1">
    <w:name w:val="consplusnormal"/>
    <w:basedOn w:val="a1"/>
    <w:pPr>
      <w:spacing w:before="187" w:after="187"/>
      <w:ind w:left="187" w:right="187"/>
    </w:pPr>
    <w:rPr>
      <w:lang w:eastAsia="ar-SA"/>
    </w:rPr>
  </w:style>
  <w:style w:type="paragraph" w:customStyle="1" w:styleId="1b">
    <w:name w:val="Знак1 Знак Знак"/>
    <w:basedOn w:val="a1"/>
    <w:pPr>
      <w:spacing w:before="100" w:beforeAutospacing="1" w:after="100" w:afterAutospacing="1"/>
    </w:pPr>
    <w:rPr>
      <w:rFonts w:ascii="Tahoma" w:hAnsi="Tahoma"/>
      <w:sz w:val="20"/>
      <w:szCs w:val="20"/>
      <w:lang w:val="en-US" w:eastAsia="en-US"/>
    </w:rPr>
  </w:style>
  <w:style w:type="paragraph" w:customStyle="1" w:styleId="212">
    <w:name w:val="Основной текст 21"/>
    <w:basedOn w:val="a1"/>
    <w:pPr>
      <w:overflowPunct w:val="0"/>
      <w:autoSpaceDE w:val="0"/>
      <w:autoSpaceDN w:val="0"/>
      <w:adjustRightInd w:val="0"/>
      <w:ind w:firstLine="709"/>
      <w:jc w:val="both"/>
    </w:pPr>
    <w:rPr>
      <w:szCs w:val="20"/>
    </w:rPr>
  </w:style>
  <w:style w:type="character" w:customStyle="1" w:styleId="Bodytext">
    <w:name w:val="Body text_"/>
    <w:link w:val="Bodytext1"/>
    <w:locked/>
    <w:rPr>
      <w:spacing w:val="-3"/>
      <w:sz w:val="22"/>
      <w:szCs w:val="22"/>
      <w:shd w:val="clear" w:color="auto" w:fill="FFFFFF"/>
    </w:rPr>
  </w:style>
  <w:style w:type="paragraph" w:customStyle="1" w:styleId="Bodytext1">
    <w:name w:val="Body text1"/>
    <w:basedOn w:val="a1"/>
    <w:link w:val="Bodytext"/>
    <w:pPr>
      <w:shd w:val="clear" w:color="auto" w:fill="FFFFFF"/>
      <w:spacing w:after="60" w:line="240" w:lineRule="atLeast"/>
    </w:pPr>
    <w:rPr>
      <w:rFonts w:eastAsia="SimSun"/>
      <w:spacing w:val="-3"/>
      <w:sz w:val="22"/>
      <w:szCs w:val="22"/>
      <w:lang w:val="x-none" w:eastAsia="x-none"/>
    </w:rPr>
  </w:style>
  <w:style w:type="paragraph" w:customStyle="1" w:styleId="1c">
    <w:name w:val="Абзац списка1"/>
    <w:basedOn w:val="a1"/>
    <w:uiPriority w:val="99"/>
    <w:pPr>
      <w:ind w:left="720"/>
      <w:jc w:val="both"/>
    </w:pPr>
    <w:rPr>
      <w:rFonts w:eastAsia="Calibri"/>
    </w:rPr>
  </w:style>
  <w:style w:type="paragraph" w:customStyle="1" w:styleId="310">
    <w:name w:val="Основной текст с отступом 31"/>
    <w:basedOn w:val="a1"/>
    <w:pPr>
      <w:overflowPunct w:val="0"/>
      <w:autoSpaceDE w:val="0"/>
      <w:autoSpaceDN w:val="0"/>
      <w:adjustRightInd w:val="0"/>
      <w:ind w:firstLine="762"/>
      <w:jc w:val="both"/>
    </w:pPr>
    <w:rPr>
      <w:szCs w:val="20"/>
    </w:rPr>
  </w:style>
  <w:style w:type="character" w:customStyle="1" w:styleId="64">
    <w:name w:val="Основной текст (6)_"/>
    <w:link w:val="65"/>
    <w:uiPriority w:val="99"/>
    <w:locked/>
    <w:rPr>
      <w:b/>
      <w:bCs/>
      <w:sz w:val="12"/>
      <w:szCs w:val="12"/>
      <w:shd w:val="clear" w:color="auto" w:fill="FFFFFF"/>
    </w:rPr>
  </w:style>
  <w:style w:type="paragraph" w:customStyle="1" w:styleId="65">
    <w:name w:val="Основной текст (6)"/>
    <w:basedOn w:val="a1"/>
    <w:link w:val="64"/>
    <w:uiPriority w:val="99"/>
    <w:pPr>
      <w:shd w:val="clear" w:color="auto" w:fill="FFFFFF"/>
      <w:spacing w:line="173" w:lineRule="exact"/>
      <w:jc w:val="both"/>
    </w:pPr>
    <w:rPr>
      <w:rFonts w:eastAsia="SimSun"/>
      <w:b/>
      <w:bCs/>
      <w:sz w:val="12"/>
      <w:szCs w:val="12"/>
      <w:lang w:val="x-none" w:eastAsia="x-none"/>
    </w:rPr>
  </w:style>
  <w:style w:type="paragraph" w:customStyle="1" w:styleId="afffffb">
    <w:name w:val="???????"/>
    <w:pPr>
      <w:widowControl w:val="0"/>
      <w:ind w:firstLine="720"/>
      <w:jc w:val="both"/>
    </w:pPr>
    <w:rPr>
      <w:rFonts w:eastAsia="Times New Roman"/>
      <w:sz w:val="24"/>
      <w:lang w:eastAsia="en-US"/>
    </w:rPr>
  </w:style>
  <w:style w:type="paragraph" w:customStyle="1" w:styleId="72">
    <w:name w:val="????????? 7"/>
    <w:basedOn w:val="afffffb"/>
    <w:next w:val="afffffb"/>
    <w:pPr>
      <w:spacing w:before="240" w:after="60"/>
      <w:ind w:firstLine="0"/>
    </w:pPr>
    <w:rPr>
      <w:rFonts w:ascii="Arial Black" w:hAnsi="Arial Black"/>
      <w:sz w:val="20"/>
    </w:rPr>
  </w:style>
  <w:style w:type="character" w:customStyle="1" w:styleId="Heading8">
    <w:name w:val="Heading #8_"/>
    <w:link w:val="Heading80"/>
    <w:locked/>
    <w:rPr>
      <w:b/>
      <w:bCs/>
      <w:spacing w:val="-2"/>
      <w:sz w:val="21"/>
      <w:szCs w:val="21"/>
      <w:shd w:val="clear" w:color="auto" w:fill="FFFFFF"/>
    </w:rPr>
  </w:style>
  <w:style w:type="paragraph" w:customStyle="1" w:styleId="Heading80">
    <w:name w:val="Heading #8"/>
    <w:basedOn w:val="a1"/>
    <w:link w:val="Heading8"/>
    <w:pPr>
      <w:shd w:val="clear" w:color="auto" w:fill="FFFFFF"/>
      <w:spacing w:before="240" w:after="240" w:line="240" w:lineRule="atLeast"/>
      <w:jc w:val="center"/>
      <w:outlineLvl w:val="7"/>
    </w:pPr>
    <w:rPr>
      <w:rFonts w:eastAsia="SimSun"/>
      <w:b/>
      <w:bCs/>
      <w:spacing w:val="-2"/>
      <w:sz w:val="21"/>
      <w:szCs w:val="21"/>
      <w:lang w:val="x-none" w:eastAsia="x-none"/>
    </w:rPr>
  </w:style>
  <w:style w:type="paragraph" w:customStyle="1" w:styleId="afffffc">
    <w:name w:val="Перечисление"/>
    <w:basedOn w:val="a1"/>
    <w:pPr>
      <w:tabs>
        <w:tab w:val="left" w:pos="360"/>
      </w:tabs>
      <w:ind w:left="360" w:hanging="360"/>
      <w:jc w:val="both"/>
    </w:pPr>
    <w:rPr>
      <w:sz w:val="28"/>
      <w:szCs w:val="28"/>
    </w:rPr>
  </w:style>
  <w:style w:type="paragraph" w:customStyle="1" w:styleId="Standard">
    <w:name w:val="Standard"/>
    <w:pPr>
      <w:suppressAutoHyphens/>
      <w:autoSpaceDN w:val="0"/>
    </w:pPr>
    <w:rPr>
      <w:rFonts w:eastAsia="Times New Roman"/>
      <w:kern w:val="3"/>
      <w:sz w:val="24"/>
      <w:szCs w:val="24"/>
      <w:lang w:eastAsia="zh-CN"/>
    </w:rPr>
  </w:style>
  <w:style w:type="paragraph" w:customStyle="1" w:styleId="220">
    <w:name w:val="Основной текст 22"/>
    <w:basedOn w:val="a1"/>
    <w:pPr>
      <w:overflowPunct w:val="0"/>
      <w:autoSpaceDE w:val="0"/>
      <w:autoSpaceDN w:val="0"/>
      <w:adjustRightInd w:val="0"/>
      <w:ind w:firstLine="709"/>
      <w:jc w:val="both"/>
    </w:pPr>
    <w:rPr>
      <w:szCs w:val="20"/>
    </w:rPr>
  </w:style>
  <w:style w:type="paragraph" w:customStyle="1" w:styleId="320">
    <w:name w:val="Основной текст с отступом 32"/>
    <w:basedOn w:val="a1"/>
    <w:pPr>
      <w:spacing w:after="120" w:line="276" w:lineRule="auto"/>
      <w:ind w:left="283"/>
    </w:pPr>
    <w:rPr>
      <w:rFonts w:ascii="Calibri" w:eastAsia="Calibri" w:hAnsi="Calibri" w:cs="Calibri"/>
      <w:sz w:val="16"/>
      <w:szCs w:val="16"/>
      <w:lang w:eastAsia="ar-SA"/>
    </w:rPr>
  </w:style>
  <w:style w:type="paragraph" w:customStyle="1" w:styleId="1d">
    <w:name w:val="Заголовок №1"/>
    <w:basedOn w:val="a1"/>
    <w:pPr>
      <w:shd w:val="clear" w:color="auto" w:fill="FFFFFF"/>
      <w:spacing w:after="420" w:line="240" w:lineRule="atLeast"/>
    </w:pPr>
    <w:rPr>
      <w:rFonts w:eastAsia="Calibri"/>
      <w:b/>
      <w:bCs/>
      <w:color w:val="000000"/>
      <w:sz w:val="26"/>
      <w:szCs w:val="26"/>
      <w:lang w:eastAsia="ar-SA"/>
    </w:rPr>
  </w:style>
  <w:style w:type="character" w:customStyle="1" w:styleId="Bodytext11">
    <w:name w:val="Body text (11)_"/>
    <w:link w:val="Bodytext110"/>
    <w:locked/>
    <w:rPr>
      <w:spacing w:val="-2"/>
      <w:sz w:val="19"/>
      <w:szCs w:val="19"/>
      <w:shd w:val="clear" w:color="auto" w:fill="FFFFFF"/>
    </w:rPr>
  </w:style>
  <w:style w:type="paragraph" w:customStyle="1" w:styleId="Bodytext110">
    <w:name w:val="Body text (11)"/>
    <w:basedOn w:val="a1"/>
    <w:link w:val="Bodytext11"/>
    <w:pPr>
      <w:shd w:val="clear" w:color="auto" w:fill="FFFFFF"/>
      <w:spacing w:line="187" w:lineRule="exact"/>
      <w:ind w:hanging="1480"/>
      <w:jc w:val="right"/>
    </w:pPr>
    <w:rPr>
      <w:rFonts w:eastAsia="SimSun"/>
      <w:spacing w:val="-2"/>
      <w:sz w:val="19"/>
      <w:szCs w:val="19"/>
      <w:lang w:val="x-none" w:eastAsia="x-none"/>
    </w:rPr>
  </w:style>
  <w:style w:type="character" w:customStyle="1" w:styleId="Bodytext12">
    <w:name w:val="Body text (12)_"/>
    <w:link w:val="Bodytext120"/>
    <w:locked/>
    <w:rPr>
      <w:b/>
      <w:bCs/>
      <w:spacing w:val="-2"/>
      <w:sz w:val="16"/>
      <w:szCs w:val="16"/>
      <w:shd w:val="clear" w:color="auto" w:fill="FFFFFF"/>
    </w:rPr>
  </w:style>
  <w:style w:type="paragraph" w:customStyle="1" w:styleId="Bodytext120">
    <w:name w:val="Body text (12)"/>
    <w:basedOn w:val="a1"/>
    <w:link w:val="Bodytext12"/>
    <w:pPr>
      <w:shd w:val="clear" w:color="auto" w:fill="FFFFFF"/>
      <w:spacing w:line="187" w:lineRule="exact"/>
      <w:jc w:val="right"/>
    </w:pPr>
    <w:rPr>
      <w:rFonts w:eastAsia="SimSun"/>
      <w:b/>
      <w:bCs/>
      <w:spacing w:val="-2"/>
      <w:sz w:val="16"/>
      <w:szCs w:val="16"/>
      <w:lang w:val="x-none" w:eastAsia="x-none"/>
    </w:rPr>
  </w:style>
  <w:style w:type="character" w:customStyle="1" w:styleId="Tablecaption4">
    <w:name w:val="Table caption (4)_"/>
    <w:link w:val="Tablecaption40"/>
    <w:locked/>
    <w:rPr>
      <w:spacing w:val="-2"/>
      <w:sz w:val="19"/>
      <w:szCs w:val="19"/>
      <w:shd w:val="clear" w:color="auto" w:fill="FFFFFF"/>
    </w:rPr>
  </w:style>
  <w:style w:type="paragraph" w:customStyle="1" w:styleId="Tablecaption40">
    <w:name w:val="Table caption (4)"/>
    <w:basedOn w:val="a1"/>
    <w:link w:val="Tablecaption4"/>
    <w:pPr>
      <w:shd w:val="clear" w:color="auto" w:fill="FFFFFF"/>
      <w:spacing w:line="240" w:lineRule="atLeast"/>
      <w:jc w:val="both"/>
    </w:pPr>
    <w:rPr>
      <w:rFonts w:eastAsia="SimSun"/>
      <w:spacing w:val="-2"/>
      <w:sz w:val="19"/>
      <w:szCs w:val="19"/>
      <w:lang w:val="x-none" w:eastAsia="x-none"/>
    </w:rPr>
  </w:style>
  <w:style w:type="character" w:customStyle="1" w:styleId="FontStyle76">
    <w:name w:val="Font Style76"/>
    <w:rPr>
      <w:rFonts w:ascii="Times New Roman" w:hAnsi="Times New Roman" w:cs="Times New Roman" w:hint="default"/>
      <w:sz w:val="22"/>
      <w:szCs w:val="22"/>
    </w:rPr>
  </w:style>
  <w:style w:type="character" w:customStyle="1" w:styleId="printable1">
    <w:name w:val="printable1"/>
    <w:rPr>
      <w:b/>
      <w:bCs/>
    </w:rPr>
  </w:style>
  <w:style w:type="character" w:customStyle="1" w:styleId="enumerated">
    <w:name w:val="enumerated"/>
  </w:style>
  <w:style w:type="character" w:customStyle="1" w:styleId="FontStyle14">
    <w:name w:val="Font Style14"/>
    <w:uiPriority w:val="99"/>
    <w:rPr>
      <w:rFonts w:ascii="Times New Roman" w:hAnsi="Times New Roman" w:cs="Times New Roman" w:hint="default"/>
      <w:sz w:val="22"/>
      <w:szCs w:val="22"/>
    </w:rPr>
  </w:style>
  <w:style w:type="character" w:customStyle="1" w:styleId="1e">
    <w:name w:val="Заголовок №1_"/>
    <w:rPr>
      <w:rFonts w:ascii="Times New Roman" w:hAnsi="Times New Roman" w:cs="Times New Roman" w:hint="default"/>
      <w:b/>
      <w:bCs/>
      <w:strike w:val="0"/>
      <w:dstrike w:val="0"/>
      <w:sz w:val="26"/>
      <w:szCs w:val="26"/>
      <w:u w:val="none"/>
    </w:rPr>
  </w:style>
  <w:style w:type="character" w:customStyle="1" w:styleId="Bodytext11Spacing0pt">
    <w:name w:val="Body text (11) + Spacing 0 pt"/>
    <w:rPr>
      <w:color w:val="000000"/>
      <w:spacing w:val="-3"/>
      <w:w w:val="100"/>
      <w:position w:val="0"/>
      <w:sz w:val="19"/>
      <w:szCs w:val="19"/>
      <w:shd w:val="clear" w:color="auto" w:fill="FFFFFF"/>
      <w:lang w:val="ru-RU" w:eastAsia="ru-RU"/>
    </w:rPr>
  </w:style>
  <w:style w:type="character" w:customStyle="1" w:styleId="Bodytext12Spacing0pt">
    <w:name w:val="Body text (12) + Spacing 0 pt"/>
    <w:rPr>
      <w:b/>
      <w:bCs/>
      <w:color w:val="000000"/>
      <w:spacing w:val="-3"/>
      <w:w w:val="100"/>
      <w:position w:val="0"/>
      <w:sz w:val="16"/>
      <w:szCs w:val="16"/>
      <w:shd w:val="clear" w:color="auto" w:fill="FFFFFF"/>
      <w:lang w:val="ru-RU" w:eastAsia="ru-RU"/>
    </w:rPr>
  </w:style>
  <w:style w:type="character" w:customStyle="1" w:styleId="Tablecaption4Spacing0pt">
    <w:name w:val="Table caption (4) + Spacing 0 pt"/>
    <w:rPr>
      <w:color w:val="000000"/>
      <w:spacing w:val="-3"/>
      <w:w w:val="100"/>
      <w:position w:val="0"/>
      <w:sz w:val="19"/>
      <w:szCs w:val="19"/>
      <w:shd w:val="clear" w:color="auto" w:fill="FFFFFF"/>
      <w:lang w:val="ru-RU" w:eastAsia="ru-RU"/>
    </w:rPr>
  </w:style>
  <w:style w:type="character" w:customStyle="1" w:styleId="Bodytext92">
    <w:name w:val="Body text + 92"/>
    <w:aliases w:val="5 pt10"/>
    <w:rPr>
      <w:rFonts w:ascii="Times New Roman" w:hAnsi="Times New Roman" w:cs="Times New Roman" w:hint="default"/>
      <w:strike w:val="0"/>
      <w:dstrike w:val="0"/>
      <w:color w:val="000000"/>
      <w:spacing w:val="-3"/>
      <w:w w:val="100"/>
      <w:position w:val="0"/>
      <w:sz w:val="19"/>
      <w:szCs w:val="19"/>
      <w:u w:val="none"/>
      <w:shd w:val="clear" w:color="auto" w:fill="FFFFFF"/>
      <w:lang w:val="ru-RU" w:eastAsia="ru-RU" w:bidi="ar-SA"/>
    </w:rPr>
  </w:style>
  <w:style w:type="character" w:customStyle="1" w:styleId="WW8Num11z0">
    <w:name w:val="WW8Num11z0"/>
    <w:rPr>
      <w:rFonts w:ascii="Times New Roman" w:hAnsi="Times New Roman" w:cs="Times New Roman" w:hint="default"/>
      <w:b w:val="0"/>
      <w:bCs w:val="0"/>
    </w:rPr>
  </w:style>
  <w:style w:type="character" w:styleId="afffffd">
    <w:name w:val="Subtle Reference"/>
    <w:uiPriority w:val="31"/>
    <w:qFormat/>
    <w:rPr>
      <w:smallCaps/>
      <w:color w:val="C0504D"/>
      <w:u w:val="single"/>
    </w:rPr>
  </w:style>
  <w:style w:type="paragraph" w:customStyle="1" w:styleId="2f1">
    <w:name w:val="Без интервала2"/>
    <w:rPr>
      <w:rFonts w:ascii="Calibri" w:eastAsia="Times New Roman" w:hAnsi="Calibri"/>
      <w:sz w:val="22"/>
      <w:szCs w:val="22"/>
      <w:lang w:eastAsia="en-US"/>
    </w:rPr>
  </w:style>
  <w:style w:type="character" w:customStyle="1" w:styleId="blk">
    <w:name w:val="blk"/>
  </w:style>
  <w:style w:type="character" w:customStyle="1" w:styleId="ttsub">
    <w:name w:val="ttsub"/>
  </w:style>
  <w:style w:type="paragraph" w:customStyle="1" w:styleId="western">
    <w:name w:val="western"/>
    <w:basedOn w:val="a1"/>
    <w:pPr>
      <w:spacing w:before="100" w:beforeAutospacing="1" w:after="119"/>
      <w:jc w:val="both"/>
    </w:pPr>
    <w:rPr>
      <w:color w:val="000000"/>
    </w:rPr>
  </w:style>
  <w:style w:type="paragraph" w:customStyle="1" w:styleId="3b">
    <w:name w:val="Основной текст3"/>
    <w:basedOn w:val="a1"/>
    <w:link w:val="afffffe"/>
    <w:uiPriority w:val="99"/>
    <w:pPr>
      <w:shd w:val="clear" w:color="auto" w:fill="FFFFFF"/>
      <w:spacing w:line="226" w:lineRule="exact"/>
      <w:jc w:val="both"/>
      <w:textAlignment w:val="baseline"/>
    </w:pPr>
    <w:rPr>
      <w:rFonts w:ascii="Calibri" w:eastAsia="Calibri" w:hAnsi="Calibri"/>
      <w:kern w:val="1"/>
      <w:sz w:val="18"/>
      <w:szCs w:val="18"/>
      <w:lang w:val="x-none" w:eastAsia="x-none"/>
    </w:rPr>
  </w:style>
  <w:style w:type="character" w:customStyle="1" w:styleId="afffffe">
    <w:name w:val="Основной текст_"/>
    <w:link w:val="3b"/>
    <w:uiPriority w:val="99"/>
    <w:rPr>
      <w:rFonts w:ascii="Calibri" w:eastAsia="Calibri" w:hAnsi="Calibri" w:cs="Times New Roman"/>
      <w:kern w:val="1"/>
      <w:sz w:val="18"/>
      <w:szCs w:val="18"/>
      <w:shd w:val="clear" w:color="auto" w:fill="FFFFFF"/>
      <w:lang w:bidi="ar-SA"/>
    </w:rPr>
  </w:style>
  <w:style w:type="paragraph" w:customStyle="1" w:styleId="2-11">
    <w:name w:val="содержание2-11"/>
    <w:basedOn w:val="a1"/>
    <w:uiPriority w:val="99"/>
    <w:pPr>
      <w:spacing w:after="60"/>
      <w:jc w:val="both"/>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iberation Serif" w:eastAsia="Times New Roman" w:hAnsi="Liberation Serif" w:cs="Liberation Serif"/>
      <w:b/>
      <w:bCs/>
      <w:color w:val="000000"/>
      <w:sz w:val="22"/>
      <w:szCs w:val="22"/>
      <w:lang w:eastAsia="ru-RU"/>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val="0"/>
    </w:rPr>
  </w:style>
  <w:style w:type="character" w:customStyle="1" w:styleId="WW8Num4z0">
    <w:name w:val="WW8Num4z0"/>
    <w:rPr>
      <w:b w:val="0"/>
    </w:rPr>
  </w:style>
  <w:style w:type="character" w:customStyle="1" w:styleId="WW8Num5z0">
    <w:name w:val="WW8Num5z0"/>
    <w:rPr>
      <w:rFonts w:ascii="Times New Roman" w:hAnsi="Times New Roman" w:cs="Times New Roman"/>
      <w:b w:val="0"/>
      <w:bCs/>
      <w:sz w:val="24"/>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rPr>
  </w:style>
  <w:style w:type="character" w:customStyle="1" w:styleId="WW8Num7z0">
    <w:name w:val="WW8Num7z0"/>
    <w:rPr>
      <w:b w:val="0"/>
      <w:sz w:val="22"/>
      <w:szCs w:val="22"/>
    </w:rPr>
  </w:style>
  <w:style w:type="character" w:customStyle="1" w:styleId="WW8Num7z1">
    <w:name w:val="WW8Num7z1"/>
    <w:rPr>
      <w:b w:val="0"/>
    </w:rPr>
  </w:style>
  <w:style w:type="character" w:customStyle="1" w:styleId="WW8Num7z2">
    <w:name w:val="WW8Num7z2"/>
    <w:rPr>
      <w:b w:val="0"/>
      <w:bCs w:val="0"/>
      <w:i w:val="0"/>
      <w:iCs w:val="0"/>
      <w:sz w:val="26"/>
      <w:szCs w:val="26"/>
    </w:rPr>
  </w:style>
  <w:style w:type="character" w:customStyle="1" w:styleId="WW8Num7z3">
    <w:name w:val="WW8Num7z3"/>
    <w:rPr>
      <w:sz w:val="26"/>
      <w:szCs w:val="26"/>
    </w:rPr>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hAnsi="Times New Roman" w:cs="Times New Roman"/>
      <w:b w:val="0"/>
      <w:bCs/>
      <w:iCs/>
      <w:sz w:val="24"/>
      <w:szCs w:val="24"/>
    </w:rPr>
  </w:style>
  <w:style w:type="character" w:customStyle="1" w:styleId="WW8Num8z1">
    <w:name w:val="WW8Num8z1"/>
  </w:style>
  <w:style w:type="character" w:customStyle="1" w:styleId="WW8Num8z2">
    <w:name w:val="WW8Num8z2"/>
    <w:rPr>
      <w:rFonts w:ascii="Times New Roman" w:hAnsi="Times New Roman" w:cs="Times New Roman"/>
      <w:bCs w:val="0"/>
      <w:lang w:eastAsia="ru-RU"/>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rPr>
      <w:b w:val="0"/>
    </w:rPr>
  </w:style>
  <w:style w:type="character" w:customStyle="1" w:styleId="WW8Num9z2">
    <w:name w:val="WW8Num9z2"/>
    <w:rPr>
      <w:b w:val="0"/>
      <w:bCs w:val="0"/>
      <w:i w:val="0"/>
      <w:iCs w:val="0"/>
      <w:sz w:val="26"/>
      <w:szCs w:val="26"/>
    </w:rPr>
  </w:style>
  <w:style w:type="character" w:customStyle="1" w:styleId="WW8Num9z3">
    <w:name w:val="WW8Num9z3"/>
    <w:rPr>
      <w:sz w:val="26"/>
      <w:szCs w:val="26"/>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4"/>
      <w:szCs w:val="24"/>
      <w:lang w:eastAsia="ru-RU"/>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b w:val="0"/>
    </w:rPr>
  </w:style>
  <w:style w:type="character" w:customStyle="1" w:styleId="WW8Num11z2">
    <w:name w:val="WW8Num11z2"/>
    <w:rPr>
      <w:b w:val="0"/>
      <w:bCs w:val="0"/>
      <w:i w:val="0"/>
      <w:iCs w:val="0"/>
      <w:sz w:val="26"/>
      <w:szCs w:val="26"/>
    </w:rPr>
  </w:style>
  <w:style w:type="character" w:customStyle="1" w:styleId="WW8Num11z3">
    <w:name w:val="WW8Num11z3"/>
    <w:rPr>
      <w:sz w:val="26"/>
      <w:szCs w:val="26"/>
    </w:rPr>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rPr>
  </w:style>
  <w:style w:type="character" w:customStyle="1" w:styleId="WW8Num13z0">
    <w:name w:val="WW8Num13z0"/>
    <w:rPr>
      <w:rFonts w:cs="Times New Roman"/>
      <w:b/>
      <w:sz w:val="24"/>
      <w:szCs w:val="24"/>
    </w:rPr>
  </w:style>
  <w:style w:type="character" w:customStyle="1" w:styleId="WW8Num13z2">
    <w:name w:val="WW8Num13z2"/>
    <w:rPr>
      <w:rFonts w:ascii="Times New Roman" w:hAnsi="Times New Roman" w:cs="Times New Roman"/>
      <w:b w:val="0"/>
      <w:i w:val="0"/>
      <w:sz w:val="24"/>
      <w:szCs w:val="26"/>
    </w:rPr>
  </w:style>
  <w:style w:type="character" w:customStyle="1" w:styleId="WW8Num13z3">
    <w:name w:val="WW8Num13z3"/>
    <w:rPr>
      <w:rFonts w:ascii="Times New Roman" w:hAnsi="Times New Roman" w:cs="Times New Roman"/>
      <w:b w:val="0"/>
      <w:bCs w:val="0"/>
      <w:sz w:val="24"/>
      <w:szCs w:val="24"/>
    </w:rPr>
  </w:style>
  <w:style w:type="character" w:customStyle="1" w:styleId="WW8Num13z4">
    <w:name w:val="WW8Num13z4"/>
    <w:rPr>
      <w:sz w:val="26"/>
      <w:szCs w:val="26"/>
    </w:rPr>
  </w:style>
  <w:style w:type="character" w:customStyle="1" w:styleId="WW8Num13z5">
    <w:name w:val="WW8Num13z5"/>
    <w:rPr>
      <w:rFonts w:cs="Times New Roman"/>
    </w:rPr>
  </w:style>
  <w:style w:type="character" w:customStyle="1" w:styleId="3c">
    <w:name w:val="Основной шрифт абзаца3"/>
  </w:style>
  <w:style w:type="character" w:customStyle="1" w:styleId="WW8Num9z4">
    <w:name w:val="WW8Num9z4"/>
  </w:style>
  <w:style w:type="character" w:customStyle="1" w:styleId="WW8Num11z4">
    <w:name w:val="WW8Num11z4"/>
  </w:style>
  <w:style w:type="character" w:customStyle="1" w:styleId="WW8Num12z1">
    <w:name w:val="WW8Num12z1"/>
    <w:rPr>
      <w:b w:val="0"/>
    </w:rPr>
  </w:style>
  <w:style w:type="character" w:customStyle="1" w:styleId="WW8Num12z2">
    <w:name w:val="WW8Num12z2"/>
    <w:rPr>
      <w:b w:val="0"/>
      <w:bCs w:val="0"/>
      <w:i w:val="0"/>
      <w:iCs w:val="0"/>
      <w:sz w:val="26"/>
      <w:szCs w:val="26"/>
    </w:rPr>
  </w:style>
  <w:style w:type="character" w:customStyle="1" w:styleId="WW8Num12z3">
    <w:name w:val="WW8Num12z3"/>
    <w:rPr>
      <w:sz w:val="26"/>
      <w:szCs w:val="26"/>
    </w:rPr>
  </w:style>
  <w:style w:type="character" w:customStyle="1" w:styleId="WW8Num12z5">
    <w:name w:val="WW8Num12z5"/>
    <w:uiPriority w:val="99"/>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sz w:val="24"/>
      <w:szCs w:val="24"/>
    </w:rPr>
  </w:style>
  <w:style w:type="character" w:customStyle="1" w:styleId="WW8Num15z2">
    <w:name w:val="WW8Num15z2"/>
    <w:rPr>
      <w:rFonts w:ascii="Times New Roman" w:hAnsi="Times New Roman" w:cs="Times New Roman"/>
      <w:b w:val="0"/>
      <w:i w:val="0"/>
      <w:sz w:val="24"/>
      <w:szCs w:val="26"/>
    </w:rPr>
  </w:style>
  <w:style w:type="character" w:customStyle="1" w:styleId="WW8Num15z3">
    <w:name w:val="WW8Num15z3"/>
    <w:rPr>
      <w:rFonts w:ascii="Times New Roman" w:hAnsi="Times New Roman" w:cs="Times New Roman"/>
      <w:b w:val="0"/>
      <w:bCs w:val="0"/>
      <w:sz w:val="24"/>
      <w:szCs w:val="24"/>
    </w:rPr>
  </w:style>
  <w:style w:type="character" w:customStyle="1" w:styleId="WW8Num15z4">
    <w:name w:val="WW8Num15z4"/>
    <w:rPr>
      <w:sz w:val="26"/>
      <w:szCs w:val="26"/>
    </w:rPr>
  </w:style>
  <w:style w:type="character" w:customStyle="1" w:styleId="WW8Num15z5">
    <w:name w:val="WW8Num15z5"/>
    <w:rPr>
      <w:rFonts w:cs="Times New Roman"/>
    </w:rPr>
  </w:style>
  <w:style w:type="character" w:customStyle="1" w:styleId="WW8Num16z0">
    <w:name w:val="WW8Num16z0"/>
    <w:rPr>
      <w:b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2f2">
    <w:name w:val="Основной шрифт абзаца2"/>
  </w:style>
  <w:style w:type="character" w:customStyle="1" w:styleId="WW--">
    <w:name w:val="WW-Интернет-ссылка"/>
    <w:rPr>
      <w:color w:val="0000FF"/>
      <w:u w:val="single"/>
    </w:rPr>
  </w:style>
  <w:style w:type="character" w:customStyle="1" w:styleId="WW-">
    <w:name w:val="WW-Символ сноски"/>
    <w:rPr>
      <w:vertAlign w:val="superscript"/>
    </w:rPr>
  </w:style>
  <w:style w:type="character" w:customStyle="1" w:styleId="48">
    <w:name w:val="Основной шрифт абзаца4"/>
  </w:style>
  <w:style w:type="character" w:customStyle="1" w:styleId="f">
    <w:name w:val="f"/>
  </w:style>
  <w:style w:type="character" w:customStyle="1" w:styleId="1f">
    <w:name w:val="Знак сноски1"/>
    <w:rPr>
      <w:vertAlign w:val="superscript"/>
    </w:rPr>
  </w:style>
  <w:style w:type="character" w:customStyle="1" w:styleId="ListLabel258">
    <w:name w:val="ListLabel 258"/>
    <w:rPr>
      <w:b w:val="0"/>
      <w:sz w:val="22"/>
      <w:szCs w:val="22"/>
    </w:rPr>
  </w:style>
  <w:style w:type="character" w:customStyle="1" w:styleId="ListLabel259">
    <w:name w:val="ListLabel 259"/>
    <w:rPr>
      <w:b w:val="0"/>
    </w:rPr>
  </w:style>
  <w:style w:type="character" w:customStyle="1" w:styleId="ListLabel260">
    <w:name w:val="ListLabel 260"/>
    <w:rPr>
      <w:b w:val="0"/>
      <w:bCs w:val="0"/>
      <w:i w:val="0"/>
      <w:iCs w:val="0"/>
      <w:sz w:val="26"/>
      <w:szCs w:val="26"/>
    </w:rPr>
  </w:style>
  <w:style w:type="character" w:customStyle="1" w:styleId="ListLabel261">
    <w:name w:val="ListLabel 261"/>
    <w:rPr>
      <w:sz w:val="26"/>
      <w:szCs w:val="26"/>
    </w:rPr>
  </w:style>
  <w:style w:type="character" w:customStyle="1" w:styleId="ListLabel262">
    <w:name w:val="ListLabel 262"/>
    <w:rPr>
      <w:b w:val="0"/>
      <w:bCs/>
      <w:iCs/>
      <w:sz w:val="24"/>
    </w:rPr>
  </w:style>
  <w:style w:type="character" w:customStyle="1" w:styleId="ListLabel263">
    <w:name w:val="ListLabel 263"/>
    <w:rPr>
      <w:rFonts w:cs="Symbol"/>
      <w:sz w:val="24"/>
      <w:szCs w:val="24"/>
    </w:rPr>
  </w:style>
  <w:style w:type="character" w:customStyle="1" w:styleId="WW-0">
    <w:name w:val="WW-Символы концевой сноски"/>
  </w:style>
  <w:style w:type="character" w:customStyle="1" w:styleId="2f3">
    <w:name w:val="Знак сноски2"/>
    <w:rPr>
      <w:vertAlign w:val="superscript"/>
    </w:rPr>
  </w:style>
  <w:style w:type="character" w:customStyle="1" w:styleId="1f0">
    <w:name w:val="Знак концевой сноски1"/>
    <w:rPr>
      <w:vertAlign w:val="superscript"/>
    </w:rPr>
  </w:style>
  <w:style w:type="character" w:customStyle="1" w:styleId="docaccesstitle">
    <w:name w:val="docaccess_title"/>
  </w:style>
  <w:style w:type="character" w:customStyle="1" w:styleId="CharChar">
    <w:name w:val="Обычный Char Char"/>
    <w:rPr>
      <w:rFonts w:eastAsia="Calibri"/>
      <w:kern w:val="1"/>
      <w:sz w:val="24"/>
      <w:lang w:eastAsia="zh-CN" w:bidi="ar-SA"/>
    </w:rPr>
  </w:style>
  <w:style w:type="paragraph" w:customStyle="1" w:styleId="49">
    <w:name w:val="Указатель4"/>
    <w:basedOn w:val="a1"/>
    <w:pPr>
      <w:suppressLineNumbers/>
      <w:spacing w:line="0" w:lineRule="atLeast"/>
    </w:pPr>
  </w:style>
  <w:style w:type="paragraph" w:customStyle="1" w:styleId="3d">
    <w:name w:val="Название объекта3"/>
    <w:basedOn w:val="a1"/>
    <w:pPr>
      <w:spacing w:before="240" w:after="60"/>
      <w:jc w:val="center"/>
    </w:pPr>
    <w:rPr>
      <w:b/>
      <w:kern w:val="1"/>
      <w:sz w:val="32"/>
      <w:szCs w:val="20"/>
    </w:rPr>
  </w:style>
  <w:style w:type="paragraph" w:customStyle="1" w:styleId="3e">
    <w:name w:val="Указатель3"/>
    <w:basedOn w:val="a1"/>
    <w:pPr>
      <w:suppressLineNumbers/>
      <w:spacing w:line="0" w:lineRule="atLeast"/>
    </w:pPr>
  </w:style>
  <w:style w:type="paragraph" w:customStyle="1" w:styleId="2f4">
    <w:name w:val="Название объекта2"/>
    <w:basedOn w:val="a1"/>
    <w:pPr>
      <w:suppressLineNumbers/>
      <w:spacing w:before="120" w:after="120" w:line="0" w:lineRule="atLeast"/>
    </w:pPr>
    <w:rPr>
      <w:i/>
      <w:iCs/>
    </w:rPr>
  </w:style>
  <w:style w:type="paragraph" w:customStyle="1" w:styleId="2f5">
    <w:name w:val="Указатель2"/>
    <w:basedOn w:val="a1"/>
    <w:pPr>
      <w:suppressLineNumbers/>
      <w:spacing w:line="0" w:lineRule="atLeast"/>
    </w:pPr>
  </w:style>
  <w:style w:type="paragraph" w:customStyle="1" w:styleId="1f1">
    <w:name w:val="Название объекта1"/>
    <w:basedOn w:val="a1"/>
    <w:pPr>
      <w:suppressLineNumbers/>
      <w:spacing w:before="120" w:after="120" w:line="0" w:lineRule="atLeast"/>
    </w:pPr>
    <w:rPr>
      <w:i/>
      <w:iCs/>
    </w:rPr>
  </w:style>
  <w:style w:type="paragraph" w:customStyle="1" w:styleId="2f6">
    <w:name w:val="Абзац списка2"/>
    <w:basedOn w:val="a1"/>
    <w:pPr>
      <w:spacing w:line="0" w:lineRule="atLeast"/>
      <w:ind w:left="720"/>
    </w:pPr>
  </w:style>
  <w:style w:type="paragraph" w:customStyle="1" w:styleId="1f2">
    <w:name w:val="Дата1"/>
    <w:basedOn w:val="a1"/>
    <w:pPr>
      <w:spacing w:after="60" w:line="0" w:lineRule="atLeast"/>
      <w:jc w:val="both"/>
    </w:pPr>
  </w:style>
  <w:style w:type="character" w:customStyle="1" w:styleId="footercopy">
    <w:name w:val="footercopy"/>
    <w:uiPriority w:val="99"/>
  </w:style>
  <w:style w:type="character" w:customStyle="1" w:styleId="ecattext">
    <w:name w:val="ecattext"/>
    <w:rPr>
      <w:rFonts w:cs="Times New Roman"/>
    </w:rPr>
  </w:style>
  <w:style w:type="paragraph" w:styleId="affffff">
    <w:name w:val="Revision"/>
    <w:uiPriority w:val="99"/>
    <w:semiHidden/>
    <w:rPr>
      <w:rFonts w:ascii="Calibri" w:eastAsia="Times New Roman" w:hAnsi="Calibri"/>
      <w:sz w:val="22"/>
      <w:szCs w:val="22"/>
      <w:lang w:eastAsia="en-US"/>
    </w:rPr>
  </w:style>
  <w:style w:type="character" w:styleId="affffff0">
    <w:name w:val="Placeholder Text"/>
    <w:uiPriority w:val="99"/>
    <w:semiHidden/>
    <w:rPr>
      <w:color w:val="808080"/>
    </w:rPr>
  </w:style>
  <w:style w:type="paragraph" w:customStyle="1" w:styleId="4a">
    <w:name w:val="Основной текст4"/>
    <w:basedOn w:val="a1"/>
    <w:uiPriority w:val="99"/>
    <w:pPr>
      <w:shd w:val="clear" w:color="auto" w:fill="FFFFFF"/>
      <w:spacing w:line="322" w:lineRule="exact"/>
      <w:ind w:hanging="1360"/>
    </w:pPr>
    <w:rPr>
      <w:b/>
      <w:bCs/>
      <w:color w:val="000000"/>
      <w:sz w:val="23"/>
      <w:szCs w:val="23"/>
    </w:rPr>
  </w:style>
  <w:style w:type="character" w:customStyle="1" w:styleId="WW8Num12z4">
    <w:name w:val="WW8Num12z4"/>
    <w:uiPriority w:val="99"/>
    <w:rPr>
      <w:sz w:val="26"/>
      <w:szCs w:val="26"/>
    </w:rPr>
  </w:style>
  <w:style w:type="character" w:customStyle="1" w:styleId="okpdspan1">
    <w:name w:val="okpd_span1"/>
    <w:rPr>
      <w:b/>
      <w:bCs/>
    </w:rPr>
  </w:style>
  <w:style w:type="character" w:customStyle="1" w:styleId="4b">
    <w:name w:val="Основной текст (4) + Не курсив"/>
    <w:rPr>
      <w:i/>
      <w:iCs/>
      <w:color w:val="000000"/>
      <w:spacing w:val="0"/>
      <w:w w:val="100"/>
      <w:position w:val="0"/>
      <w:sz w:val="28"/>
      <w:szCs w:val="28"/>
      <w:shd w:val="clear" w:color="auto" w:fill="FFFFFF"/>
      <w:lang w:val="ru-RU" w:eastAsia="ru-RU" w:bidi="ru-RU"/>
    </w:rPr>
  </w:style>
  <w:style w:type="character" w:customStyle="1" w:styleId="blk1">
    <w:name w:val="blk1"/>
    <w:rPr>
      <w:vanish w:val="0"/>
    </w:rPr>
  </w:style>
  <w:style w:type="character" w:customStyle="1" w:styleId="affffff1">
    <w:name w:val="Цветовое выделение"/>
    <w:uiPriority w:val="99"/>
    <w:rPr>
      <w:b/>
      <w:bCs/>
      <w:color w:val="26282F"/>
    </w:rPr>
  </w:style>
  <w:style w:type="paragraph" w:customStyle="1" w:styleId="affffff2">
    <w:name w:val="Нормальный (таблица)"/>
    <w:basedOn w:val="a1"/>
    <w:next w:val="a1"/>
    <w:uiPriority w:val="99"/>
    <w:pPr>
      <w:autoSpaceDE w:val="0"/>
      <w:autoSpaceDN w:val="0"/>
      <w:adjustRightInd w:val="0"/>
      <w:jc w:val="both"/>
    </w:pPr>
    <w:rPr>
      <w:rFonts w:ascii="Arial" w:hAnsi="Arial" w:cs="Arial"/>
    </w:rPr>
  </w:style>
  <w:style w:type="paragraph" w:customStyle="1" w:styleId="affffff3">
    <w:name w:val="Прижатый влево"/>
    <w:basedOn w:val="a1"/>
    <w:next w:val="a1"/>
    <w:uiPriority w:val="99"/>
    <w:pPr>
      <w:autoSpaceDE w:val="0"/>
      <w:autoSpaceDN w:val="0"/>
      <w:adjustRightInd w:val="0"/>
    </w:pPr>
    <w:rPr>
      <w:rFonts w:ascii="Arial" w:hAnsi="Arial" w:cs="Arial"/>
    </w:rPr>
  </w:style>
  <w:style w:type="character" w:customStyle="1" w:styleId="bold1">
    <w:name w:val="bold1"/>
    <w:rPr>
      <w:b/>
      <w:bCs/>
      <w:shd w:val="clear" w:color="auto" w:fill="FFFFFF"/>
    </w:rPr>
  </w:style>
  <w:style w:type="paragraph" w:customStyle="1" w:styleId="affffff4">
    <w:name w:val="Стиль"/>
    <w:uiPriority w:val="99"/>
    <w:pPr>
      <w:widowControl w:val="0"/>
      <w:autoSpaceDE w:val="0"/>
      <w:autoSpaceDN w:val="0"/>
      <w:adjustRightInd w:val="0"/>
    </w:pPr>
    <w:rPr>
      <w:rFonts w:eastAsia="Times New Roman"/>
      <w:sz w:val="24"/>
      <w:szCs w:val="24"/>
    </w:rPr>
  </w:style>
  <w:style w:type="paragraph" w:customStyle="1" w:styleId="1f3">
    <w:name w:val="Заголовок записки1"/>
    <w:basedOn w:val="a1"/>
    <w:next w:val="a1"/>
    <w:link w:val="affffff5"/>
    <w:pPr>
      <w:spacing w:after="60"/>
      <w:jc w:val="both"/>
    </w:pPr>
    <w:rPr>
      <w:szCs w:val="20"/>
      <w:lang w:val="x-none" w:eastAsia="ar-SA"/>
    </w:rPr>
  </w:style>
  <w:style w:type="character" w:customStyle="1" w:styleId="affffff5">
    <w:name w:val="Заголовок записки Знак"/>
    <w:link w:val="1f3"/>
    <w:rPr>
      <w:rFonts w:ascii="Times New Roman" w:eastAsia="Times New Roman" w:hAnsi="Times New Roman" w:cs="Times New Roman"/>
      <w:sz w:val="24"/>
      <w:lang w:eastAsia="ar-SA" w:bidi="ar-SA"/>
    </w:rPr>
  </w:style>
  <w:style w:type="paragraph" w:customStyle="1" w:styleId="affffff6">
    <w:name w:val="Пункт"/>
    <w:basedOn w:val="a1"/>
    <w:uiPriority w:val="99"/>
    <w:pPr>
      <w:tabs>
        <w:tab w:val="left" w:pos="1980"/>
      </w:tabs>
      <w:ind w:left="1404" w:hanging="504"/>
      <w:jc w:val="both"/>
    </w:pPr>
    <w:rPr>
      <w:szCs w:val="28"/>
    </w:rPr>
  </w:style>
  <w:style w:type="paragraph" w:customStyle="1" w:styleId="1f4">
    <w:name w:val="Основной текст с отступом1"/>
    <w:basedOn w:val="a1"/>
    <w:pPr>
      <w:spacing w:after="120"/>
      <w:ind w:left="283"/>
    </w:pPr>
    <w:rPr>
      <w:lang w:eastAsia="ar-SA"/>
    </w:rPr>
  </w:style>
  <w:style w:type="character" w:customStyle="1" w:styleId="1f5">
    <w:name w:val="Основной текст с отступом Знак1"/>
    <w:aliases w:val=" Знак2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Pr>
      <w:sz w:val="24"/>
      <w:szCs w:val="24"/>
    </w:rPr>
  </w:style>
  <w:style w:type="paragraph" w:customStyle="1" w:styleId="affffff7">
    <w:name w:val="Таблица текст"/>
    <w:basedOn w:val="a1"/>
    <w:uiPriority w:val="99"/>
    <w:pPr>
      <w:spacing w:before="40" w:after="40"/>
      <w:ind w:left="57" w:right="57"/>
    </w:pPr>
    <w:rPr>
      <w:sz w:val="22"/>
      <w:szCs w:val="22"/>
    </w:rPr>
  </w:style>
  <w:style w:type="character" w:customStyle="1" w:styleId="DocumentHeader11">
    <w:name w:val="Document Header1 Знак1"/>
    <w:aliases w:val="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Заголовок 1 Знак1"/>
    <w:uiPriority w:val="9"/>
    <w:rPr>
      <w:rFonts w:cs="Times New Roman"/>
      <w:b/>
      <w:kern w:val="28"/>
      <w:sz w:val="36"/>
      <w:lang w:val="ru-RU" w:eastAsia="ru-RU" w:bidi="ar-SA"/>
    </w:rPr>
  </w:style>
  <w:style w:type="paragraph" w:customStyle="1" w:styleId="a0">
    <w:name w:val="Раздел"/>
    <w:basedOn w:val="a1"/>
    <w:uiPriority w:val="99"/>
    <w:semiHidden/>
    <w:pPr>
      <w:numPr>
        <w:ilvl w:val="1"/>
        <w:numId w:val="2"/>
      </w:numPr>
      <w:tabs>
        <w:tab w:val="left" w:pos="1440"/>
      </w:tabs>
      <w:spacing w:before="120" w:after="120"/>
      <w:jc w:val="center"/>
    </w:pPr>
    <w:rPr>
      <w:rFonts w:ascii="Arial Narrow" w:hAnsi="Arial Narrow"/>
      <w:b/>
      <w:sz w:val="28"/>
      <w:szCs w:val="20"/>
    </w:rPr>
  </w:style>
  <w:style w:type="paragraph" w:customStyle="1" w:styleId="3">
    <w:name w:val="Раздел 3"/>
    <w:basedOn w:val="a1"/>
    <w:uiPriority w:val="99"/>
    <w:semiHidden/>
    <w:pPr>
      <w:numPr>
        <w:numId w:val="3"/>
      </w:numPr>
      <w:tabs>
        <w:tab w:val="left" w:pos="360"/>
      </w:tabs>
      <w:spacing w:before="120" w:after="120"/>
      <w:jc w:val="center"/>
    </w:pPr>
    <w:rPr>
      <w:b/>
      <w:szCs w:val="20"/>
    </w:rPr>
  </w:style>
  <w:style w:type="paragraph" w:customStyle="1" w:styleId="affffff8">
    <w:name w:val="Подраздел"/>
    <w:basedOn w:val="a1"/>
    <w:uiPriority w:val="99"/>
    <w:semiHidden/>
    <w:pPr>
      <w:spacing w:before="240" w:after="120"/>
      <w:jc w:val="center"/>
    </w:pPr>
    <w:rPr>
      <w:rFonts w:ascii="TimesDL" w:hAnsi="TimesDL"/>
      <w:b/>
      <w:smallCaps/>
      <w:spacing w:val="-2"/>
      <w:szCs w:val="20"/>
    </w:rPr>
  </w:style>
  <w:style w:type="paragraph" w:customStyle="1" w:styleId="1f6">
    <w:name w:val="Стиль1"/>
    <w:basedOn w:val="a1"/>
    <w:uiPriority w:val="99"/>
    <w:pPr>
      <w:keepNext/>
      <w:keepLines/>
      <w:suppressLineNumbers/>
      <w:tabs>
        <w:tab w:val="left" w:pos="643"/>
      </w:tabs>
      <w:spacing w:after="60"/>
      <w:ind w:left="643" w:hanging="360"/>
    </w:pPr>
    <w:rPr>
      <w:b/>
      <w:sz w:val="28"/>
    </w:rPr>
  </w:style>
  <w:style w:type="paragraph" w:customStyle="1" w:styleId="2f7">
    <w:name w:val="Стиль2"/>
    <w:basedOn w:val="29"/>
    <w:uiPriority w:val="99"/>
    <w:pPr>
      <w:keepNext/>
      <w:keepLines/>
      <w:widowControl w:val="0"/>
      <w:suppressLineNumbers/>
      <w:suppressAutoHyphens/>
    </w:pPr>
    <w:rPr>
      <w:b/>
    </w:rPr>
  </w:style>
  <w:style w:type="paragraph" w:customStyle="1" w:styleId="3f">
    <w:name w:val="Стиль3"/>
    <w:basedOn w:val="2a"/>
    <w:uiPriority w:val="99"/>
    <w:pPr>
      <w:widowControl w:val="0"/>
      <w:tabs>
        <w:tab w:val="left" w:pos="643"/>
      </w:tabs>
      <w:adjustRightInd w:val="0"/>
      <w:spacing w:after="0" w:line="240" w:lineRule="auto"/>
      <w:ind w:left="643" w:hanging="360"/>
      <w:jc w:val="both"/>
      <w:textAlignment w:val="baseline"/>
    </w:pPr>
  </w:style>
  <w:style w:type="paragraph" w:customStyle="1" w:styleId="affffff9">
    <w:name w:val="пункт"/>
    <w:basedOn w:val="a1"/>
    <w:uiPriority w:val="99"/>
    <w:pPr>
      <w:tabs>
        <w:tab w:val="left" w:pos="1307"/>
      </w:tabs>
      <w:spacing w:before="60" w:after="60"/>
      <w:ind w:left="1080"/>
    </w:pPr>
  </w:style>
  <w:style w:type="paragraph" w:customStyle="1" w:styleId="230">
    <w:name w:val="Знак Знак23 Знак Знак Знак"/>
    <w:basedOn w:val="a1"/>
    <w:uiPriority w:val="99"/>
    <w:pPr>
      <w:spacing w:after="160" w:line="240" w:lineRule="exact"/>
    </w:pPr>
    <w:rPr>
      <w:sz w:val="20"/>
      <w:szCs w:val="20"/>
    </w:rPr>
  </w:style>
  <w:style w:type="paragraph" w:customStyle="1" w:styleId="231">
    <w:name w:val="Знак Знак23 Знак Знак Знак Знак"/>
    <w:basedOn w:val="a1"/>
    <w:uiPriority w:val="99"/>
    <w:pPr>
      <w:spacing w:after="160" w:line="240" w:lineRule="exact"/>
    </w:pPr>
    <w:rPr>
      <w:sz w:val="20"/>
      <w:szCs w:val="20"/>
    </w:rPr>
  </w:style>
  <w:style w:type="paragraph" w:customStyle="1" w:styleId="affffffa">
    <w:name w:val="Знак Знак Знак Знак Знак Знак Знак"/>
    <w:basedOn w:val="a1"/>
    <w:uiPriority w:val="99"/>
    <w:pPr>
      <w:spacing w:after="160" w:line="240" w:lineRule="exact"/>
    </w:pPr>
    <w:rPr>
      <w:sz w:val="20"/>
      <w:szCs w:val="20"/>
    </w:rPr>
  </w:style>
  <w:style w:type="paragraph" w:customStyle="1" w:styleId="1f7">
    <w:name w:val="Список многоуровневый 1"/>
    <w:basedOn w:val="a1"/>
    <w:pPr>
      <w:tabs>
        <w:tab w:val="left" w:pos="432"/>
      </w:tabs>
      <w:spacing w:after="60"/>
      <w:ind w:left="431" w:hanging="431"/>
      <w:jc w:val="both"/>
    </w:pPr>
  </w:style>
  <w:style w:type="paragraph" w:customStyle="1" w:styleId="2310">
    <w:name w:val="Знак Знак23 Знак Знак Знак Знак1"/>
    <w:basedOn w:val="a1"/>
    <w:uiPriority w:val="99"/>
    <w:pPr>
      <w:spacing w:before="60" w:after="60"/>
    </w:pPr>
    <w:rPr>
      <w:sz w:val="20"/>
      <w:szCs w:val="20"/>
    </w:rPr>
  </w:style>
  <w:style w:type="character" w:customStyle="1" w:styleId="H2">
    <w:name w:val="H2 Знак Знак"/>
    <w:rPr>
      <w:rFonts w:eastAsia="Times New Roman" w:cs="Times New Roman"/>
      <w:b/>
      <w:bCs/>
      <w:sz w:val="30"/>
      <w:szCs w:val="30"/>
      <w:lang w:val="ru-RU" w:eastAsia="ru-RU" w:bidi="ar-SA"/>
    </w:rPr>
  </w:style>
  <w:style w:type="character" w:customStyle="1" w:styleId="290">
    <w:name w:val="Знак Знак29"/>
    <w:rPr>
      <w:rFonts w:ascii="Cambria" w:hAnsi="Cambria" w:cs="Times New Roman"/>
      <w:b/>
      <w:bCs/>
      <w:sz w:val="26"/>
      <w:szCs w:val="26"/>
      <w:lang w:val="ru-RU" w:eastAsia="en-US" w:bidi="ar-SA"/>
    </w:rPr>
  </w:style>
  <w:style w:type="character" w:customStyle="1" w:styleId="280">
    <w:name w:val="Знак Знак28"/>
    <w:rPr>
      <w:rFonts w:ascii="Arial" w:hAnsi="Arial" w:cs="Arial"/>
      <w:sz w:val="24"/>
      <w:szCs w:val="24"/>
      <w:lang w:val="ru-RU" w:eastAsia="ru-RU" w:bidi="ar-SA"/>
    </w:rPr>
  </w:style>
  <w:style w:type="character" w:customStyle="1" w:styleId="270">
    <w:name w:val="Знак Знак27"/>
    <w:rPr>
      <w:rFonts w:eastAsia="Times New Roman" w:cs="Times New Roman"/>
      <w:sz w:val="22"/>
      <w:szCs w:val="22"/>
      <w:lang w:val="ru-RU" w:eastAsia="ru-RU" w:bidi="ar-SA"/>
    </w:rPr>
  </w:style>
  <w:style w:type="character" w:customStyle="1" w:styleId="260">
    <w:name w:val="Знак Знак26"/>
    <w:rPr>
      <w:rFonts w:eastAsia="Times New Roman" w:cs="Times New Roman"/>
      <w:i/>
      <w:iCs/>
      <w:sz w:val="22"/>
      <w:szCs w:val="22"/>
      <w:lang w:val="ru-RU" w:eastAsia="ru-RU" w:bidi="ar-SA"/>
    </w:rPr>
  </w:style>
  <w:style w:type="character" w:customStyle="1" w:styleId="250">
    <w:name w:val="Знак Знак25"/>
    <w:rPr>
      <w:rFonts w:ascii="Arial" w:hAnsi="Arial" w:cs="Arial"/>
      <w:lang w:val="ru-RU" w:eastAsia="ru-RU" w:bidi="ar-SA"/>
    </w:rPr>
  </w:style>
  <w:style w:type="character" w:customStyle="1" w:styleId="240">
    <w:name w:val="Знак Знак24"/>
    <w:rPr>
      <w:rFonts w:ascii="Arial" w:hAnsi="Arial" w:cs="Arial"/>
      <w:i/>
      <w:iCs/>
      <w:lang w:val="ru-RU" w:eastAsia="ru-RU" w:bidi="ar-SA"/>
    </w:rPr>
  </w:style>
  <w:style w:type="character" w:customStyle="1" w:styleId="232">
    <w:name w:val="Знак Знак23"/>
    <w:rPr>
      <w:rFonts w:ascii="Arial" w:hAnsi="Arial" w:cs="Arial"/>
      <w:b/>
      <w:bCs/>
      <w:i/>
      <w:iCs/>
      <w:sz w:val="18"/>
      <w:szCs w:val="18"/>
      <w:lang w:val="ru-RU" w:eastAsia="ru-RU" w:bidi="ar-SA"/>
    </w:rPr>
  </w:style>
  <w:style w:type="character" w:customStyle="1" w:styleId="170">
    <w:name w:val="Знак Знак17"/>
    <w:rPr>
      <w:rFonts w:ascii="Cambria" w:hAnsi="Cambria" w:cs="Times New Roman"/>
      <w:b/>
      <w:bCs/>
      <w:kern w:val="28"/>
      <w:sz w:val="32"/>
      <w:szCs w:val="32"/>
      <w:lang w:val="ru-RU" w:eastAsia="zh-CN" w:bidi="ar-SA"/>
    </w:rPr>
  </w:style>
  <w:style w:type="character" w:customStyle="1" w:styleId="111">
    <w:name w:val="Знак Знак11"/>
    <w:rPr>
      <w:rFonts w:ascii="Arial" w:hAnsi="Arial" w:cs="Times New Roman"/>
      <w:sz w:val="24"/>
      <w:szCs w:val="24"/>
      <w:lang w:val="ru-RU" w:eastAsia="ru-RU" w:bidi="ar-SA"/>
    </w:rPr>
  </w:style>
  <w:style w:type="character" w:customStyle="1" w:styleId="92">
    <w:name w:val="Знак Знак9"/>
    <w:rPr>
      <w:rFonts w:eastAsia="Times New Roman" w:cs="Times New Roman"/>
      <w:sz w:val="24"/>
      <w:szCs w:val="24"/>
      <w:lang w:val="ru-RU" w:eastAsia="ru-RU" w:bidi="ar-SA"/>
    </w:rPr>
  </w:style>
  <w:style w:type="character" w:customStyle="1" w:styleId="57">
    <w:name w:val="Знак Знак5"/>
    <w:rPr>
      <w:rFonts w:eastAsia="Times New Roman" w:cs="Times New Roman"/>
      <w:sz w:val="24"/>
      <w:szCs w:val="24"/>
      <w:lang w:val="ru-RU" w:eastAsia="ru-RU" w:bidi="ar-SA"/>
    </w:rPr>
  </w:style>
  <w:style w:type="paragraph" w:customStyle="1" w:styleId="affffffb">
    <w:name w:val="Пункт Знак"/>
    <w:basedOn w:val="a1"/>
    <w:uiPriority w:val="99"/>
    <w:semiHidden/>
    <w:pPr>
      <w:tabs>
        <w:tab w:val="left" w:pos="1134"/>
        <w:tab w:val="left" w:pos="1701"/>
      </w:tabs>
      <w:snapToGrid w:val="0"/>
      <w:spacing w:line="360" w:lineRule="auto"/>
      <w:ind w:left="1134" w:hanging="567"/>
      <w:jc w:val="both"/>
    </w:pPr>
    <w:rPr>
      <w:sz w:val="28"/>
      <w:szCs w:val="28"/>
    </w:rPr>
  </w:style>
  <w:style w:type="paragraph" w:customStyle="1" w:styleId="affffffc">
    <w:name w:val="Словарная статья"/>
    <w:basedOn w:val="a1"/>
    <w:next w:val="a1"/>
    <w:uiPriority w:val="99"/>
    <w:semiHidden/>
    <w:pPr>
      <w:autoSpaceDE w:val="0"/>
      <w:autoSpaceDN w:val="0"/>
      <w:adjustRightInd w:val="0"/>
      <w:ind w:right="118"/>
      <w:jc w:val="both"/>
    </w:pPr>
    <w:rPr>
      <w:rFonts w:ascii="Arial" w:hAnsi="Arial" w:cs="Arial"/>
      <w:sz w:val="20"/>
      <w:szCs w:val="20"/>
    </w:rPr>
  </w:style>
  <w:style w:type="paragraph" w:customStyle="1" w:styleId="1f8">
    <w:name w:val="1"/>
    <w:basedOn w:val="a1"/>
    <w:uiPriority w:val="99"/>
    <w:semiHidden/>
    <w:pPr>
      <w:spacing w:after="160" w:line="240" w:lineRule="exact"/>
    </w:pPr>
    <w:rPr>
      <w:sz w:val="20"/>
      <w:szCs w:val="20"/>
    </w:rPr>
  </w:style>
  <w:style w:type="paragraph" w:customStyle="1" w:styleId="1CharChar">
    <w:name w:val="1 Знак Char Знак Char Знак"/>
    <w:basedOn w:val="a1"/>
    <w:uiPriority w:val="99"/>
    <w:pPr>
      <w:spacing w:after="160" w:line="240" w:lineRule="exact"/>
    </w:pPr>
    <w:rPr>
      <w:sz w:val="20"/>
      <w:szCs w:val="20"/>
    </w:rPr>
  </w:style>
  <w:style w:type="paragraph" w:customStyle="1" w:styleId="affffffd">
    <w:name w:val="Знак Знак Знак Знак"/>
    <w:basedOn w:val="a1"/>
    <w:uiPriority w:val="99"/>
    <w:pPr>
      <w:spacing w:after="160" w:line="240" w:lineRule="exact"/>
    </w:pPr>
    <w:rPr>
      <w:sz w:val="20"/>
      <w:szCs w:val="20"/>
    </w:rPr>
  </w:style>
  <w:style w:type="paragraph" w:customStyle="1" w:styleId="affffffe">
    <w:name w:val="Знак Знак Знак Знак Знак Знак"/>
    <w:basedOn w:val="a1"/>
    <w:uiPriority w:val="99"/>
    <w:pPr>
      <w:spacing w:after="160" w:line="240" w:lineRule="exact"/>
    </w:pPr>
    <w:rPr>
      <w:sz w:val="20"/>
      <w:szCs w:val="20"/>
    </w:rPr>
  </w:style>
  <w:style w:type="character" w:customStyle="1" w:styleId="1f9">
    <w:name w:val="Замещающий текст1"/>
    <w:semiHidden/>
    <w:rPr>
      <w:rFonts w:cs="Times New Roman"/>
      <w:color w:val="808080"/>
    </w:rPr>
  </w:style>
  <w:style w:type="paragraph" w:customStyle="1" w:styleId="a">
    <w:name w:val="Дефис"/>
    <w:basedOn w:val="1c"/>
    <w:link w:val="afffffff"/>
    <w:uiPriority w:val="99"/>
    <w:pPr>
      <w:numPr>
        <w:numId w:val="4"/>
      </w:numPr>
      <w:jc w:val="left"/>
    </w:pPr>
    <w:rPr>
      <w:rFonts w:eastAsia="Times New Roman"/>
      <w:lang w:val="x-none" w:eastAsia="ar-SA"/>
    </w:rPr>
  </w:style>
  <w:style w:type="character" w:customStyle="1" w:styleId="afffffff">
    <w:name w:val="Дефис Знак"/>
    <w:link w:val="a"/>
    <w:uiPriority w:val="99"/>
    <w:rPr>
      <w:rFonts w:eastAsia="Times New Roman"/>
      <w:sz w:val="24"/>
      <w:szCs w:val="24"/>
      <w:lang w:val="x-none" w:eastAsia="ar-SA"/>
    </w:rPr>
  </w:style>
  <w:style w:type="paragraph" w:customStyle="1" w:styleId="4c">
    <w:name w:val="Стиль4"/>
    <w:basedOn w:val="a"/>
    <w:link w:val="4d"/>
    <w:uiPriority w:val="99"/>
  </w:style>
  <w:style w:type="character" w:customStyle="1" w:styleId="4d">
    <w:name w:val="Стиль4 Знак"/>
    <w:link w:val="4c"/>
    <w:uiPriority w:val="99"/>
    <w:rPr>
      <w:rFonts w:eastAsia="Times New Roman"/>
      <w:sz w:val="24"/>
      <w:szCs w:val="24"/>
      <w:lang w:val="x-none" w:eastAsia="ar-SA"/>
    </w:rPr>
  </w:style>
  <w:style w:type="character" w:customStyle="1" w:styleId="skypepnhtextspan">
    <w:name w:val="skype_pnh_text_span"/>
    <w:rPr>
      <w:rFonts w:cs="Times New Roman"/>
    </w:rPr>
  </w:style>
  <w:style w:type="paragraph" w:customStyle="1" w:styleId="afffffff0">
    <w:name w:val="Знак Знак Знак"/>
    <w:basedOn w:val="a1"/>
    <w:uiPriority w:val="99"/>
    <w:pPr>
      <w:spacing w:after="160" w:line="240" w:lineRule="exact"/>
    </w:pPr>
    <w:rPr>
      <w:rFonts w:ascii="Verdana" w:hAnsi="Verdana"/>
      <w:sz w:val="20"/>
      <w:szCs w:val="20"/>
      <w:lang w:val="en-US" w:eastAsia="en-US"/>
    </w:rPr>
  </w:style>
  <w:style w:type="paragraph" w:customStyle="1" w:styleId="ConsPlusTitle">
    <w:name w:val="ConsPlusTitle"/>
    <w:uiPriority w:val="99"/>
    <w:pPr>
      <w:widowControl w:val="0"/>
      <w:autoSpaceDE w:val="0"/>
      <w:autoSpaceDN w:val="0"/>
      <w:adjustRightInd w:val="0"/>
    </w:pPr>
    <w:rPr>
      <w:rFonts w:ascii="Calibri" w:eastAsia="Times New Roman" w:hAnsi="Calibri" w:cs="Calibri"/>
      <w:b/>
      <w:bCs/>
      <w:sz w:val="22"/>
      <w:szCs w:val="22"/>
    </w:rPr>
  </w:style>
  <w:style w:type="paragraph" w:customStyle="1" w:styleId="Style4">
    <w:name w:val="Style4"/>
    <w:basedOn w:val="a1"/>
    <w:uiPriority w:val="99"/>
    <w:pPr>
      <w:autoSpaceDE w:val="0"/>
      <w:autoSpaceDN w:val="0"/>
      <w:adjustRightInd w:val="0"/>
      <w:spacing w:line="202" w:lineRule="exact"/>
      <w:jc w:val="center"/>
    </w:pPr>
  </w:style>
  <w:style w:type="character" w:customStyle="1" w:styleId="FontStyle12">
    <w:name w:val="Font Style12"/>
    <w:uiPriority w:val="99"/>
    <w:rPr>
      <w:rFonts w:ascii="Times New Roman" w:hAnsi="Times New Roman" w:cs="Times New Roman"/>
      <w:sz w:val="22"/>
      <w:szCs w:val="22"/>
    </w:rPr>
  </w:style>
  <w:style w:type="paragraph" w:customStyle="1" w:styleId="200">
    <w:name w:val="20"/>
    <w:basedOn w:val="a1"/>
    <w:uiPriority w:val="99"/>
    <w:pPr>
      <w:spacing w:before="104" w:after="104"/>
      <w:ind w:left="104" w:right="104"/>
    </w:pPr>
    <w:rPr>
      <w:lang w:eastAsia="ar-SA"/>
    </w:rPr>
  </w:style>
  <w:style w:type="character" w:customStyle="1" w:styleId="FontStyle11">
    <w:name w:val="Font Style11"/>
    <w:uiPriority w:val="99"/>
    <w:rPr>
      <w:rFonts w:ascii="Times New Roman" w:hAnsi="Times New Roman" w:cs="Times New Roman" w:hint="default"/>
      <w:b/>
      <w:bCs/>
      <w:sz w:val="22"/>
      <w:szCs w:val="22"/>
    </w:rPr>
  </w:style>
  <w:style w:type="paragraph" w:customStyle="1" w:styleId="3f0">
    <w:name w:val="Стиль3 Знак Знак"/>
    <w:basedOn w:val="2a"/>
    <w:link w:val="3f1"/>
    <w:pPr>
      <w:widowControl w:val="0"/>
      <w:tabs>
        <w:tab w:val="left" w:pos="227"/>
      </w:tabs>
      <w:adjustRightInd w:val="0"/>
      <w:spacing w:before="120" w:after="0" w:line="240" w:lineRule="auto"/>
      <w:ind w:left="0"/>
      <w:jc w:val="both"/>
      <w:textAlignment w:val="baseline"/>
    </w:pPr>
  </w:style>
  <w:style w:type="character" w:customStyle="1" w:styleId="3f1">
    <w:name w:val="Стиль3 Знак Знак Знак"/>
    <w:link w:val="3f0"/>
    <w:rPr>
      <w:rFonts w:ascii="Times New Roman" w:eastAsia="Times New Roman" w:hAnsi="Times New Roman"/>
      <w:sz w:val="24"/>
    </w:rPr>
  </w:style>
  <w:style w:type="paragraph" w:customStyle="1" w:styleId="afffffff1">
    <w:name w:val="Таблица"/>
    <w:basedOn w:val="a1"/>
    <w:uiPriority w:val="99"/>
    <w:pPr>
      <w:spacing w:before="60" w:after="60"/>
    </w:pPr>
    <w:rPr>
      <w:rFonts w:eastAsia="Arial"/>
      <w:szCs w:val="20"/>
    </w:rPr>
  </w:style>
  <w:style w:type="character" w:customStyle="1" w:styleId="apple-style-span">
    <w:name w:val="apple-style-span"/>
  </w:style>
  <w:style w:type="paragraph" w:customStyle="1" w:styleId="1fa">
    <w:name w:val="заголовок 1"/>
    <w:basedOn w:val="a1"/>
    <w:next w:val="a1"/>
    <w:uiPriority w:val="99"/>
    <w:pPr>
      <w:keepNext/>
      <w:jc w:val="center"/>
    </w:pPr>
    <w:rPr>
      <w:rFonts w:ascii="Arial" w:hAnsi="Arial"/>
      <w:b/>
      <w:sz w:val="22"/>
      <w:szCs w:val="20"/>
    </w:rPr>
  </w:style>
  <w:style w:type="paragraph" w:customStyle="1" w:styleId="Normal0">
    <w:name w:val="Normal_0"/>
    <w:uiPriority w:val="99"/>
    <w:qFormat/>
    <w:rPr>
      <w:rFonts w:eastAsia="Times New Roman"/>
      <w:sz w:val="24"/>
      <w:szCs w:val="24"/>
    </w:rPr>
  </w:style>
  <w:style w:type="character" w:customStyle="1" w:styleId="nobr">
    <w:name w:val="nobr"/>
  </w:style>
  <w:style w:type="paragraph" w:customStyle="1" w:styleId="Style9">
    <w:name w:val="Style9"/>
    <w:basedOn w:val="a1"/>
    <w:uiPriority w:val="99"/>
    <w:pPr>
      <w:autoSpaceDE w:val="0"/>
      <w:autoSpaceDN w:val="0"/>
      <w:adjustRightInd w:val="0"/>
      <w:spacing w:line="427" w:lineRule="exact"/>
      <w:ind w:firstLine="3134"/>
    </w:pPr>
  </w:style>
  <w:style w:type="character" w:customStyle="1" w:styleId="iceouttxt6">
    <w:name w:val="iceouttxt6"/>
    <w:rPr>
      <w:rFonts w:ascii="Arial" w:hAnsi="Arial" w:cs="Arial" w:hint="default"/>
      <w:color w:val="666666"/>
      <w:sz w:val="15"/>
      <w:szCs w:val="15"/>
    </w:rPr>
  </w:style>
  <w:style w:type="paragraph" w:customStyle="1" w:styleId="imported-">
    <w:name w:val="imported-Обычный"/>
    <w:uiPriority w:val="99"/>
    <w:rPr>
      <w:rFonts w:eastAsia="Arial Unicode MS"/>
      <w:color w:val="000000"/>
      <w:sz w:val="24"/>
    </w:rPr>
  </w:style>
  <w:style w:type="paragraph" w:customStyle="1" w:styleId="imported-0">
    <w:name w:val="imported-Абзац списка"/>
    <w:uiPriority w:val="99"/>
    <w:pPr>
      <w:ind w:left="720"/>
    </w:pPr>
    <w:rPr>
      <w:rFonts w:eastAsia="Arial Unicode MS"/>
      <w:color w:val="000000"/>
      <w:sz w:val="24"/>
    </w:rPr>
  </w:style>
  <w:style w:type="paragraph" w:customStyle="1" w:styleId="Style3">
    <w:name w:val="Style3"/>
    <w:basedOn w:val="a1"/>
    <w:uiPriority w:val="99"/>
    <w:pPr>
      <w:autoSpaceDE w:val="0"/>
      <w:autoSpaceDN w:val="0"/>
      <w:adjustRightInd w:val="0"/>
      <w:spacing w:line="274" w:lineRule="exact"/>
      <w:jc w:val="both"/>
    </w:pPr>
  </w:style>
  <w:style w:type="character" w:customStyle="1" w:styleId="FontStyle13">
    <w:name w:val="Font Style13"/>
    <w:rPr>
      <w:rFonts w:ascii="Times New Roman" w:hAnsi="Times New Roman" w:cs="Times New Roman"/>
      <w:b/>
      <w:bCs/>
      <w:sz w:val="22"/>
      <w:szCs w:val="22"/>
    </w:rPr>
  </w:style>
  <w:style w:type="paragraph" w:customStyle="1" w:styleId="Style5">
    <w:name w:val="Style5"/>
    <w:basedOn w:val="a1"/>
    <w:uiPriority w:val="99"/>
    <w:pPr>
      <w:autoSpaceDE w:val="0"/>
      <w:autoSpaceDN w:val="0"/>
      <w:adjustRightInd w:val="0"/>
      <w:spacing w:line="274" w:lineRule="exact"/>
      <w:jc w:val="both"/>
    </w:pPr>
  </w:style>
  <w:style w:type="table" w:customStyle="1" w:styleId="1fb">
    <w:name w:val="Сетка таблицы1"/>
    <w:basedOn w:val="a3"/>
    <w:uiPriority w:val="5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Заголовок №2 (2)_"/>
    <w:link w:val="222"/>
    <w:rPr>
      <w:rFonts w:ascii="Trebuchet MS" w:eastAsia="Trebuchet MS" w:hAnsi="Trebuchet MS" w:cs="Trebuchet MS"/>
      <w:b/>
      <w:bCs/>
      <w:i/>
      <w:iCs/>
      <w:spacing w:val="-50"/>
      <w:sz w:val="26"/>
      <w:szCs w:val="26"/>
      <w:shd w:val="clear" w:color="auto" w:fill="FFFFFF"/>
    </w:rPr>
  </w:style>
  <w:style w:type="paragraph" w:customStyle="1" w:styleId="222">
    <w:name w:val="Заголовок №2 (2)"/>
    <w:basedOn w:val="a1"/>
    <w:link w:val="221"/>
    <w:pPr>
      <w:shd w:val="clear" w:color="auto" w:fill="FFFFFF"/>
      <w:spacing w:line="374" w:lineRule="exact"/>
      <w:jc w:val="center"/>
      <w:outlineLvl w:val="1"/>
    </w:pPr>
    <w:rPr>
      <w:rFonts w:ascii="Trebuchet MS" w:eastAsia="Trebuchet MS" w:hAnsi="Trebuchet MS"/>
      <w:b/>
      <w:bCs/>
      <w:i/>
      <w:iCs/>
      <w:spacing w:val="-50"/>
      <w:sz w:val="26"/>
      <w:szCs w:val="26"/>
      <w:lang w:val="x-none" w:eastAsia="x-none"/>
    </w:rPr>
  </w:style>
  <w:style w:type="character" w:customStyle="1" w:styleId="120">
    <w:name w:val="Основной текст (12)_"/>
    <w:link w:val="121"/>
    <w:rPr>
      <w:rFonts w:ascii="Arial Narrow" w:eastAsia="Arial Narrow" w:hAnsi="Arial Narrow" w:cs="Arial Narrow"/>
      <w:i/>
      <w:iCs/>
      <w:shd w:val="clear" w:color="auto" w:fill="FFFFFF"/>
    </w:rPr>
  </w:style>
  <w:style w:type="paragraph" w:customStyle="1" w:styleId="121">
    <w:name w:val="Основной текст (12)"/>
    <w:basedOn w:val="a1"/>
    <w:link w:val="120"/>
    <w:pPr>
      <w:shd w:val="clear" w:color="auto" w:fill="FFFFFF"/>
      <w:spacing w:line="0" w:lineRule="atLeast"/>
      <w:jc w:val="center"/>
    </w:pPr>
    <w:rPr>
      <w:rFonts w:ascii="Arial Narrow" w:eastAsia="Arial Narrow" w:hAnsi="Arial Narrow"/>
      <w:i/>
      <w:iCs/>
      <w:sz w:val="20"/>
      <w:szCs w:val="20"/>
      <w:lang w:val="x-none" w:eastAsia="x-none"/>
    </w:rPr>
  </w:style>
  <w:style w:type="character" w:customStyle="1" w:styleId="212pt0pt">
    <w:name w:val="Основной текст (2) + 12 pt;Полужирный;Не курсив;Интервал 0 pt"/>
    <w:rPr>
      <w:rFonts w:ascii="Arial Narrow" w:eastAsia="Arial Narrow" w:hAnsi="Arial Narrow" w:cs="Arial Narrow"/>
      <w:b/>
      <w:bCs/>
      <w:i/>
      <w:iCs/>
      <w:color w:val="000000"/>
      <w:spacing w:val="-10"/>
      <w:w w:val="100"/>
      <w:position w:val="0"/>
      <w:sz w:val="24"/>
      <w:szCs w:val="24"/>
      <w:shd w:val="clear" w:color="auto" w:fill="FFFFFF"/>
      <w:lang w:val="ru-RU" w:eastAsia="ru-RU" w:bidi="ru-RU"/>
    </w:rPr>
  </w:style>
  <w:style w:type="character" w:customStyle="1" w:styleId="213">
    <w:name w:val="Заголовок 2 Знак1"/>
    <w:aliases w:val="H2 Знак1"/>
    <w:uiPriority w:val="9"/>
    <w:semiHidden/>
    <w:rPr>
      <w:rFonts w:ascii="Cambria" w:eastAsia="Times New Roman" w:hAnsi="Cambria" w:cs="Times New Roman"/>
      <w:b/>
      <w:bCs/>
      <w:color w:val="4F81BD"/>
      <w:sz w:val="26"/>
      <w:szCs w:val="26"/>
      <w:lang w:eastAsia="ar-SA"/>
    </w:rPr>
  </w:style>
  <w:style w:type="character" w:customStyle="1" w:styleId="HTML10">
    <w:name w:val="Стандартный HTML Знак1"/>
    <w:aliases w:val="Знак1 Знак1"/>
    <w:semiHidden/>
    <w:rPr>
      <w:rFonts w:ascii="Consolas" w:eastAsia="Times New Roman" w:hAnsi="Consolas"/>
      <w:sz w:val="20"/>
      <w:szCs w:val="20"/>
      <w:lang w:eastAsia="ar-SA"/>
    </w:rPr>
  </w:style>
  <w:style w:type="character" w:customStyle="1" w:styleId="1fc">
    <w:name w:val="Текст примечания Знак1"/>
    <w:semiHidden/>
    <w:rPr>
      <w:rFonts w:eastAsia="Times New Roman"/>
      <w:sz w:val="20"/>
      <w:szCs w:val="20"/>
      <w:lang w:eastAsia="ar-SA"/>
    </w:rPr>
  </w:style>
  <w:style w:type="character" w:customStyle="1" w:styleId="710">
    <w:name w:val="Заголовок 7 Знак1"/>
    <w:semiHidden/>
    <w:rPr>
      <w:rFonts w:ascii="Cambria" w:eastAsia="Times New Roman" w:hAnsi="Cambria" w:cs="Times New Roman"/>
      <w:i/>
      <w:iCs/>
      <w:color w:val="404040"/>
      <w:sz w:val="24"/>
      <w:szCs w:val="24"/>
      <w:lang w:eastAsia="ar-SA"/>
    </w:rPr>
  </w:style>
  <w:style w:type="character" w:customStyle="1" w:styleId="810">
    <w:name w:val="Заголовок 8 Знак1"/>
    <w:semiHidden/>
    <w:rPr>
      <w:rFonts w:ascii="Cambria" w:eastAsia="Times New Roman" w:hAnsi="Cambria" w:cs="Times New Roman"/>
      <w:color w:val="404040"/>
      <w:lang w:eastAsia="ar-SA"/>
    </w:rPr>
  </w:style>
  <w:style w:type="character" w:customStyle="1" w:styleId="910">
    <w:name w:val="Заголовок 9 Знак1"/>
    <w:semiHidden/>
    <w:rPr>
      <w:rFonts w:ascii="Cambria" w:eastAsia="Times New Roman" w:hAnsi="Cambria" w:cs="Times New Roman"/>
      <w:i/>
      <w:iCs/>
      <w:color w:val="404040"/>
      <w:lang w:eastAsia="ar-SA"/>
    </w:rPr>
  </w:style>
  <w:style w:type="character" w:customStyle="1" w:styleId="1fd">
    <w:name w:val="Верхний колонтитул Знак1"/>
    <w:aliases w:val="Aa?oiee eieiioeooe Знак,Знак Знак1 Знак1,Знак Знак1 Знак Знак, Знак Знак,??????? ?????????? Знак,Linie Знак,header Знак,Знак8 Знак"/>
    <w:uiPriority w:val="99"/>
    <w:rPr>
      <w:rFonts w:eastAsia="Times New Roman"/>
      <w:lang w:eastAsia="ar-SA"/>
    </w:rPr>
  </w:style>
  <w:style w:type="character" w:customStyle="1" w:styleId="1fe">
    <w:name w:val="Красная строка Знак1"/>
    <w:semiHidden/>
  </w:style>
  <w:style w:type="character" w:customStyle="1" w:styleId="1ff">
    <w:name w:val="Текст выноски Знак1"/>
    <w:uiPriority w:val="99"/>
    <w:semiHidden/>
    <w:rPr>
      <w:rFonts w:ascii="Tahoma" w:eastAsia="Times New Roman" w:hAnsi="Tahoma" w:cs="Tahoma"/>
      <w:sz w:val="16"/>
      <w:szCs w:val="16"/>
      <w:lang w:eastAsia="ar-SA"/>
    </w:rPr>
  </w:style>
  <w:style w:type="character" w:customStyle="1" w:styleId="1ff0">
    <w:name w:val="Дата Знак1"/>
    <w:semiHidden/>
    <w:rPr>
      <w:rFonts w:eastAsia="Times New Roman"/>
      <w:lang w:eastAsia="ar-SA"/>
    </w:rPr>
  </w:style>
  <w:style w:type="character" w:customStyle="1" w:styleId="1ff1">
    <w:name w:val="Схема документа Знак1"/>
    <w:semiHidden/>
    <w:rPr>
      <w:rFonts w:ascii="Tahoma" w:eastAsia="Times New Roman" w:hAnsi="Tahoma" w:cs="Tahoma"/>
      <w:sz w:val="16"/>
      <w:szCs w:val="16"/>
      <w:lang w:eastAsia="ar-SA"/>
    </w:rPr>
  </w:style>
  <w:style w:type="character" w:customStyle="1" w:styleId="1ff2">
    <w:name w:val="Тема примечания Знак1"/>
    <w:semiHidden/>
    <w:rPr>
      <w:rFonts w:eastAsia="Times New Roman"/>
      <w:b/>
      <w:bCs/>
      <w:sz w:val="20"/>
      <w:szCs w:val="20"/>
      <w:lang w:eastAsia="ar-SA"/>
    </w:rPr>
  </w:style>
  <w:style w:type="character" w:customStyle="1" w:styleId="311">
    <w:name w:val="Основной текст с отступом 3 Знак1"/>
    <w:uiPriority w:val="99"/>
    <w:semiHidden/>
    <w:rPr>
      <w:rFonts w:eastAsia="Times New Roman"/>
      <w:sz w:val="16"/>
      <w:szCs w:val="16"/>
      <w:lang w:eastAsia="ar-SA"/>
    </w:rPr>
  </w:style>
  <w:style w:type="character" w:customStyle="1" w:styleId="312">
    <w:name w:val="Основной текст 3 Знак1"/>
    <w:semiHidden/>
    <w:rPr>
      <w:rFonts w:eastAsia="Times New Roman"/>
      <w:sz w:val="16"/>
      <w:szCs w:val="16"/>
      <w:lang w:eastAsia="ar-SA"/>
    </w:rPr>
  </w:style>
  <w:style w:type="character" w:customStyle="1" w:styleId="1ff3">
    <w:name w:val="Прощание Знак1"/>
    <w:semiHidden/>
    <w:rPr>
      <w:rFonts w:eastAsia="Times New Roman"/>
      <w:lang w:eastAsia="ar-SA"/>
    </w:rPr>
  </w:style>
  <w:style w:type="character" w:customStyle="1" w:styleId="1ff4">
    <w:name w:val="Подпись Знак1"/>
    <w:semiHidden/>
    <w:rPr>
      <w:rFonts w:eastAsia="Times New Roman"/>
      <w:lang w:eastAsia="ar-SA"/>
    </w:rPr>
  </w:style>
  <w:style w:type="character" w:customStyle="1" w:styleId="1ff5">
    <w:name w:val="Шапка Знак1"/>
    <w:semiHidden/>
    <w:rPr>
      <w:rFonts w:ascii="Cambria" w:eastAsia="Times New Roman" w:hAnsi="Cambria" w:cs="Times New Roman"/>
      <w:shd w:val="pct20" w:color="auto" w:fill="auto"/>
      <w:lang w:eastAsia="ar-SA"/>
    </w:rPr>
  </w:style>
  <w:style w:type="character" w:customStyle="1" w:styleId="1ff6">
    <w:name w:val="Приветствие Знак1"/>
    <w:semiHidden/>
    <w:rPr>
      <w:rFonts w:eastAsia="Times New Roman"/>
      <w:lang w:eastAsia="ar-SA"/>
    </w:rPr>
  </w:style>
  <w:style w:type="character" w:customStyle="1" w:styleId="3f2">
    <w:name w:val="Основной текст с отступом Знак3"/>
    <w:uiPriority w:val="99"/>
    <w:semiHidden/>
    <w:rPr>
      <w:rFonts w:eastAsia="Times New Roman"/>
      <w:lang w:eastAsia="ar-SA"/>
    </w:rPr>
  </w:style>
  <w:style w:type="character" w:customStyle="1" w:styleId="1ff7">
    <w:name w:val="Текст Знак1"/>
    <w:semiHidden/>
    <w:rPr>
      <w:rFonts w:ascii="Consolas" w:eastAsia="Times New Roman" w:hAnsi="Consolas"/>
      <w:sz w:val="21"/>
      <w:szCs w:val="21"/>
      <w:lang w:eastAsia="ar-SA"/>
    </w:rPr>
  </w:style>
  <w:style w:type="character" w:customStyle="1" w:styleId="1ff8">
    <w:name w:val="Электронная подпись Знак1"/>
    <w:semiHidden/>
    <w:rPr>
      <w:rFonts w:eastAsia="Times New Roman"/>
      <w:lang w:eastAsia="ar-SA"/>
    </w:rPr>
  </w:style>
  <w:style w:type="character" w:customStyle="1" w:styleId="1ff9">
    <w:name w:val="Текст концевой сноски Знак1"/>
    <w:semiHidden/>
    <w:rPr>
      <w:rFonts w:eastAsia="Times New Roman"/>
      <w:sz w:val="20"/>
      <w:szCs w:val="20"/>
      <w:lang w:eastAsia="ar-SA"/>
    </w:rPr>
  </w:style>
  <w:style w:type="table" w:customStyle="1" w:styleId="TableNormal1">
    <w:name w:val="Table Normal1"/>
    <w:uiPriority w:val="99"/>
    <w:semiHidden/>
    <w:pPr>
      <w:widowControl w:val="0"/>
    </w:pPr>
    <w:rPr>
      <w:rFonts w:ascii="Calibri" w:eastAsia="Times New Roman" w:hAnsi="Calibri"/>
      <w:sz w:val="22"/>
      <w:szCs w:val="22"/>
      <w:lang w:val="en-US" w:eastAsia="en-US"/>
    </w:rPr>
    <w:tblPr>
      <w:tblCellMar>
        <w:top w:w="0" w:type="dxa"/>
        <w:left w:w="0" w:type="dxa"/>
        <w:bottom w:w="0" w:type="dxa"/>
        <w:right w:w="0" w:type="dxa"/>
      </w:tblCellMar>
    </w:tblPr>
  </w:style>
  <w:style w:type="paragraph" w:customStyle="1" w:styleId="FR2">
    <w:name w:val="FR2"/>
    <w:uiPriority w:val="99"/>
    <w:pPr>
      <w:widowControl w:val="0"/>
      <w:spacing w:before="340"/>
      <w:ind w:left="200"/>
    </w:pPr>
    <w:rPr>
      <w:rFonts w:eastAsia="Times New Roman"/>
      <w:b/>
      <w:sz w:val="28"/>
    </w:rPr>
  </w:style>
  <w:style w:type="paragraph" w:customStyle="1" w:styleId="FR3">
    <w:name w:val="FR3"/>
    <w:link w:val="FR30"/>
    <w:uiPriority w:val="99"/>
    <w:pPr>
      <w:widowControl w:val="0"/>
      <w:spacing w:line="300" w:lineRule="auto"/>
      <w:jc w:val="both"/>
    </w:pPr>
    <w:rPr>
      <w:rFonts w:ascii="Arial Narrow" w:eastAsia="Times New Roman" w:hAnsi="Arial Narrow"/>
      <w:sz w:val="22"/>
    </w:rPr>
  </w:style>
  <w:style w:type="character" w:customStyle="1" w:styleId="FR30">
    <w:name w:val="FR3 Знак"/>
    <w:link w:val="FR3"/>
    <w:uiPriority w:val="99"/>
    <w:locked/>
    <w:rPr>
      <w:rFonts w:ascii="Arial Narrow" w:eastAsia="Times New Roman" w:hAnsi="Arial Narrow"/>
      <w:sz w:val="22"/>
      <w:lang w:eastAsia="ru-RU" w:bidi="ar-SA"/>
    </w:rPr>
  </w:style>
  <w:style w:type="character" w:customStyle="1" w:styleId="-FNChar">
    <w:name w:val="Текст сноски-FN Char"/>
    <w:aliases w:val="Schriftart: 9 pt Char,Schriftart: 10 pt Char,Schriftart: 8 pt Char,single space Char,Текст сноски Знак1 Знак Char,Текст сноски Знак Знак Знак Char,Текст сноски Знак Знак Char,Знак Char"/>
    <w:uiPriority w:val="99"/>
    <w:semiHidden/>
    <w:locked/>
    <w:rPr>
      <w:sz w:val="20"/>
      <w:lang w:eastAsia="ar-SA" w:bidi="ar-SA"/>
    </w:rPr>
  </w:style>
  <w:style w:type="paragraph" w:customStyle="1" w:styleId="Iauiue1">
    <w:name w:val="Iau?iue1"/>
    <w:uiPriority w:val="99"/>
    <w:pPr>
      <w:overflowPunct w:val="0"/>
      <w:autoSpaceDE w:val="0"/>
      <w:autoSpaceDN w:val="0"/>
      <w:adjustRightInd w:val="0"/>
      <w:jc w:val="both"/>
    </w:pPr>
    <w:rPr>
      <w:rFonts w:ascii="Arial" w:eastAsia="Times New Roman" w:hAnsi="Arial"/>
      <w:sz w:val="24"/>
    </w:rPr>
  </w:style>
  <w:style w:type="character" w:customStyle="1" w:styleId="hps">
    <w:name w:val="hps"/>
    <w:uiPriority w:val="99"/>
  </w:style>
  <w:style w:type="paragraph" w:customStyle="1" w:styleId="3110">
    <w:name w:val="Основной текст с отступом 311"/>
    <w:basedOn w:val="a1"/>
    <w:uiPriority w:val="99"/>
    <w:pPr>
      <w:autoSpaceDE w:val="0"/>
      <w:ind w:firstLine="709"/>
      <w:jc w:val="both"/>
    </w:pPr>
    <w:rPr>
      <w:sz w:val="28"/>
      <w:szCs w:val="20"/>
      <w:lang w:eastAsia="ar-SA"/>
    </w:rPr>
  </w:style>
  <w:style w:type="character" w:customStyle="1" w:styleId="83">
    <w:name w:val="Заголовок №8_"/>
    <w:link w:val="811"/>
    <w:uiPriority w:val="99"/>
    <w:locked/>
    <w:rPr>
      <w:b/>
      <w:shd w:val="clear" w:color="auto" w:fill="FFFFFF"/>
    </w:rPr>
  </w:style>
  <w:style w:type="paragraph" w:customStyle="1" w:styleId="811">
    <w:name w:val="Заголовок №81"/>
    <w:basedOn w:val="a1"/>
    <w:link w:val="83"/>
    <w:uiPriority w:val="99"/>
    <w:pPr>
      <w:shd w:val="clear" w:color="auto" w:fill="FFFFFF"/>
      <w:spacing w:line="270" w:lineRule="exact"/>
      <w:jc w:val="center"/>
      <w:outlineLvl w:val="7"/>
    </w:pPr>
    <w:rPr>
      <w:rFonts w:eastAsia="SimSun"/>
      <w:b/>
      <w:sz w:val="20"/>
      <w:szCs w:val="20"/>
      <w:lang w:val="x-none" w:eastAsia="x-none"/>
    </w:rPr>
  </w:style>
  <w:style w:type="paragraph" w:customStyle="1" w:styleId="214">
    <w:name w:val="Основной текст (2)1"/>
    <w:basedOn w:val="a1"/>
    <w:uiPriority w:val="99"/>
    <w:pPr>
      <w:shd w:val="clear" w:color="auto" w:fill="FFFFFF"/>
      <w:spacing w:line="240" w:lineRule="atLeast"/>
      <w:ind w:hanging="560"/>
    </w:pPr>
    <w:rPr>
      <w:rFonts w:ascii="Calibri" w:eastAsia="Calibri" w:hAnsi="Calibri"/>
      <w:sz w:val="28"/>
      <w:szCs w:val="28"/>
    </w:rPr>
  </w:style>
  <w:style w:type="character" w:customStyle="1" w:styleId="NormalWebChar">
    <w:name w:val="Normal (Web) Char"/>
    <w:aliases w:val="Обычный (Web) Char,Обычный (веб)1 Char,Знак Знак Знак Знак Знак Знак Знак Знак Знак Знак Знак Знак Знак Знак Char2,Обычный (веб) Знак Знак Знак Char"/>
    <w:uiPriority w:val="99"/>
    <w:locked/>
    <w:rPr>
      <w:rFonts w:ascii="Times New Roman" w:hAnsi="Times New Roman"/>
      <w:sz w:val="24"/>
      <w:lang w:eastAsia="ar-SA" w:bidi="ar-SA"/>
    </w:rPr>
  </w:style>
  <w:style w:type="paragraph" w:customStyle="1" w:styleId="223">
    <w:name w:val="Основной текст с отступом 22"/>
    <w:basedOn w:val="a1"/>
    <w:uiPriority w:val="99"/>
    <w:pPr>
      <w:overflowPunct w:val="0"/>
      <w:autoSpaceDE w:val="0"/>
      <w:spacing w:line="480" w:lineRule="auto"/>
      <w:ind w:left="567" w:firstLine="1701"/>
      <w:jc w:val="both"/>
    </w:pPr>
    <w:rPr>
      <w:lang w:eastAsia="ar-SA"/>
    </w:rPr>
  </w:style>
  <w:style w:type="paragraph" w:customStyle="1" w:styleId="2f8">
    <w:name w:val="Основной текст2"/>
    <w:basedOn w:val="a1"/>
    <w:uiPriority w:val="99"/>
    <w:pPr>
      <w:shd w:val="clear" w:color="auto" w:fill="FFFFFF"/>
      <w:spacing w:line="284" w:lineRule="exact"/>
      <w:jc w:val="both"/>
    </w:pPr>
    <w:rPr>
      <w:spacing w:val="2"/>
      <w:sz w:val="22"/>
      <w:szCs w:val="20"/>
    </w:rPr>
  </w:style>
  <w:style w:type="character" w:customStyle="1" w:styleId="93">
    <w:name w:val="Основной текст + 9"/>
    <w:aliases w:val="5 pt,Не полужирный,Курсив"/>
    <w:uiPriority w:val="99"/>
    <w:rPr>
      <w:rFonts w:ascii="Times New Roman" w:hAnsi="Times New Roman"/>
      <w:b/>
      <w:i/>
      <w:color w:val="000000"/>
      <w:spacing w:val="0"/>
      <w:w w:val="100"/>
      <w:position w:val="0"/>
      <w:sz w:val="19"/>
      <w:u w:val="none"/>
      <w:shd w:val="clear" w:color="auto" w:fill="FFFFFF"/>
      <w:lang w:val="ru-RU"/>
    </w:rPr>
  </w:style>
  <w:style w:type="character" w:customStyle="1" w:styleId="911">
    <w:name w:val="Основной текст + 91"/>
    <w:aliases w:val="5 pt1,Не полужирный1"/>
    <w:uiPriority w:val="99"/>
    <w:rPr>
      <w:rFonts w:ascii="Times New Roman" w:hAnsi="Times New Roman"/>
      <w:b/>
      <w:color w:val="000000"/>
      <w:spacing w:val="0"/>
      <w:w w:val="100"/>
      <w:position w:val="0"/>
      <w:sz w:val="19"/>
      <w:u w:val="none"/>
      <w:shd w:val="clear" w:color="auto" w:fill="FFFFFF"/>
    </w:rPr>
  </w:style>
  <w:style w:type="character" w:customStyle="1" w:styleId="afffffff2">
    <w:name w:val="Основной текст + Не полужирный"/>
    <w:aliases w:val="Курсив1"/>
    <w:uiPriority w:val="99"/>
    <w:rPr>
      <w:rFonts w:ascii="Times New Roman" w:hAnsi="Times New Roman"/>
      <w:b/>
      <w:i/>
      <w:color w:val="000000"/>
      <w:spacing w:val="0"/>
      <w:w w:val="100"/>
      <w:position w:val="0"/>
      <w:sz w:val="23"/>
      <w:u w:val="none"/>
      <w:shd w:val="clear" w:color="auto" w:fill="FFFFFF"/>
      <w:lang w:val="ru-RU"/>
    </w:rPr>
  </w:style>
  <w:style w:type="character" w:customStyle="1" w:styleId="2f9">
    <w:name w:val="Основной текст (2) + Полужирный"/>
    <w:aliases w:val="Не курсив"/>
    <w:uiPriority w:val="99"/>
    <w:rPr>
      <w:rFonts w:ascii="Times New Roman" w:hAnsi="Times New Roman"/>
      <w:b/>
      <w:i/>
      <w:color w:val="000000"/>
      <w:spacing w:val="0"/>
      <w:w w:val="100"/>
      <w:position w:val="0"/>
      <w:sz w:val="23"/>
      <w:u w:val="none"/>
      <w:lang w:val="ru-RU"/>
    </w:rPr>
  </w:style>
  <w:style w:type="character" w:customStyle="1" w:styleId="2fa">
    <w:name w:val="Текст примечания Знак2"/>
    <w:uiPriority w:val="99"/>
    <w:semiHidden/>
    <w:locked/>
    <w:rPr>
      <w:rFonts w:ascii="Arial" w:hAnsi="Arial"/>
      <w:sz w:val="20"/>
    </w:rPr>
  </w:style>
  <w:style w:type="paragraph" w:customStyle="1" w:styleId="copyright-info">
    <w:name w:val="copyright-info"/>
    <w:basedOn w:val="a1"/>
    <w:pPr>
      <w:spacing w:before="100" w:beforeAutospacing="1" w:after="100" w:afterAutospacing="1"/>
    </w:pPr>
  </w:style>
  <w:style w:type="character" w:customStyle="1" w:styleId="FontStyle37">
    <w:name w:val="Font Style37"/>
    <w:uiPriority w:val="99"/>
    <w:rPr>
      <w:rFonts w:ascii="Times New Roman" w:hAnsi="Times New Roman"/>
      <w:b/>
      <w:sz w:val="30"/>
    </w:rPr>
  </w:style>
  <w:style w:type="paragraph" w:customStyle="1" w:styleId="lev2">
    <w:name w:val="lev2"/>
    <w:basedOn w:val="aff3"/>
    <w:uiPriority w:val="99"/>
    <w:pPr>
      <w:numPr>
        <w:ilvl w:val="1"/>
        <w:numId w:val="5"/>
      </w:numPr>
      <w:tabs>
        <w:tab w:val="left" w:pos="927"/>
        <w:tab w:val="left" w:pos="1440"/>
        <w:tab w:val="left" w:pos="2340"/>
      </w:tabs>
      <w:spacing w:after="0" w:line="240" w:lineRule="auto"/>
      <w:ind w:left="1200" w:firstLine="567"/>
      <w:jc w:val="both"/>
    </w:pPr>
    <w:rPr>
      <w:color w:val="000000"/>
    </w:rPr>
  </w:style>
  <w:style w:type="paragraph" w:customStyle="1" w:styleId="2110">
    <w:name w:val="Основной текст 211"/>
    <w:basedOn w:val="a1"/>
    <w:uiPriority w:val="99"/>
    <w:pPr>
      <w:overflowPunct w:val="0"/>
      <w:autoSpaceDE w:val="0"/>
      <w:autoSpaceDN w:val="0"/>
      <w:adjustRightInd w:val="0"/>
      <w:ind w:firstLine="709"/>
      <w:jc w:val="both"/>
    </w:pPr>
    <w:rPr>
      <w:szCs w:val="20"/>
    </w:rPr>
  </w:style>
  <w:style w:type="paragraph" w:customStyle="1" w:styleId="xl126">
    <w:name w:val="xl126"/>
    <w:basedOn w:val="a1"/>
    <w:pPr>
      <w:spacing w:before="100" w:beforeAutospacing="1" w:after="100" w:afterAutospacing="1"/>
    </w:pPr>
    <w:rPr>
      <w:sz w:val="18"/>
      <w:szCs w:val="18"/>
    </w:rPr>
  </w:style>
  <w:style w:type="paragraph" w:customStyle="1" w:styleId="xl127">
    <w:name w:val="xl127"/>
    <w:basedOn w:val="a1"/>
    <w:pPr>
      <w:spacing w:before="100" w:beforeAutospacing="1" w:after="100" w:afterAutospacing="1"/>
      <w:textAlignment w:val="top"/>
    </w:pPr>
    <w:rPr>
      <w:sz w:val="18"/>
      <w:szCs w:val="18"/>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1">
    <w:name w:val="xl13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2">
    <w:name w:val="xl132"/>
    <w:basedOn w:val="a1"/>
    <w:pPr>
      <w:spacing w:before="100" w:beforeAutospacing="1" w:after="100" w:afterAutospacing="1"/>
      <w:jc w:val="center"/>
      <w:textAlignment w:val="top"/>
    </w:pPr>
    <w:rPr>
      <w:sz w:val="18"/>
      <w:szCs w:val="18"/>
    </w:rPr>
  </w:style>
  <w:style w:type="paragraph" w:customStyle="1" w:styleId="xl133">
    <w:name w:val="xl133"/>
    <w:basedOn w:val="a1"/>
    <w:pPr>
      <w:spacing w:before="100" w:beforeAutospacing="1" w:after="100" w:afterAutospacing="1"/>
      <w:textAlignment w:val="top"/>
    </w:pPr>
    <w:rPr>
      <w:sz w:val="18"/>
      <w:szCs w:val="18"/>
    </w:rPr>
  </w:style>
  <w:style w:type="paragraph" w:customStyle="1" w:styleId="xl134">
    <w:name w:val="xl134"/>
    <w:basedOn w:val="a1"/>
    <w:pPr>
      <w:spacing w:before="100" w:beforeAutospacing="1" w:after="100" w:afterAutospacing="1"/>
      <w:jc w:val="center"/>
      <w:textAlignment w:val="top"/>
    </w:pPr>
    <w:rPr>
      <w:sz w:val="18"/>
      <w:szCs w:val="18"/>
    </w:rPr>
  </w:style>
  <w:style w:type="paragraph" w:customStyle="1" w:styleId="xl135">
    <w:name w:val="xl135"/>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1"/>
    <w:pPr>
      <w:spacing w:before="100" w:beforeAutospacing="1" w:after="100" w:afterAutospacing="1"/>
      <w:textAlignment w:val="top"/>
    </w:pPr>
    <w:rPr>
      <w:b/>
      <w:bCs/>
      <w:sz w:val="18"/>
      <w:szCs w:val="18"/>
    </w:rPr>
  </w:style>
  <w:style w:type="paragraph" w:customStyle="1" w:styleId="xl138">
    <w:name w:val="xl138"/>
    <w:basedOn w:val="a1"/>
    <w:pPr>
      <w:spacing w:before="100" w:beforeAutospacing="1" w:after="100" w:afterAutospacing="1"/>
      <w:textAlignment w:val="top"/>
    </w:pPr>
    <w:rPr>
      <w:sz w:val="18"/>
      <w:szCs w:val="18"/>
    </w:rPr>
  </w:style>
  <w:style w:type="paragraph" w:customStyle="1" w:styleId="xl139">
    <w:name w:val="xl139"/>
    <w:basedOn w:val="a1"/>
    <w:pPr>
      <w:spacing w:before="100" w:beforeAutospacing="1" w:after="100" w:afterAutospacing="1"/>
      <w:textAlignment w:val="top"/>
    </w:pPr>
    <w:rPr>
      <w:sz w:val="18"/>
      <w:szCs w:val="18"/>
    </w:rPr>
  </w:style>
  <w:style w:type="paragraph" w:customStyle="1" w:styleId="xl140">
    <w:name w:val="xl140"/>
    <w:basedOn w:val="a1"/>
    <w:pPr>
      <w:spacing w:before="100" w:beforeAutospacing="1" w:after="100" w:afterAutospacing="1"/>
      <w:textAlignment w:val="top"/>
    </w:pPr>
    <w:rPr>
      <w:sz w:val="18"/>
      <w:szCs w:val="18"/>
    </w:rPr>
  </w:style>
  <w:style w:type="paragraph" w:customStyle="1" w:styleId="xl141">
    <w:name w:val="xl141"/>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2">
    <w:name w:val="xl142"/>
    <w:basedOn w:val="a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4">
    <w:name w:val="xl144"/>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5">
    <w:name w:val="xl145"/>
    <w:basedOn w:val="a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6">
    <w:name w:val="xl146"/>
    <w:basedOn w:val="a1"/>
    <w:pPr>
      <w:pBdr>
        <w:top w:val="single" w:sz="4" w:space="0" w:color="auto"/>
        <w:bottom w:val="single" w:sz="4" w:space="0" w:color="auto"/>
      </w:pBdr>
      <w:spacing w:before="100" w:beforeAutospacing="1" w:after="100" w:afterAutospacing="1"/>
      <w:textAlignment w:val="top"/>
    </w:pPr>
    <w:rPr>
      <w:b/>
      <w:bCs/>
      <w:sz w:val="18"/>
      <w:szCs w:val="18"/>
    </w:rPr>
  </w:style>
  <w:style w:type="paragraph" w:customStyle="1" w:styleId="xl147">
    <w:name w:val="xl147"/>
    <w:basedOn w:val="a1"/>
    <w:pPr>
      <w:pBdr>
        <w:top w:val="single" w:sz="4" w:space="0" w:color="auto"/>
        <w:bottom w:val="single" w:sz="4" w:space="0" w:color="auto"/>
      </w:pBdr>
      <w:spacing w:before="100" w:beforeAutospacing="1" w:after="100" w:afterAutospacing="1"/>
      <w:textAlignment w:val="top"/>
    </w:pPr>
    <w:rPr>
      <w:b/>
      <w:bCs/>
      <w:sz w:val="18"/>
      <w:szCs w:val="18"/>
    </w:rPr>
  </w:style>
  <w:style w:type="paragraph" w:customStyle="1" w:styleId="xl148">
    <w:name w:val="xl148"/>
    <w:basedOn w:val="a1"/>
    <w:pPr>
      <w:spacing w:before="100" w:beforeAutospacing="1" w:after="100" w:afterAutospacing="1"/>
      <w:jc w:val="right"/>
      <w:textAlignment w:val="center"/>
    </w:pPr>
    <w:rPr>
      <w:sz w:val="18"/>
      <w:szCs w:val="18"/>
    </w:rPr>
  </w:style>
  <w:style w:type="paragraph" w:customStyle="1" w:styleId="xl149">
    <w:name w:val="xl149"/>
    <w:basedOn w:val="a1"/>
    <w:pPr>
      <w:spacing w:before="100" w:beforeAutospacing="1" w:after="100" w:afterAutospacing="1"/>
      <w:jc w:val="right"/>
      <w:textAlignment w:val="center"/>
    </w:pPr>
    <w:rPr>
      <w:sz w:val="18"/>
      <w:szCs w:val="18"/>
    </w:rPr>
  </w:style>
  <w:style w:type="paragraph" w:customStyle="1" w:styleId="xl150">
    <w:name w:val="xl150"/>
    <w:basedOn w:val="a1"/>
    <w:pPr>
      <w:pBdr>
        <w:top w:val="single" w:sz="4" w:space="0" w:color="auto"/>
        <w:bottom w:val="single" w:sz="4" w:space="0" w:color="auto"/>
      </w:pBdr>
      <w:spacing w:before="100" w:beforeAutospacing="1" w:after="100" w:afterAutospacing="1"/>
      <w:jc w:val="right"/>
      <w:textAlignment w:val="center"/>
    </w:pPr>
    <w:rPr>
      <w:b/>
      <w:bCs/>
      <w:sz w:val="18"/>
      <w:szCs w:val="18"/>
    </w:rPr>
  </w:style>
  <w:style w:type="paragraph" w:customStyle="1" w:styleId="xl151">
    <w:name w:val="xl151"/>
    <w:basedOn w:val="a1"/>
    <w:pPr>
      <w:pBdr>
        <w:top w:val="single" w:sz="4" w:space="0" w:color="auto"/>
        <w:bottom w:val="single" w:sz="4" w:space="0" w:color="auto"/>
      </w:pBdr>
      <w:spacing w:before="100" w:beforeAutospacing="1" w:after="100" w:afterAutospacing="1"/>
      <w:jc w:val="right"/>
      <w:textAlignment w:val="center"/>
    </w:pPr>
    <w:rPr>
      <w:b/>
      <w:bCs/>
      <w:sz w:val="18"/>
      <w:szCs w:val="18"/>
    </w:rPr>
  </w:style>
  <w:style w:type="paragraph" w:customStyle="1" w:styleId="xl152">
    <w:name w:val="xl152"/>
    <w:basedOn w:val="a1"/>
    <w:pPr>
      <w:spacing w:before="100" w:beforeAutospacing="1" w:after="100" w:afterAutospacing="1"/>
      <w:jc w:val="right"/>
      <w:textAlignment w:val="center"/>
    </w:pPr>
    <w:rPr>
      <w:b/>
      <w:bCs/>
      <w:sz w:val="18"/>
      <w:szCs w:val="18"/>
    </w:rPr>
  </w:style>
  <w:style w:type="paragraph" w:customStyle="1" w:styleId="xl153">
    <w:name w:val="xl153"/>
    <w:basedOn w:val="a1"/>
    <w:pPr>
      <w:shd w:val="clear" w:color="000000" w:fill="FFFFFF"/>
      <w:spacing w:before="100" w:beforeAutospacing="1" w:after="100" w:afterAutospacing="1"/>
      <w:jc w:val="right"/>
      <w:textAlignment w:val="center"/>
    </w:pPr>
    <w:rPr>
      <w:sz w:val="18"/>
      <w:szCs w:val="18"/>
    </w:rPr>
  </w:style>
  <w:style w:type="character" w:customStyle="1" w:styleId="12pt">
    <w:name w:val="Основной текст + 12 pt"/>
    <w:aliases w:val="Не полужирный2"/>
    <w:uiPriority w:val="99"/>
    <w:rPr>
      <w:rFonts w:ascii="Times New Roman" w:hAnsi="Times New Roman"/>
      <w:b/>
      <w:color w:val="000000"/>
      <w:spacing w:val="0"/>
      <w:w w:val="100"/>
      <w:position w:val="0"/>
      <w:sz w:val="24"/>
      <w:u w:val="none"/>
      <w:lang w:val="ru-RU"/>
    </w:rPr>
  </w:style>
  <w:style w:type="character" w:customStyle="1" w:styleId="12pt1">
    <w:name w:val="Основной текст + 12 pt1"/>
    <w:uiPriority w:val="99"/>
    <w:rPr>
      <w:rFonts w:ascii="Times New Roman" w:hAnsi="Times New Roman"/>
      <w:b/>
      <w:color w:val="000000"/>
      <w:spacing w:val="0"/>
      <w:w w:val="100"/>
      <w:position w:val="0"/>
      <w:sz w:val="24"/>
      <w:u w:val="none"/>
      <w:shd w:val="clear" w:color="auto" w:fill="FFFFFF"/>
      <w:lang w:val="ru-RU"/>
    </w:rPr>
  </w:style>
  <w:style w:type="character" w:customStyle="1" w:styleId="1ffa">
    <w:name w:val="Название Знак1"/>
    <w:rPr>
      <w:rFonts w:ascii="Arial" w:eastAsia="MS Mincho" w:hAnsi="Arial" w:cs="Tahoma"/>
      <w:sz w:val="28"/>
      <w:szCs w:val="28"/>
      <w:lang w:eastAsia="ar-SA"/>
    </w:rPr>
  </w:style>
  <w:style w:type="table" w:customStyle="1" w:styleId="2fb">
    <w:name w:val="Сетка таблицы2"/>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1"/>
    <w:pPr>
      <w:spacing w:before="100" w:beforeAutospacing="1" w:after="100" w:afterAutospacing="1"/>
    </w:pPr>
  </w:style>
  <w:style w:type="paragraph" w:customStyle="1" w:styleId="topleveltext">
    <w:name w:val="topleveltext"/>
    <w:basedOn w:val="a1"/>
    <w:pPr>
      <w:spacing w:before="100" w:beforeAutospacing="1" w:after="100" w:afterAutospacing="1"/>
    </w:pPr>
  </w:style>
  <w:style w:type="paragraph" w:customStyle="1" w:styleId="pj">
    <w:name w:val="pj"/>
    <w:basedOn w:val="a1"/>
    <w:pPr>
      <w:spacing w:before="100" w:beforeAutospacing="1" w:after="100" w:afterAutospacing="1"/>
    </w:pPr>
  </w:style>
  <w:style w:type="paragraph" w:customStyle="1" w:styleId="TableContents">
    <w:name w:val="Table Contents"/>
    <w:basedOn w:val="a1"/>
    <w:pPr>
      <w:suppressLineNumbers/>
      <w:autoSpaceDN w:val="0"/>
      <w:textAlignment w:val="baseline"/>
    </w:pPr>
    <w:rPr>
      <w:rFonts w:eastAsia="Andale Sans UI" w:cs="Tahoma"/>
      <w:kern w:val="3"/>
      <w:lang w:val="en-US" w:eastAsia="en-US" w:bidi="en-US"/>
    </w:rPr>
  </w:style>
  <w:style w:type="table" w:customStyle="1" w:styleId="112">
    <w:name w:val="Сетка таблицы1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uiPriority w:val="99"/>
    <w:rPr>
      <w:rFonts w:ascii="Times New Roman" w:hAnsi="Times New Roman" w:cs="Times New Roman"/>
      <w:b/>
      <w:bCs/>
      <w:sz w:val="18"/>
      <w:szCs w:val="18"/>
    </w:rPr>
  </w:style>
  <w:style w:type="paragraph" w:customStyle="1" w:styleId="Style7">
    <w:name w:val="Style7"/>
    <w:basedOn w:val="a1"/>
    <w:uiPriority w:val="99"/>
    <w:pPr>
      <w:autoSpaceDE w:val="0"/>
      <w:autoSpaceDN w:val="0"/>
      <w:adjustRightInd w:val="0"/>
    </w:pPr>
  </w:style>
  <w:style w:type="character" w:customStyle="1" w:styleId="FontStyle17">
    <w:name w:val="Font Style17"/>
    <w:rPr>
      <w:rFonts w:ascii="Times New Roman" w:hAnsi="Times New Roman" w:cs="Times New Roman"/>
      <w:sz w:val="20"/>
      <w:szCs w:val="20"/>
    </w:rPr>
  </w:style>
  <w:style w:type="paragraph" w:customStyle="1" w:styleId="p4">
    <w:name w:val="p4"/>
    <w:basedOn w:val="a1"/>
    <w:pPr>
      <w:spacing w:before="100" w:beforeAutospacing="1" w:after="100" w:afterAutospacing="1"/>
    </w:pPr>
  </w:style>
  <w:style w:type="character" w:customStyle="1" w:styleId="s11">
    <w:name w:val="s1"/>
  </w:style>
  <w:style w:type="character" w:customStyle="1" w:styleId="s2">
    <w:name w:val="s2"/>
  </w:style>
  <w:style w:type="paragraph" w:customStyle="1" w:styleId="p5">
    <w:name w:val="p5"/>
    <w:basedOn w:val="a1"/>
    <w:pPr>
      <w:spacing w:before="100" w:beforeAutospacing="1" w:after="100" w:afterAutospacing="1"/>
    </w:pPr>
  </w:style>
  <w:style w:type="character" w:styleId="afffffff3">
    <w:name w:val="Intense Emphasis"/>
    <w:uiPriority w:val="21"/>
    <w:qFormat/>
    <w:rPr>
      <w:b/>
      <w:bCs/>
      <w:i/>
      <w:iCs/>
      <w:color w:val="5B9BD5"/>
    </w:rPr>
  </w:style>
  <w:style w:type="table" w:customStyle="1" w:styleId="3f3">
    <w:name w:val="Сетка таблицы3"/>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e">
    <w:name w:val="Сетка таблицы4"/>
    <w:basedOn w:val="a3"/>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Список2(2-х ур)"/>
    <w:basedOn w:val="a1"/>
    <w:pPr>
      <w:jc w:val="both"/>
      <w:outlineLvl w:val="1"/>
    </w:pPr>
    <w:rPr>
      <w:rFonts w:ascii="Arial" w:hAnsi="Arial" w:cs="Mangal"/>
      <w:kern w:val="1"/>
      <w:lang w:eastAsia="hi-IN"/>
    </w:rPr>
  </w:style>
  <w:style w:type="table" w:customStyle="1" w:styleId="313">
    <w:name w:val="Сетка таблицы3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3"/>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
    <w:name w:val="empty"/>
    <w:basedOn w:val="a1"/>
    <w:pPr>
      <w:spacing w:before="100" w:beforeAutospacing="1" w:after="100" w:afterAutospacing="1"/>
    </w:pPr>
  </w:style>
  <w:style w:type="paragraph" w:customStyle="1" w:styleId="s22">
    <w:name w:val="s_22"/>
    <w:basedOn w:val="a1"/>
    <w:pPr>
      <w:spacing w:before="100" w:beforeAutospacing="1" w:after="100" w:afterAutospacing="1"/>
    </w:pPr>
  </w:style>
  <w:style w:type="paragraph" w:customStyle="1" w:styleId="s3">
    <w:name w:val="s_3"/>
    <w:basedOn w:val="a1"/>
    <w:pPr>
      <w:spacing w:before="100" w:beforeAutospacing="1" w:after="100" w:afterAutospacing="1"/>
    </w:pPr>
  </w:style>
  <w:style w:type="paragraph" w:customStyle="1" w:styleId="msonormal0">
    <w:name w:val="msonormal"/>
    <w:basedOn w:val="a1"/>
    <w:pPr>
      <w:spacing w:before="100" w:beforeAutospacing="1" w:after="100" w:afterAutospacing="1"/>
    </w:pPr>
  </w:style>
  <w:style w:type="paragraph" w:customStyle="1" w:styleId="xl107">
    <w:name w:val="xl107"/>
    <w:basedOn w:val="a1"/>
    <w:pPr>
      <w:shd w:val="clear" w:color="000000" w:fill="FFFF00"/>
      <w:spacing w:before="100" w:beforeAutospacing="1" w:after="100" w:afterAutospacing="1"/>
    </w:pPr>
  </w:style>
  <w:style w:type="paragraph" w:customStyle="1" w:styleId="xl108">
    <w:name w:val="xl108"/>
    <w:basedOn w:val="a1"/>
    <w:pPr>
      <w:spacing w:before="100" w:beforeAutospacing="1" w:after="100" w:afterAutospacing="1"/>
      <w:textAlignment w:val="center"/>
    </w:pPr>
  </w:style>
  <w:style w:type="paragraph" w:customStyle="1" w:styleId="xl109">
    <w:name w:val="xl109"/>
    <w:basedOn w:val="a1"/>
    <w:pPr>
      <w:shd w:val="clear" w:color="000000" w:fill="FFFFFF"/>
      <w:spacing w:before="100" w:beforeAutospacing="1" w:after="100" w:afterAutospacing="1"/>
      <w:textAlignment w:val="center"/>
    </w:pPr>
  </w:style>
  <w:style w:type="paragraph" w:customStyle="1" w:styleId="xl110">
    <w:name w:val="xl110"/>
    <w:basedOn w:val="a1"/>
    <w:pPr>
      <w:shd w:val="clear" w:color="000000" w:fill="FFFF00"/>
      <w:spacing w:before="100" w:beforeAutospacing="1" w:after="100" w:afterAutospacing="1"/>
      <w:textAlignment w:val="center"/>
    </w:pPr>
  </w:style>
  <w:style w:type="paragraph" w:customStyle="1" w:styleId="xl111">
    <w:name w:val="xl111"/>
    <w:basedOn w:val="a1"/>
    <w:pPr>
      <w:spacing w:before="100" w:beforeAutospacing="1" w:after="100" w:afterAutospacing="1"/>
    </w:pPr>
  </w:style>
  <w:style w:type="paragraph" w:customStyle="1" w:styleId="xl112">
    <w:name w:val="xl112"/>
    <w:basedOn w:val="a1"/>
    <w:pPr>
      <w:spacing w:before="100" w:beforeAutospacing="1" w:after="100" w:afterAutospacing="1"/>
      <w:jc w:val="center"/>
      <w:textAlignment w:val="center"/>
    </w:pPr>
  </w:style>
  <w:style w:type="paragraph" w:customStyle="1" w:styleId="xl113">
    <w:name w:val="xl11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4">
    <w:name w:val="xl114"/>
    <w:basedOn w:val="a1"/>
    <w:pPr>
      <w:pBdr>
        <w:top w:val="single" w:sz="4" w:space="0" w:color="auto"/>
        <w:lef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5">
    <w:name w:val="xl115"/>
    <w:basedOn w:val="a1"/>
    <w:pPr>
      <w:pBdr>
        <w:top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6">
    <w:name w:val="xl116"/>
    <w:basedOn w:val="a1"/>
    <w:pPr>
      <w:pBdr>
        <w:top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7">
    <w:name w:val="xl117"/>
    <w:basedOn w:val="a1"/>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18">
    <w:name w:val="xl118"/>
    <w:basedOn w:val="a1"/>
    <w:pPr>
      <w:pBdr>
        <w:top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19">
    <w:name w:val="xl119"/>
    <w:basedOn w:val="a1"/>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1">
    <w:name w:val="xl121"/>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2">
    <w:name w:val="xl122"/>
    <w:basedOn w:val="a1"/>
    <w:pPr>
      <w:pBdr>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3">
    <w:name w:val="xl123"/>
    <w:basedOn w:val="a1"/>
    <w:pPr>
      <w:pBdr>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4">
    <w:name w:val="xl124"/>
    <w:basedOn w:val="a1"/>
    <w:pPr>
      <w:pBdr>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5">
    <w:name w:val="xl125"/>
    <w:basedOn w:val="a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54">
    <w:name w:val="xl154"/>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rPr>
  </w:style>
  <w:style w:type="paragraph" w:customStyle="1" w:styleId="xl155">
    <w:name w:val="xl15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6">
    <w:name w:val="xl156"/>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6"/>
      <w:szCs w:val="16"/>
    </w:rPr>
  </w:style>
  <w:style w:type="paragraph" w:customStyle="1" w:styleId="xl157">
    <w:name w:val="xl15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8">
    <w:name w:val="xl15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9">
    <w:name w:val="xl15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0">
    <w:name w:val="xl16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1">
    <w:name w:val="xl16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62">
    <w:name w:val="xl16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4">
    <w:name w:val="xl164"/>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66">
    <w:name w:val="xl16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7">
    <w:name w:val="xl1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8">
    <w:name w:val="xl16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69">
    <w:name w:val="xl16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70">
    <w:name w:val="xl17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71">
    <w:name w:val="xl171"/>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72">
    <w:name w:val="xl17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76">
    <w:name w:val="xl17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7">
    <w:name w:val="xl1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8">
    <w:name w:val="xl17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79">
    <w:name w:val="xl17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80">
    <w:name w:val="xl18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81">
    <w:name w:val="xl181"/>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afffffff4">
    <w:name w:val="Базовый"/>
    <w:pPr>
      <w:tabs>
        <w:tab w:val="left" w:pos="709"/>
      </w:tabs>
      <w:suppressAutoHyphens/>
      <w:spacing w:line="200" w:lineRule="atLeast"/>
    </w:pPr>
    <w:rPr>
      <w:rFonts w:eastAsia="Times New Roman"/>
      <w:color w:val="00000A"/>
      <w:sz w:val="24"/>
      <w:szCs w:val="24"/>
    </w:rPr>
  </w:style>
  <w:style w:type="paragraph" w:customStyle="1" w:styleId="314">
    <w:name w:val="Основной текст 31"/>
    <w:basedOn w:val="a1"/>
    <w:uiPriority w:val="99"/>
    <w:pPr>
      <w:widowControl w:val="0"/>
      <w:overflowPunct w:val="0"/>
      <w:autoSpaceDE w:val="0"/>
      <w:autoSpaceDN w:val="0"/>
      <w:adjustRightInd w:val="0"/>
      <w:jc w:val="both"/>
      <w:textAlignment w:val="baseline"/>
    </w:pPr>
  </w:style>
  <w:style w:type="character" w:customStyle="1" w:styleId="fontstyle01">
    <w:name w:val="fontstyle01"/>
    <w:rPr>
      <w:rFonts w:ascii="TimesNewRomanPSMT" w:hAnsi="TimesNewRomanPSMT" w:hint="default"/>
      <w:b w:val="0"/>
      <w:bCs w:val="0"/>
      <w:i w:val="0"/>
      <w:iCs w:val="0"/>
      <w:color w:val="000000"/>
      <w:sz w:val="28"/>
      <w:szCs w:val="28"/>
    </w:rPr>
  </w:style>
  <w:style w:type="paragraph" w:customStyle="1" w:styleId="59">
    <w:name w:val="Основной текст (5)"/>
    <w:basedOn w:val="Standard"/>
    <w:rsid w:val="00FB0FE3"/>
    <w:pPr>
      <w:widowControl w:val="0"/>
      <w:shd w:val="clear" w:color="auto" w:fill="FFFFFF"/>
      <w:spacing w:line="173" w:lineRule="exact"/>
      <w:jc w:val="center"/>
      <w:textAlignment w:val="baseline"/>
    </w:pPr>
    <w:rPr>
      <w:color w:val="000000"/>
      <w:sz w:val="12"/>
      <w:szCs w:val="12"/>
      <w:lang w:val="en-US" w:eastAsia="en-US" w:bidi="en-US"/>
    </w:rPr>
  </w:style>
  <w:style w:type="paragraph" w:customStyle="1" w:styleId="74">
    <w:name w:val="Основной текст (7)"/>
    <w:basedOn w:val="Standard"/>
    <w:rsid w:val="001B168C"/>
    <w:pPr>
      <w:widowControl w:val="0"/>
      <w:shd w:val="clear" w:color="auto" w:fill="FFFFFF"/>
      <w:spacing w:line="274" w:lineRule="exact"/>
      <w:textAlignment w:val="baseline"/>
    </w:pPr>
    <w:rPr>
      <w:color w:val="000000"/>
      <w:lang w:val="en-US" w:eastAsia="en-US" w:bidi="en-US"/>
    </w:rPr>
  </w:style>
  <w:style w:type="paragraph" w:customStyle="1" w:styleId="100">
    <w:name w:val="Подпись к таблице (10)"/>
    <w:basedOn w:val="Standard"/>
    <w:rsid w:val="001B168C"/>
    <w:pPr>
      <w:widowControl w:val="0"/>
      <w:shd w:val="clear" w:color="auto" w:fill="FFFFFF"/>
      <w:spacing w:line="240" w:lineRule="atLeast"/>
      <w:textAlignment w:val="baseline"/>
    </w:pPr>
    <w:rPr>
      <w:color w:val="000000"/>
      <w:sz w:val="16"/>
      <w:szCs w:val="16"/>
      <w:lang w:val="en-US" w:eastAsia="en-US" w:bidi="en-US"/>
    </w:rPr>
  </w:style>
  <w:style w:type="character" w:customStyle="1" w:styleId="5a">
    <w:name w:val="Основной текст (5)_"/>
    <w:rsid w:val="001B168C"/>
    <w:rPr>
      <w:rFonts w:ascii="Times New Roman" w:eastAsia="Times New Roman" w:hAnsi="Times New Roman" w:cs="Times New Roman"/>
      <w:sz w:val="12"/>
      <w:szCs w:val="12"/>
      <w:u w:val="none"/>
    </w:rPr>
  </w:style>
  <w:style w:type="character" w:customStyle="1" w:styleId="75">
    <w:name w:val="Основной текст (7)_"/>
    <w:rsid w:val="001B168C"/>
    <w:rPr>
      <w:rFonts w:ascii="Times New Roman" w:eastAsia="Times New Roman" w:hAnsi="Times New Roman" w:cs="Times New Roman"/>
      <w:sz w:val="22"/>
      <w:szCs w:val="22"/>
      <w:u w:val="none"/>
    </w:rPr>
  </w:style>
  <w:style w:type="paragraph" w:customStyle="1" w:styleId="Textbody">
    <w:name w:val="Text body"/>
    <w:basedOn w:val="Standard"/>
    <w:rsid w:val="00182B8A"/>
    <w:pPr>
      <w:widowControl w:val="0"/>
      <w:spacing w:after="120"/>
      <w:textAlignment w:val="baseline"/>
    </w:pPr>
    <w:rPr>
      <w:rFonts w:eastAsia="Andale Sans UI" w:cs="Tahoma"/>
      <w:lang w:val="en-US" w:eastAsia="en-US" w:bidi="en-US"/>
    </w:rPr>
  </w:style>
  <w:style w:type="paragraph" w:customStyle="1" w:styleId="111111111111">
    <w:name w:val="Заголовок111111111111"/>
    <w:basedOn w:val="a1"/>
    <w:next w:val="aff3"/>
    <w:qFormat/>
    <w:rsid w:val="00181181"/>
    <w:pPr>
      <w:keepNext/>
      <w:suppressAutoHyphens/>
      <w:spacing w:before="240" w:after="120" w:line="264" w:lineRule="auto"/>
    </w:pPr>
    <w:rPr>
      <w:rFonts w:ascii="Open Sans" w:eastAsia="Droid Sans Fallback" w:hAnsi="Open Sans" w:cs="Lohit Devanagari"/>
      <w:color w:val="000000"/>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145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hyperlink" Target="consultantplus://offline/ref=89CF880298D2E6C3E10F10E507346BB1F4A494EF73A7CC8D64D8554CF79D2E0CB99AF1ECEF3449F11A1B440006FF25835DE293F1E29F648056V6O" TargetMode="External"/><Relationship Id="rId26" Type="http://schemas.openxmlformats.org/officeDocument/2006/relationships/footer" Target="footer1.xml"/><Relationship Id="rId39" Type="http://schemas.openxmlformats.org/officeDocument/2006/relationships/footer" Target="footer8.xml"/><Relationship Id="rId21" Type="http://schemas.openxmlformats.org/officeDocument/2006/relationships/hyperlink" Target="consultantplus://offline/ref=C5F52FC18F90FD7763C19C8FD9BEDB0F47784CBC3ACA27B487F8180E8FE2648B9BAFE5C82786EA8A4EB345911FFA0C7B0940A59245ED85E7KFEBM" TargetMode="External"/><Relationship Id="rId34" Type="http://schemas.openxmlformats.org/officeDocument/2006/relationships/header" Target="header6.xml"/><Relationship Id="rId42" Type="http://schemas.openxmlformats.org/officeDocument/2006/relationships/header" Target="header10.xml"/><Relationship Id="rId47" Type="http://schemas.openxmlformats.org/officeDocument/2006/relationships/header" Target="header12.xml"/><Relationship Id="rId50" Type="http://schemas.openxmlformats.org/officeDocument/2006/relationships/footer" Target="footer13.xml"/><Relationship Id="rId55" Type="http://schemas.openxmlformats.org/officeDocument/2006/relationships/hyperlink" Target="http://www.consultant.ru/document/cons_doc_LAW_340399/" TargetMode="Externa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89CF880298D2E6C3E10F10E507346BB1F6A490EF75A1CC8D64D8554CF79D2E0CB99AF1EEEE3340FB4E4154044FAB2B9C5EF98DF6FC9F56V4O" TargetMode="External"/><Relationship Id="rId25" Type="http://schemas.openxmlformats.org/officeDocument/2006/relationships/header" Target="header2.xml"/><Relationship Id="rId33" Type="http://schemas.openxmlformats.org/officeDocument/2006/relationships/footer" Target="footer5.xml"/><Relationship Id="rId38" Type="http://schemas.openxmlformats.org/officeDocument/2006/relationships/header" Target="header8.xml"/><Relationship Id="rId46"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footer" Target="footer3.xml"/><Relationship Id="rId41" Type="http://schemas.openxmlformats.org/officeDocument/2006/relationships/header" Target="header9.xml"/><Relationship Id="rId54"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eader" Target="header1.xml"/><Relationship Id="rId32" Type="http://schemas.openxmlformats.org/officeDocument/2006/relationships/footer" Target="footer4.xml"/><Relationship Id="rId37" Type="http://schemas.openxmlformats.org/officeDocument/2006/relationships/footer" Target="footer7.xml"/><Relationship Id="rId40" Type="http://schemas.openxmlformats.org/officeDocument/2006/relationships/hyperlink" Target="https://normativ.kontur.ru/document?moduleid=1&amp;documentid=433195" TargetMode="External"/><Relationship Id="rId45" Type="http://schemas.openxmlformats.org/officeDocument/2006/relationships/header" Target="header11.xml"/><Relationship Id="rId53" Type="http://schemas.openxmlformats.org/officeDocument/2006/relationships/hyperlink" Target="http://mobileonline.garant.ru/" TargetMode="External"/><Relationship Id="rId5" Type="http://schemas.openxmlformats.org/officeDocument/2006/relationships/webSettings" Target="webSettings.xml"/><Relationship Id="rId15" Type="http://schemas.openxmlformats.org/officeDocument/2006/relationships/hyperlink" Target="https://login.consultant.ru/link/?rnd=7923BC19AACC23A19347BBF2B06B8CC5&amp;req=doc&amp;base=LAW&amp;n=342439&amp;dst=100116&amp;fld=134&amp;REFFIELD=134&amp;REFDST=100071&amp;REFDOC=345701&amp;REFBASE=LAW&amp;stat=refcode%3D16876%3Bdstident%3D100116%3Bindex%3D98&amp;date=14.07.2020" TargetMode="External"/><Relationship Id="rId23" Type="http://schemas.openxmlformats.org/officeDocument/2006/relationships/hyperlink" Target="consultantplus://offline/ref=BBEED14102BC0D01A6360A9686BC83915C0DF502F76943A1CD4D218B61CF2966D005B77F463AD2CD80FA00BD2B4F6A40D1E10421218BNBdBL" TargetMode="External"/><Relationship Id="rId28" Type="http://schemas.openxmlformats.org/officeDocument/2006/relationships/header" Target="header3.xml"/><Relationship Id="rId36" Type="http://schemas.openxmlformats.org/officeDocument/2006/relationships/header" Target="header7.xml"/><Relationship Id="rId49" Type="http://schemas.openxmlformats.org/officeDocument/2006/relationships/footer" Target="footer12.xml"/><Relationship Id="rId57"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hyperlink" Target="http://mobileonline.garant.ru/" TargetMode="External"/><Relationship Id="rId31" Type="http://schemas.openxmlformats.org/officeDocument/2006/relationships/header" Target="header5.xml"/><Relationship Id="rId44" Type="http://schemas.openxmlformats.org/officeDocument/2006/relationships/footer" Target="footer10.xml"/><Relationship Id="rId52"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mobileonline.garant.ru/" TargetMode="External"/><Relationship Id="rId22" Type="http://schemas.openxmlformats.org/officeDocument/2006/relationships/hyperlink" Target="consultantplus://offline/ref=BBEED14102BC0D01A6360A9686BC83915C0DF502F76943A1CD4D218B61CF2966D005B77F463AD1CD80FA00BD2B4F6A40D1E10421218BNBdBL" TargetMode="External"/><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oter" Target="footer6.xml"/><Relationship Id="rId43" Type="http://schemas.openxmlformats.org/officeDocument/2006/relationships/footer" Target="footer9.xml"/><Relationship Id="rId48" Type="http://schemas.openxmlformats.org/officeDocument/2006/relationships/header" Target="header13.xm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14.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161F3-CC4E-45E3-BA4A-C4F9B6EFB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43742</Words>
  <Characters>249336</Characters>
  <Application>Microsoft Office Word</Application>
  <DocSecurity>0</DocSecurity>
  <Lines>2077</Lines>
  <Paragraphs>584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292494</CharactersWithSpaces>
  <SharedDoc>false</SharedDoc>
  <HLinks>
    <vt:vector size="198" baseType="variant">
      <vt:variant>
        <vt:i4>7208977</vt:i4>
      </vt:variant>
      <vt:variant>
        <vt:i4>96</vt:i4>
      </vt:variant>
      <vt:variant>
        <vt:i4>0</vt:i4>
      </vt:variant>
      <vt:variant>
        <vt:i4>5</vt:i4>
      </vt:variant>
      <vt:variant>
        <vt:lpwstr>http://www.consultant.ru/document/cons_doc_LAW_340399/</vt:lpwstr>
      </vt:variant>
      <vt:variant>
        <vt:lpwstr>dst100006</vt:lpwstr>
      </vt:variant>
      <vt:variant>
        <vt:i4>5373977</vt:i4>
      </vt:variant>
      <vt:variant>
        <vt:i4>93</vt:i4>
      </vt:variant>
      <vt:variant>
        <vt:i4>0</vt:i4>
      </vt:variant>
      <vt:variant>
        <vt:i4>5</vt:i4>
      </vt:variant>
      <vt:variant>
        <vt:lpwstr>http://mobileonline.garant.ru/</vt:lpwstr>
      </vt:variant>
      <vt:variant>
        <vt:lpwstr>/document/72009464/entry/11000</vt:lpwstr>
      </vt:variant>
      <vt:variant>
        <vt:i4>6422568</vt:i4>
      </vt:variant>
      <vt:variant>
        <vt:i4>90</vt:i4>
      </vt:variant>
      <vt:variant>
        <vt:i4>0</vt:i4>
      </vt:variant>
      <vt:variant>
        <vt:i4>5</vt:i4>
      </vt:variant>
      <vt:variant>
        <vt:lpwstr>http://mobileonline.garant.ru/</vt:lpwstr>
      </vt:variant>
      <vt:variant>
        <vt:lpwstr>/document/72009464/entry/1000</vt:lpwstr>
      </vt:variant>
      <vt:variant>
        <vt:i4>5111897</vt:i4>
      </vt:variant>
      <vt:variant>
        <vt:i4>87</vt:i4>
      </vt:variant>
      <vt:variant>
        <vt:i4>0</vt:i4>
      </vt:variant>
      <vt:variant>
        <vt:i4>5</vt:i4>
      </vt:variant>
      <vt:variant>
        <vt:lpwstr>https://normativ.kontur.ru/document?moduleid=1&amp;documentid=433195</vt:lpwstr>
      </vt:variant>
      <vt:variant>
        <vt:lpwstr>l163</vt:lpwstr>
      </vt:variant>
      <vt:variant>
        <vt:i4>3014672</vt:i4>
      </vt:variant>
      <vt:variant>
        <vt:i4>84</vt:i4>
      </vt:variant>
      <vt:variant>
        <vt:i4>0</vt:i4>
      </vt:variant>
      <vt:variant>
        <vt:i4>5</vt:i4>
      </vt:variant>
      <vt:variant>
        <vt:lpwstr/>
      </vt:variant>
      <vt:variant>
        <vt:lpwstr>sub_14000</vt:lpwstr>
      </vt:variant>
      <vt:variant>
        <vt:i4>2621456</vt:i4>
      </vt:variant>
      <vt:variant>
        <vt:i4>81</vt:i4>
      </vt:variant>
      <vt:variant>
        <vt:i4>0</vt:i4>
      </vt:variant>
      <vt:variant>
        <vt:i4>5</vt:i4>
      </vt:variant>
      <vt:variant>
        <vt:lpwstr/>
      </vt:variant>
      <vt:variant>
        <vt:lpwstr>sub_12000</vt:lpwstr>
      </vt:variant>
      <vt:variant>
        <vt:i4>3211376</vt:i4>
      </vt:variant>
      <vt:variant>
        <vt:i4>78</vt:i4>
      </vt:variant>
      <vt:variant>
        <vt:i4>0</vt:i4>
      </vt:variant>
      <vt:variant>
        <vt:i4>5</vt:i4>
      </vt:variant>
      <vt:variant>
        <vt:lpwstr/>
      </vt:variant>
      <vt:variant>
        <vt:lpwstr>p15</vt:lpwstr>
      </vt:variant>
      <vt:variant>
        <vt:i4>8192054</vt:i4>
      </vt:variant>
      <vt:variant>
        <vt:i4>75</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72</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3014709</vt:i4>
      </vt:variant>
      <vt:variant>
        <vt:i4>69</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5373954</vt:i4>
      </vt:variant>
      <vt:variant>
        <vt:i4>66</vt:i4>
      </vt:variant>
      <vt:variant>
        <vt:i4>0</vt:i4>
      </vt:variant>
      <vt:variant>
        <vt:i4>5</vt:i4>
      </vt:variant>
      <vt:variant>
        <vt:lpwstr/>
      </vt:variant>
      <vt:variant>
        <vt:lpwstr>Par36</vt:lpwstr>
      </vt:variant>
      <vt:variant>
        <vt:i4>5439490</vt:i4>
      </vt:variant>
      <vt:variant>
        <vt:i4>63</vt:i4>
      </vt:variant>
      <vt:variant>
        <vt:i4>0</vt:i4>
      </vt:variant>
      <vt:variant>
        <vt:i4>5</vt:i4>
      </vt:variant>
      <vt:variant>
        <vt:lpwstr/>
      </vt:variant>
      <vt:variant>
        <vt:lpwstr>Par2</vt:lpwstr>
      </vt:variant>
      <vt:variant>
        <vt:i4>6422568</vt:i4>
      </vt:variant>
      <vt:variant>
        <vt:i4>60</vt:i4>
      </vt:variant>
      <vt:variant>
        <vt:i4>0</vt:i4>
      </vt:variant>
      <vt:variant>
        <vt:i4>5</vt:i4>
      </vt:variant>
      <vt:variant>
        <vt:lpwstr>http://mobileonline.garant.ru/</vt:lpwstr>
      </vt:variant>
      <vt:variant>
        <vt:lpwstr>/document/72009464/entry/1008</vt:lpwstr>
      </vt:variant>
      <vt:variant>
        <vt:i4>5373977</vt:i4>
      </vt:variant>
      <vt:variant>
        <vt:i4>57</vt:i4>
      </vt:variant>
      <vt:variant>
        <vt:i4>0</vt:i4>
      </vt:variant>
      <vt:variant>
        <vt:i4>5</vt:i4>
      </vt:variant>
      <vt:variant>
        <vt:lpwstr>http://mobileonline.garant.ru/</vt:lpwstr>
      </vt:variant>
      <vt:variant>
        <vt:lpwstr>/document/72009464/entry/11000</vt:lpwstr>
      </vt:variant>
      <vt:variant>
        <vt:i4>3604578</vt:i4>
      </vt:variant>
      <vt:variant>
        <vt:i4>54</vt:i4>
      </vt:variant>
      <vt:variant>
        <vt:i4>0</vt:i4>
      </vt:variant>
      <vt:variant>
        <vt:i4>5</vt:i4>
      </vt:variant>
      <vt:variant>
        <vt:lpwstr>consultantplus://offline/ref=89CF880298D2E6C3E10F10E507346BB1F4A494EF73A7CC8D64D8554CF79D2E0CB99AF1ECEF3449F11A1B440006FF25835DE293F1E29F648056V6O</vt:lpwstr>
      </vt:variant>
      <vt:variant>
        <vt:lpwstr/>
      </vt:variant>
      <vt:variant>
        <vt:i4>3866673</vt:i4>
      </vt:variant>
      <vt:variant>
        <vt:i4>51</vt:i4>
      </vt:variant>
      <vt:variant>
        <vt:i4>0</vt:i4>
      </vt:variant>
      <vt:variant>
        <vt:i4>5</vt:i4>
      </vt:variant>
      <vt:variant>
        <vt:lpwstr>consultantplus://offline/ref=89CF880298D2E6C3E10F10E507346BB1F6A490EF75A1CC8D64D8554CF79D2E0CB99AF1EEEE3340FB4E4154044FAB2B9C5EF98DF6FC9F56V4O</vt:lpwstr>
      </vt:variant>
      <vt:variant>
        <vt:lpwstr/>
      </vt:variant>
      <vt:variant>
        <vt:i4>3080208</vt:i4>
      </vt:variant>
      <vt:variant>
        <vt:i4>48</vt:i4>
      </vt:variant>
      <vt:variant>
        <vt:i4>0</vt:i4>
      </vt:variant>
      <vt:variant>
        <vt:i4>5</vt:i4>
      </vt:variant>
      <vt:variant>
        <vt:lpwstr/>
      </vt:variant>
      <vt:variant>
        <vt:lpwstr>sub_15000</vt:lpwstr>
      </vt:variant>
      <vt:variant>
        <vt:i4>2818064</vt:i4>
      </vt:variant>
      <vt:variant>
        <vt:i4>45</vt:i4>
      </vt:variant>
      <vt:variant>
        <vt:i4>0</vt:i4>
      </vt:variant>
      <vt:variant>
        <vt:i4>5</vt:i4>
      </vt:variant>
      <vt:variant>
        <vt:lpwstr/>
      </vt:variant>
      <vt:variant>
        <vt:lpwstr>sub_11000</vt:lpwstr>
      </vt:variant>
      <vt:variant>
        <vt:i4>2818064</vt:i4>
      </vt:variant>
      <vt:variant>
        <vt:i4>42</vt:i4>
      </vt:variant>
      <vt:variant>
        <vt:i4>0</vt:i4>
      </vt:variant>
      <vt:variant>
        <vt:i4>5</vt:i4>
      </vt:variant>
      <vt:variant>
        <vt:lpwstr/>
      </vt:variant>
      <vt:variant>
        <vt:lpwstr>sub_11000</vt:lpwstr>
      </vt:variant>
      <vt:variant>
        <vt:i4>3080208</vt:i4>
      </vt:variant>
      <vt:variant>
        <vt:i4>39</vt:i4>
      </vt:variant>
      <vt:variant>
        <vt:i4>0</vt:i4>
      </vt:variant>
      <vt:variant>
        <vt:i4>5</vt:i4>
      </vt:variant>
      <vt:variant>
        <vt:lpwstr/>
      </vt:variant>
      <vt:variant>
        <vt:lpwstr>sub_15000</vt:lpwstr>
      </vt:variant>
      <vt:variant>
        <vt:i4>3014672</vt:i4>
      </vt:variant>
      <vt:variant>
        <vt:i4>36</vt:i4>
      </vt:variant>
      <vt:variant>
        <vt:i4>0</vt:i4>
      </vt:variant>
      <vt:variant>
        <vt:i4>5</vt:i4>
      </vt:variant>
      <vt:variant>
        <vt:lpwstr/>
      </vt:variant>
      <vt:variant>
        <vt:lpwstr>sub_14000</vt:lpwstr>
      </vt:variant>
      <vt:variant>
        <vt:i4>2228240</vt:i4>
      </vt:variant>
      <vt:variant>
        <vt:i4>33</vt:i4>
      </vt:variant>
      <vt:variant>
        <vt:i4>0</vt:i4>
      </vt:variant>
      <vt:variant>
        <vt:i4>5</vt:i4>
      </vt:variant>
      <vt:variant>
        <vt:lpwstr/>
      </vt:variant>
      <vt:variant>
        <vt:lpwstr>sub_10083</vt:lpwstr>
      </vt:variant>
      <vt:variant>
        <vt:i4>2228240</vt:i4>
      </vt:variant>
      <vt:variant>
        <vt:i4>30</vt:i4>
      </vt:variant>
      <vt:variant>
        <vt:i4>0</vt:i4>
      </vt:variant>
      <vt:variant>
        <vt:i4>5</vt:i4>
      </vt:variant>
      <vt:variant>
        <vt:lpwstr/>
      </vt:variant>
      <vt:variant>
        <vt:lpwstr>sub_10082</vt:lpwstr>
      </vt:variant>
      <vt:variant>
        <vt:i4>3014672</vt:i4>
      </vt:variant>
      <vt:variant>
        <vt:i4>27</vt:i4>
      </vt:variant>
      <vt:variant>
        <vt:i4>0</vt:i4>
      </vt:variant>
      <vt:variant>
        <vt:i4>5</vt:i4>
      </vt:variant>
      <vt:variant>
        <vt:lpwstr/>
      </vt:variant>
      <vt:variant>
        <vt:lpwstr>sub_14000</vt:lpwstr>
      </vt:variant>
      <vt:variant>
        <vt:i4>3014672</vt:i4>
      </vt:variant>
      <vt:variant>
        <vt:i4>24</vt:i4>
      </vt:variant>
      <vt:variant>
        <vt:i4>0</vt:i4>
      </vt:variant>
      <vt:variant>
        <vt:i4>5</vt:i4>
      </vt:variant>
      <vt:variant>
        <vt:lpwstr/>
      </vt:variant>
      <vt:variant>
        <vt:lpwstr>sub_14000</vt:lpwstr>
      </vt:variant>
      <vt:variant>
        <vt:i4>2818064</vt:i4>
      </vt:variant>
      <vt:variant>
        <vt:i4>21</vt:i4>
      </vt:variant>
      <vt:variant>
        <vt:i4>0</vt:i4>
      </vt:variant>
      <vt:variant>
        <vt:i4>5</vt:i4>
      </vt:variant>
      <vt:variant>
        <vt:lpwstr/>
      </vt:variant>
      <vt:variant>
        <vt:lpwstr>sub_11000</vt:lpwstr>
      </vt:variant>
      <vt:variant>
        <vt:i4>2228240</vt:i4>
      </vt:variant>
      <vt:variant>
        <vt:i4>18</vt:i4>
      </vt:variant>
      <vt:variant>
        <vt:i4>0</vt:i4>
      </vt:variant>
      <vt:variant>
        <vt:i4>5</vt:i4>
      </vt:variant>
      <vt:variant>
        <vt:lpwstr/>
      </vt:variant>
      <vt:variant>
        <vt:lpwstr>sub_10082</vt:lpwstr>
      </vt:variant>
      <vt:variant>
        <vt:i4>3080208</vt:i4>
      </vt:variant>
      <vt:variant>
        <vt:i4>15</vt:i4>
      </vt:variant>
      <vt:variant>
        <vt:i4>0</vt:i4>
      </vt:variant>
      <vt:variant>
        <vt:i4>5</vt:i4>
      </vt:variant>
      <vt:variant>
        <vt:lpwstr/>
      </vt:variant>
      <vt:variant>
        <vt:lpwstr>sub_15000</vt:lpwstr>
      </vt:variant>
      <vt:variant>
        <vt:i4>3080208</vt:i4>
      </vt:variant>
      <vt:variant>
        <vt:i4>12</vt:i4>
      </vt:variant>
      <vt:variant>
        <vt:i4>0</vt:i4>
      </vt:variant>
      <vt:variant>
        <vt:i4>5</vt:i4>
      </vt:variant>
      <vt:variant>
        <vt:lpwstr/>
      </vt:variant>
      <vt:variant>
        <vt:lpwstr>sub_15000</vt:lpwstr>
      </vt:variant>
      <vt:variant>
        <vt:i4>5373978</vt:i4>
      </vt:variant>
      <vt:variant>
        <vt:i4>9</vt:i4>
      </vt:variant>
      <vt:variant>
        <vt:i4>0</vt:i4>
      </vt:variant>
      <vt:variant>
        <vt:i4>5</vt:i4>
      </vt:variant>
      <vt:variant>
        <vt:lpwstr>http://mobileonline.garant.ru/</vt:lpwstr>
      </vt:variant>
      <vt:variant>
        <vt:lpwstr>/document/72009464/entry/12000</vt:lpwstr>
      </vt:variant>
      <vt:variant>
        <vt:i4>2424865</vt:i4>
      </vt:variant>
      <vt:variant>
        <vt:i4>6</vt:i4>
      </vt:variant>
      <vt:variant>
        <vt:i4>0</vt:i4>
      </vt:variant>
      <vt:variant>
        <vt:i4>5</vt:i4>
      </vt:variant>
      <vt:variant>
        <vt:lpwstr>https://login.consultant.ru/link/?rnd=7923BC19AACC23A19347BBF2B06B8CC5&amp;req=doc&amp;base=LAW&amp;n=342439&amp;dst=100116&amp;fld=134&amp;REFFIELD=134&amp;REFDST=100071&amp;REFDOC=345701&amp;REFBASE=LAW&amp;stat=refcode%3D16876%3Bdstident%3D100116%3Bindex%3D98&amp;date=14.07.2020</vt:lpwstr>
      </vt:variant>
      <vt:variant>
        <vt:lpwstr/>
      </vt:variant>
      <vt:variant>
        <vt:i4>5373977</vt:i4>
      </vt:variant>
      <vt:variant>
        <vt:i4>3</vt:i4>
      </vt:variant>
      <vt:variant>
        <vt:i4>0</vt:i4>
      </vt:variant>
      <vt:variant>
        <vt:i4>5</vt:i4>
      </vt:variant>
      <vt:variant>
        <vt:lpwstr>http://mobileonline.garant.ru/</vt:lpwstr>
      </vt:variant>
      <vt:variant>
        <vt:lpwstr>/document/72009464/entry/11000</vt:lpwstr>
      </vt:variant>
      <vt:variant>
        <vt:i4>2818064</vt:i4>
      </vt:variant>
      <vt:variant>
        <vt:i4>0</vt:i4>
      </vt:variant>
      <vt:variant>
        <vt:i4>0</vt:i4>
      </vt:variant>
      <vt:variant>
        <vt:i4>5</vt:i4>
      </vt:variant>
      <vt:variant>
        <vt:lpwstr/>
      </vt:variant>
      <vt:variant>
        <vt:lpwstr>sub_11000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2025-06-02T07:50:00Z</cp:lastPrinted>
  <dcterms:created xsi:type="dcterms:W3CDTF">2026-02-20T10:33:00Z</dcterms:created>
  <dcterms:modified xsi:type="dcterms:W3CDTF">2026-02-20T10:33:00Z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1049-12.2.0.17119</vt:lpwstr>
  </property>
  <property fmtid="{D5CDD505-2E9C-101B-9397-08002B2CF9AE}" pid="9" name="ICV">
    <vt:lpwstr>4F4B36C34FC14D13AD7BA2137AC6EF95_12</vt:lpwstr>
  </property>
</Properties>
</file>